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3E6C1" w14:textId="334B3D62" w:rsidR="00EC5159" w:rsidRPr="00AE747C" w:rsidRDefault="00BE1ED1" w:rsidP="00AE6F48">
      <w:pPr>
        <w:rPr>
          <w:rFonts w:ascii="Times New Roman" w:hAnsi="Times New Roman" w:cs="Times New Roman"/>
          <w:sz w:val="24"/>
          <w:szCs w:val="24"/>
        </w:rPr>
      </w:pPr>
      <w:r w:rsidRPr="00AE747C">
        <w:rPr>
          <w:rFonts w:ascii="Times New Roman" w:hAnsi="Times New Roman" w:cs="Times New Roman"/>
          <w:sz w:val="24"/>
          <w:szCs w:val="24"/>
        </w:rPr>
        <w:t xml:space="preserve">                                                           </w:t>
      </w:r>
      <w:r w:rsidR="00226B35">
        <w:rPr>
          <w:rFonts w:ascii="Times New Roman" w:hAnsi="Times New Roman" w:cs="Times New Roman"/>
          <w:sz w:val="24"/>
          <w:szCs w:val="24"/>
        </w:rPr>
        <w:t xml:space="preserve">                    </w:t>
      </w:r>
      <w:r w:rsidR="00B546A1" w:rsidRPr="00AE747C">
        <w:rPr>
          <w:rFonts w:ascii="Times New Roman" w:hAnsi="Times New Roman" w:cs="Times New Roman"/>
          <w:sz w:val="24"/>
          <w:szCs w:val="24"/>
        </w:rPr>
        <w:t>PRITARTA</w:t>
      </w:r>
    </w:p>
    <w:p w14:paraId="3D254C6C" w14:textId="6173B877" w:rsidR="00302B44" w:rsidRPr="00AE747C" w:rsidRDefault="00BE1ED1" w:rsidP="00AE6F48">
      <w:pPr>
        <w:rPr>
          <w:rFonts w:ascii="Times New Roman" w:hAnsi="Times New Roman" w:cs="Times New Roman"/>
          <w:sz w:val="24"/>
          <w:szCs w:val="24"/>
        </w:rPr>
      </w:pPr>
      <w:r w:rsidRPr="00AE747C">
        <w:rPr>
          <w:rFonts w:ascii="Times New Roman" w:hAnsi="Times New Roman" w:cs="Times New Roman"/>
          <w:sz w:val="24"/>
          <w:szCs w:val="24"/>
        </w:rPr>
        <w:t xml:space="preserve">                                                          </w:t>
      </w:r>
      <w:r w:rsidR="00226B35">
        <w:rPr>
          <w:rFonts w:ascii="Times New Roman" w:hAnsi="Times New Roman" w:cs="Times New Roman"/>
          <w:sz w:val="24"/>
          <w:szCs w:val="24"/>
        </w:rPr>
        <w:t xml:space="preserve">                     </w:t>
      </w:r>
      <w:r w:rsidR="00AE747C" w:rsidRPr="00AE747C">
        <w:rPr>
          <w:rFonts w:ascii="Times New Roman" w:hAnsi="Times New Roman" w:cs="Times New Roman"/>
          <w:sz w:val="24"/>
          <w:szCs w:val="24"/>
        </w:rPr>
        <w:t>Akmenės rajono savivaldybės</w:t>
      </w:r>
      <w:r w:rsidRPr="00AE747C">
        <w:rPr>
          <w:rFonts w:ascii="Times New Roman" w:hAnsi="Times New Roman" w:cs="Times New Roman"/>
          <w:sz w:val="24"/>
          <w:szCs w:val="24"/>
        </w:rPr>
        <w:t xml:space="preserve">   </w:t>
      </w:r>
      <w:r w:rsidR="00AE747C" w:rsidRPr="00AE747C">
        <w:rPr>
          <w:rFonts w:ascii="Times New Roman" w:hAnsi="Times New Roman" w:cs="Times New Roman"/>
          <w:sz w:val="24"/>
          <w:szCs w:val="24"/>
        </w:rPr>
        <w:tab/>
      </w:r>
      <w:r w:rsidR="00AE747C" w:rsidRPr="00AE747C">
        <w:rPr>
          <w:rFonts w:ascii="Times New Roman" w:hAnsi="Times New Roman" w:cs="Times New Roman"/>
          <w:sz w:val="24"/>
          <w:szCs w:val="24"/>
        </w:rPr>
        <w:tab/>
      </w:r>
      <w:r w:rsidR="00AE747C" w:rsidRPr="00AE747C">
        <w:rPr>
          <w:rFonts w:ascii="Times New Roman" w:hAnsi="Times New Roman" w:cs="Times New Roman"/>
          <w:sz w:val="24"/>
          <w:szCs w:val="24"/>
        </w:rPr>
        <w:tab/>
      </w:r>
      <w:r w:rsidR="00AE747C" w:rsidRPr="00AE747C">
        <w:rPr>
          <w:rFonts w:ascii="Times New Roman" w:hAnsi="Times New Roman" w:cs="Times New Roman"/>
          <w:sz w:val="24"/>
          <w:szCs w:val="24"/>
        </w:rPr>
        <w:tab/>
        <w:t xml:space="preserve">                 </w:t>
      </w:r>
      <w:r w:rsidR="00226B35">
        <w:rPr>
          <w:rFonts w:ascii="Times New Roman" w:hAnsi="Times New Roman" w:cs="Times New Roman"/>
          <w:sz w:val="24"/>
          <w:szCs w:val="24"/>
        </w:rPr>
        <w:t xml:space="preserve">       </w:t>
      </w:r>
      <w:r w:rsidR="00AE747C" w:rsidRPr="00AE747C">
        <w:rPr>
          <w:rFonts w:ascii="Times New Roman" w:hAnsi="Times New Roman" w:cs="Times New Roman"/>
          <w:sz w:val="24"/>
          <w:szCs w:val="24"/>
        </w:rPr>
        <w:t>administracijos direktoriaus pavaduotojo</w:t>
      </w:r>
      <w:r w:rsidRPr="00AE747C">
        <w:rPr>
          <w:rFonts w:ascii="Times New Roman" w:hAnsi="Times New Roman" w:cs="Times New Roman"/>
          <w:sz w:val="24"/>
          <w:szCs w:val="24"/>
        </w:rPr>
        <w:t xml:space="preserve">                                                       </w:t>
      </w:r>
      <w:r w:rsidR="00E0424D" w:rsidRPr="00AE747C">
        <w:rPr>
          <w:rFonts w:ascii="Times New Roman" w:hAnsi="Times New Roman" w:cs="Times New Roman"/>
          <w:sz w:val="24"/>
          <w:szCs w:val="24"/>
        </w:rPr>
        <w:t xml:space="preserve">                        </w:t>
      </w:r>
    </w:p>
    <w:p w14:paraId="774F505B" w14:textId="3E6EC468" w:rsidR="00E0424D" w:rsidRPr="00AE747C" w:rsidRDefault="00BE1ED1" w:rsidP="00AE6F48">
      <w:pPr>
        <w:rPr>
          <w:rFonts w:ascii="Times New Roman" w:hAnsi="Times New Roman" w:cs="Times New Roman"/>
          <w:sz w:val="24"/>
          <w:szCs w:val="24"/>
        </w:rPr>
      </w:pPr>
      <w:r w:rsidRPr="00AE747C">
        <w:rPr>
          <w:rFonts w:ascii="Times New Roman" w:hAnsi="Times New Roman" w:cs="Times New Roman"/>
          <w:sz w:val="24"/>
          <w:szCs w:val="24"/>
        </w:rPr>
        <w:t xml:space="preserve">                                                           </w:t>
      </w:r>
      <w:r w:rsidR="00226B35">
        <w:rPr>
          <w:rFonts w:ascii="Times New Roman" w:hAnsi="Times New Roman" w:cs="Times New Roman"/>
          <w:sz w:val="24"/>
          <w:szCs w:val="24"/>
        </w:rPr>
        <w:t xml:space="preserve">                    2021 m. gegužės 17 </w:t>
      </w:r>
      <w:r w:rsidR="00AE747C" w:rsidRPr="00AE747C">
        <w:rPr>
          <w:rFonts w:ascii="Times New Roman" w:hAnsi="Times New Roman" w:cs="Times New Roman"/>
          <w:sz w:val="24"/>
          <w:szCs w:val="24"/>
        </w:rPr>
        <w:t>d. įsakymu Nr. PAV-</w:t>
      </w:r>
      <w:r w:rsidR="00226B35">
        <w:rPr>
          <w:rFonts w:ascii="Times New Roman" w:hAnsi="Times New Roman" w:cs="Times New Roman"/>
          <w:sz w:val="24"/>
          <w:szCs w:val="24"/>
        </w:rPr>
        <w:t>176</w:t>
      </w:r>
      <w:r w:rsidR="00E0424D" w:rsidRPr="00AE747C">
        <w:rPr>
          <w:rFonts w:ascii="Times New Roman" w:hAnsi="Times New Roman" w:cs="Times New Roman"/>
          <w:sz w:val="24"/>
          <w:szCs w:val="24"/>
        </w:rPr>
        <w:t xml:space="preserve">                                                                    </w:t>
      </w:r>
    </w:p>
    <w:p w14:paraId="4F9FED4D" w14:textId="65C80028" w:rsidR="00E0424D" w:rsidRPr="00AE747C" w:rsidRDefault="00E0424D" w:rsidP="00AE6F48">
      <w:pPr>
        <w:rPr>
          <w:rFonts w:ascii="Times New Roman" w:hAnsi="Times New Roman" w:cs="Times New Roman"/>
          <w:sz w:val="24"/>
          <w:szCs w:val="24"/>
        </w:rPr>
      </w:pPr>
      <w:r w:rsidRPr="00AE747C">
        <w:rPr>
          <w:rFonts w:ascii="Times New Roman" w:hAnsi="Times New Roman" w:cs="Times New Roman"/>
          <w:sz w:val="24"/>
          <w:szCs w:val="24"/>
        </w:rPr>
        <w:t xml:space="preserve">                                                                                  </w:t>
      </w:r>
    </w:p>
    <w:p w14:paraId="2C93A7A1" w14:textId="5CABED3D" w:rsidR="00E0424D" w:rsidRPr="00AE747C" w:rsidRDefault="00E0424D" w:rsidP="00AE6F48">
      <w:pPr>
        <w:rPr>
          <w:rFonts w:ascii="Times New Roman" w:hAnsi="Times New Roman" w:cs="Times New Roman"/>
          <w:sz w:val="24"/>
          <w:szCs w:val="24"/>
        </w:rPr>
      </w:pPr>
      <w:r w:rsidRPr="00AE747C">
        <w:rPr>
          <w:rFonts w:ascii="Times New Roman" w:hAnsi="Times New Roman" w:cs="Times New Roman"/>
          <w:sz w:val="24"/>
          <w:szCs w:val="24"/>
        </w:rPr>
        <w:t xml:space="preserve">                                                  </w:t>
      </w:r>
      <w:r w:rsidR="00226B35">
        <w:rPr>
          <w:rFonts w:ascii="Times New Roman" w:hAnsi="Times New Roman" w:cs="Times New Roman"/>
          <w:sz w:val="24"/>
          <w:szCs w:val="24"/>
        </w:rPr>
        <w:t xml:space="preserve">                             </w:t>
      </w:r>
      <w:r w:rsidRPr="00AE747C">
        <w:rPr>
          <w:rFonts w:ascii="Times New Roman" w:hAnsi="Times New Roman" w:cs="Times New Roman"/>
          <w:sz w:val="24"/>
          <w:szCs w:val="24"/>
        </w:rPr>
        <w:t>PATVIRTINTA</w:t>
      </w:r>
    </w:p>
    <w:p w14:paraId="0B5CAD0D" w14:textId="1545903F" w:rsidR="00E0424D" w:rsidRPr="00AE747C" w:rsidRDefault="00E0424D" w:rsidP="00AE6F48">
      <w:pPr>
        <w:rPr>
          <w:rFonts w:ascii="Times New Roman" w:hAnsi="Times New Roman" w:cs="Times New Roman"/>
          <w:sz w:val="24"/>
          <w:szCs w:val="24"/>
        </w:rPr>
      </w:pPr>
      <w:r w:rsidRPr="00AE747C">
        <w:rPr>
          <w:rFonts w:ascii="Times New Roman" w:hAnsi="Times New Roman" w:cs="Times New Roman"/>
          <w:sz w:val="24"/>
          <w:szCs w:val="24"/>
        </w:rPr>
        <w:t xml:space="preserve">                                                  </w:t>
      </w:r>
      <w:r w:rsidR="00226B35">
        <w:rPr>
          <w:rFonts w:ascii="Times New Roman" w:hAnsi="Times New Roman" w:cs="Times New Roman"/>
          <w:sz w:val="24"/>
          <w:szCs w:val="24"/>
        </w:rPr>
        <w:t xml:space="preserve">                             </w:t>
      </w:r>
      <w:r w:rsidR="00AE747C" w:rsidRPr="00AE747C">
        <w:rPr>
          <w:rFonts w:ascii="Times New Roman" w:hAnsi="Times New Roman" w:cs="Times New Roman"/>
          <w:sz w:val="24"/>
          <w:szCs w:val="24"/>
        </w:rPr>
        <w:t xml:space="preserve">Naujosios Akmenės ikimokyklinio ugdymo </w:t>
      </w:r>
      <w:r w:rsidR="00AE747C" w:rsidRPr="00AE747C">
        <w:rPr>
          <w:rFonts w:ascii="Times New Roman" w:hAnsi="Times New Roman" w:cs="Times New Roman"/>
          <w:sz w:val="24"/>
          <w:szCs w:val="24"/>
        </w:rPr>
        <w:tab/>
      </w:r>
      <w:r w:rsidR="00AE747C" w:rsidRPr="00AE747C">
        <w:rPr>
          <w:rFonts w:ascii="Times New Roman" w:hAnsi="Times New Roman" w:cs="Times New Roman"/>
          <w:sz w:val="24"/>
          <w:szCs w:val="24"/>
        </w:rPr>
        <w:tab/>
      </w:r>
      <w:r w:rsidR="00AE747C" w:rsidRPr="00AE747C">
        <w:rPr>
          <w:rFonts w:ascii="Times New Roman" w:hAnsi="Times New Roman" w:cs="Times New Roman"/>
          <w:sz w:val="24"/>
          <w:szCs w:val="24"/>
        </w:rPr>
        <w:tab/>
        <w:t xml:space="preserve">                 </w:t>
      </w:r>
      <w:r w:rsidR="00226B35">
        <w:rPr>
          <w:rFonts w:ascii="Times New Roman" w:hAnsi="Times New Roman" w:cs="Times New Roman"/>
          <w:sz w:val="24"/>
          <w:szCs w:val="24"/>
        </w:rPr>
        <w:t xml:space="preserve">       </w:t>
      </w:r>
      <w:r w:rsidR="00AE747C" w:rsidRPr="00AE747C">
        <w:rPr>
          <w:rFonts w:ascii="Times New Roman" w:hAnsi="Times New Roman" w:cs="Times New Roman"/>
          <w:sz w:val="24"/>
          <w:szCs w:val="24"/>
        </w:rPr>
        <w:t>mokyklos direktoriaus 2021</w:t>
      </w:r>
      <w:r w:rsidRPr="00AE747C">
        <w:rPr>
          <w:rFonts w:ascii="Times New Roman" w:hAnsi="Times New Roman" w:cs="Times New Roman"/>
          <w:sz w:val="24"/>
          <w:szCs w:val="24"/>
        </w:rPr>
        <w:t xml:space="preserve"> </w:t>
      </w:r>
      <w:r w:rsidR="00AE747C" w:rsidRPr="00AE747C">
        <w:rPr>
          <w:rFonts w:ascii="Times New Roman" w:hAnsi="Times New Roman" w:cs="Times New Roman"/>
          <w:sz w:val="24"/>
          <w:szCs w:val="24"/>
        </w:rPr>
        <w:t xml:space="preserve">m. </w:t>
      </w:r>
      <w:r w:rsidR="00226B35">
        <w:rPr>
          <w:rFonts w:ascii="Times New Roman" w:hAnsi="Times New Roman" w:cs="Times New Roman"/>
          <w:sz w:val="24"/>
          <w:szCs w:val="24"/>
        </w:rPr>
        <w:t xml:space="preserve">gegužės 17 </w:t>
      </w:r>
      <w:r w:rsidR="00AE747C" w:rsidRPr="00AE747C">
        <w:rPr>
          <w:rFonts w:ascii="Times New Roman" w:hAnsi="Times New Roman" w:cs="Times New Roman"/>
          <w:sz w:val="24"/>
          <w:szCs w:val="24"/>
        </w:rPr>
        <w:t xml:space="preserve">d. </w:t>
      </w:r>
      <w:r w:rsidRPr="00AE747C">
        <w:rPr>
          <w:rFonts w:ascii="Times New Roman" w:hAnsi="Times New Roman" w:cs="Times New Roman"/>
          <w:sz w:val="24"/>
          <w:szCs w:val="24"/>
        </w:rPr>
        <w:t xml:space="preserve">                                                           </w:t>
      </w:r>
      <w:r w:rsidR="00BC5D36" w:rsidRPr="00AE747C">
        <w:rPr>
          <w:rFonts w:ascii="Times New Roman" w:hAnsi="Times New Roman" w:cs="Times New Roman"/>
          <w:sz w:val="24"/>
          <w:szCs w:val="24"/>
        </w:rPr>
        <w:t xml:space="preserve">               </w:t>
      </w:r>
    </w:p>
    <w:p w14:paraId="7D6781AB" w14:textId="296780BF" w:rsidR="00E0424D" w:rsidRPr="00AE747C" w:rsidRDefault="00E0424D" w:rsidP="00AE6F48">
      <w:pPr>
        <w:rPr>
          <w:rFonts w:ascii="Times New Roman" w:hAnsi="Times New Roman" w:cs="Times New Roman"/>
          <w:sz w:val="24"/>
          <w:szCs w:val="24"/>
        </w:rPr>
      </w:pPr>
      <w:r w:rsidRPr="00AE747C">
        <w:rPr>
          <w:rFonts w:ascii="Times New Roman" w:hAnsi="Times New Roman" w:cs="Times New Roman"/>
          <w:sz w:val="24"/>
          <w:szCs w:val="24"/>
        </w:rPr>
        <w:t xml:space="preserve">                                                  </w:t>
      </w:r>
      <w:r w:rsidR="00226B35">
        <w:rPr>
          <w:rFonts w:ascii="Times New Roman" w:hAnsi="Times New Roman" w:cs="Times New Roman"/>
          <w:sz w:val="24"/>
          <w:szCs w:val="24"/>
        </w:rPr>
        <w:t xml:space="preserve">                             </w:t>
      </w:r>
      <w:r w:rsidRPr="00AE747C">
        <w:rPr>
          <w:rFonts w:ascii="Times New Roman" w:hAnsi="Times New Roman" w:cs="Times New Roman"/>
          <w:sz w:val="24"/>
          <w:szCs w:val="24"/>
        </w:rPr>
        <w:t>įsakymu Nr. V-</w:t>
      </w:r>
      <w:r w:rsidR="00BB2C26">
        <w:rPr>
          <w:rFonts w:ascii="Times New Roman" w:hAnsi="Times New Roman" w:cs="Times New Roman"/>
          <w:sz w:val="24"/>
          <w:szCs w:val="24"/>
        </w:rPr>
        <w:t>71</w:t>
      </w:r>
      <w:bookmarkStart w:id="0" w:name="_GoBack"/>
      <w:bookmarkEnd w:id="0"/>
    </w:p>
    <w:p w14:paraId="4D99E6F5" w14:textId="77777777" w:rsidR="00E602D7" w:rsidRDefault="00E602D7" w:rsidP="00AE6F48">
      <w:pPr>
        <w:rPr>
          <w:rFonts w:ascii="Times New Roman" w:hAnsi="Times New Roman" w:cs="Times New Roman"/>
          <w:sz w:val="24"/>
          <w:szCs w:val="24"/>
        </w:rPr>
      </w:pPr>
    </w:p>
    <w:p w14:paraId="243E2AFC" w14:textId="77777777" w:rsidR="00E602D7" w:rsidRDefault="00E602D7" w:rsidP="00AE6F48">
      <w:pPr>
        <w:rPr>
          <w:rFonts w:ascii="Times New Roman" w:hAnsi="Times New Roman" w:cs="Times New Roman"/>
          <w:sz w:val="24"/>
          <w:szCs w:val="24"/>
        </w:rPr>
      </w:pPr>
    </w:p>
    <w:p w14:paraId="0003C132" w14:textId="49BC5BA8" w:rsidR="00E602D7" w:rsidRPr="008A4336" w:rsidRDefault="008A28D5" w:rsidP="00AE6F48">
      <w:pPr>
        <w:jc w:val="center"/>
        <w:rPr>
          <w:rFonts w:ascii="Times New Roman" w:hAnsi="Times New Roman" w:cs="Times New Roman"/>
          <w:b/>
          <w:sz w:val="24"/>
          <w:szCs w:val="24"/>
        </w:rPr>
      </w:pPr>
      <w:r w:rsidRPr="008A4336">
        <w:rPr>
          <w:rFonts w:ascii="Times New Roman" w:hAnsi="Times New Roman" w:cs="Times New Roman"/>
          <w:b/>
          <w:sz w:val="24"/>
          <w:szCs w:val="24"/>
        </w:rPr>
        <w:t>NAUJOSIOS AKMENĖS IKIMOKYKLINIO UGDYMO MOKYKLOS STR</w:t>
      </w:r>
      <w:r w:rsidR="00C63F12">
        <w:rPr>
          <w:rFonts w:ascii="Times New Roman" w:hAnsi="Times New Roman" w:cs="Times New Roman"/>
          <w:b/>
          <w:sz w:val="24"/>
          <w:szCs w:val="24"/>
        </w:rPr>
        <w:t>A</w:t>
      </w:r>
      <w:r w:rsidRPr="008A4336">
        <w:rPr>
          <w:rFonts w:ascii="Times New Roman" w:hAnsi="Times New Roman" w:cs="Times New Roman"/>
          <w:b/>
          <w:sz w:val="24"/>
          <w:szCs w:val="24"/>
        </w:rPr>
        <w:t xml:space="preserve">TEGINIS </w:t>
      </w:r>
      <w:r w:rsidR="00E602D7" w:rsidRPr="008A4336">
        <w:rPr>
          <w:rFonts w:ascii="Times New Roman" w:hAnsi="Times New Roman" w:cs="Times New Roman"/>
          <w:b/>
          <w:sz w:val="24"/>
          <w:szCs w:val="24"/>
        </w:rPr>
        <w:t xml:space="preserve">VEIKLOS PLANAS </w:t>
      </w:r>
    </w:p>
    <w:p w14:paraId="7FDAE7AD" w14:textId="13B97814" w:rsidR="00877B39" w:rsidRDefault="00843F29" w:rsidP="00AE6F48">
      <w:pPr>
        <w:jc w:val="center"/>
        <w:rPr>
          <w:rFonts w:ascii="Times New Roman" w:hAnsi="Times New Roman" w:cs="Times New Roman"/>
          <w:b/>
          <w:sz w:val="24"/>
          <w:szCs w:val="24"/>
        </w:rPr>
      </w:pPr>
      <w:r w:rsidRPr="008A4336">
        <w:rPr>
          <w:rFonts w:ascii="Times New Roman" w:hAnsi="Times New Roman" w:cs="Times New Roman"/>
          <w:b/>
          <w:sz w:val="24"/>
          <w:szCs w:val="24"/>
        </w:rPr>
        <w:t>20</w:t>
      </w:r>
      <w:r w:rsidR="008A28D5" w:rsidRPr="008A4336">
        <w:rPr>
          <w:rFonts w:ascii="Times New Roman" w:hAnsi="Times New Roman" w:cs="Times New Roman"/>
          <w:b/>
          <w:sz w:val="24"/>
          <w:szCs w:val="24"/>
        </w:rPr>
        <w:t>21</w:t>
      </w:r>
      <w:r w:rsidR="00065C6F">
        <w:rPr>
          <w:rFonts w:ascii="Times New Roman" w:hAnsi="Times New Roman" w:cs="Times New Roman"/>
          <w:b/>
          <w:sz w:val="24"/>
          <w:szCs w:val="24"/>
        </w:rPr>
        <w:t>–</w:t>
      </w:r>
      <w:r w:rsidRPr="008A4336">
        <w:rPr>
          <w:rFonts w:ascii="Times New Roman" w:hAnsi="Times New Roman" w:cs="Times New Roman"/>
          <w:b/>
          <w:sz w:val="24"/>
          <w:szCs w:val="24"/>
        </w:rPr>
        <w:t>202</w:t>
      </w:r>
      <w:r w:rsidR="0022173E" w:rsidRPr="008A4336">
        <w:rPr>
          <w:rFonts w:ascii="Times New Roman" w:hAnsi="Times New Roman" w:cs="Times New Roman"/>
          <w:b/>
          <w:sz w:val="24"/>
          <w:szCs w:val="24"/>
        </w:rPr>
        <w:t>3</w:t>
      </w:r>
      <w:r w:rsidR="00E602D7" w:rsidRPr="008A4336">
        <w:rPr>
          <w:rFonts w:ascii="Times New Roman" w:hAnsi="Times New Roman" w:cs="Times New Roman"/>
          <w:b/>
          <w:sz w:val="24"/>
          <w:szCs w:val="24"/>
        </w:rPr>
        <w:t xml:space="preserve"> M.</w:t>
      </w:r>
    </w:p>
    <w:p w14:paraId="649A49D8" w14:textId="77777777" w:rsidR="00877B39" w:rsidRDefault="00877B39" w:rsidP="00AE6F48">
      <w:pPr>
        <w:jc w:val="center"/>
        <w:rPr>
          <w:rFonts w:ascii="Times New Roman" w:hAnsi="Times New Roman" w:cs="Times New Roman"/>
          <w:b/>
          <w:sz w:val="24"/>
          <w:szCs w:val="24"/>
        </w:rPr>
      </w:pPr>
    </w:p>
    <w:p w14:paraId="2A0E0F1E" w14:textId="77777777" w:rsidR="00877B39" w:rsidRDefault="00B725AB" w:rsidP="00AE6F48">
      <w:pPr>
        <w:jc w:val="center"/>
        <w:rPr>
          <w:rFonts w:ascii="Times New Roman" w:hAnsi="Times New Roman" w:cs="Times New Roman"/>
          <w:b/>
          <w:sz w:val="24"/>
          <w:szCs w:val="24"/>
        </w:rPr>
      </w:pPr>
      <w:r w:rsidRPr="00752E49">
        <w:rPr>
          <w:rFonts w:ascii="Times New Roman" w:hAnsi="Times New Roman" w:cs="Times New Roman"/>
          <w:b/>
          <w:sz w:val="24"/>
          <w:szCs w:val="24"/>
        </w:rPr>
        <w:t>I SKYRIUS</w:t>
      </w:r>
    </w:p>
    <w:p w14:paraId="61BC0912" w14:textId="1DD5B1AE" w:rsidR="00DC11B5" w:rsidRPr="00752E49" w:rsidRDefault="00DC11B5" w:rsidP="00AE6F48">
      <w:pPr>
        <w:jc w:val="center"/>
        <w:rPr>
          <w:rFonts w:ascii="Times New Roman" w:hAnsi="Times New Roman" w:cs="Times New Roman"/>
          <w:b/>
          <w:sz w:val="24"/>
          <w:szCs w:val="24"/>
        </w:rPr>
      </w:pPr>
      <w:r w:rsidRPr="00752E49">
        <w:rPr>
          <w:rFonts w:ascii="Times New Roman" w:hAnsi="Times New Roman" w:cs="Times New Roman"/>
          <w:b/>
          <w:sz w:val="24"/>
          <w:szCs w:val="24"/>
        </w:rPr>
        <w:t>BENDROS</w:t>
      </w:r>
      <w:r w:rsidR="00A70830" w:rsidRPr="00752E49">
        <w:rPr>
          <w:rFonts w:ascii="Times New Roman" w:hAnsi="Times New Roman" w:cs="Times New Roman"/>
          <w:b/>
          <w:sz w:val="24"/>
          <w:szCs w:val="24"/>
        </w:rPr>
        <w:t xml:space="preserve">IOS </w:t>
      </w:r>
      <w:r w:rsidRPr="00752E49">
        <w:rPr>
          <w:rFonts w:ascii="Times New Roman" w:hAnsi="Times New Roman" w:cs="Times New Roman"/>
          <w:b/>
          <w:sz w:val="24"/>
          <w:szCs w:val="24"/>
        </w:rPr>
        <w:t xml:space="preserve"> </w:t>
      </w:r>
      <w:r w:rsidR="00D65FEB" w:rsidRPr="00752E49">
        <w:rPr>
          <w:rFonts w:ascii="Times New Roman" w:hAnsi="Times New Roman" w:cs="Times New Roman"/>
          <w:b/>
          <w:sz w:val="24"/>
          <w:szCs w:val="24"/>
        </w:rPr>
        <w:t>NUOSTATOS</w:t>
      </w:r>
    </w:p>
    <w:p w14:paraId="12834B8C" w14:textId="77777777" w:rsidR="00752E49" w:rsidRPr="00752E49" w:rsidRDefault="00752E49" w:rsidP="00AE6F48">
      <w:pPr>
        <w:pStyle w:val="Sraopastraipa"/>
        <w:ind w:left="144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985"/>
      </w:tblGrid>
      <w:tr w:rsidR="00D65FEB" w:rsidRPr="00752E49" w14:paraId="519B51AE" w14:textId="77777777" w:rsidTr="00B06604">
        <w:tc>
          <w:tcPr>
            <w:tcW w:w="2643" w:type="dxa"/>
            <w:shd w:val="clear" w:color="auto" w:fill="auto"/>
            <w:vAlign w:val="center"/>
          </w:tcPr>
          <w:p w14:paraId="604BCDF3" w14:textId="77777777" w:rsidR="00D65FEB" w:rsidRPr="00752E49" w:rsidRDefault="00D65FEB" w:rsidP="00AE6F48">
            <w:pPr>
              <w:rPr>
                <w:rFonts w:ascii="Times New Roman" w:hAnsi="Times New Roman" w:cs="Times New Roman"/>
                <w:b/>
                <w:sz w:val="24"/>
                <w:szCs w:val="24"/>
              </w:rPr>
            </w:pPr>
            <w:r w:rsidRPr="00752E49">
              <w:rPr>
                <w:rFonts w:ascii="Times New Roman" w:hAnsi="Times New Roman" w:cs="Times New Roman"/>
                <w:b/>
                <w:sz w:val="24"/>
                <w:szCs w:val="24"/>
              </w:rPr>
              <w:t>Biudžetiniai metai</w:t>
            </w:r>
          </w:p>
        </w:tc>
        <w:tc>
          <w:tcPr>
            <w:tcW w:w="6985" w:type="dxa"/>
            <w:shd w:val="clear" w:color="auto" w:fill="auto"/>
            <w:vAlign w:val="center"/>
          </w:tcPr>
          <w:p w14:paraId="5728C1B0" w14:textId="77777777" w:rsidR="00D65FEB" w:rsidRPr="00752E49" w:rsidRDefault="00D65FEB" w:rsidP="002163D1">
            <w:pPr>
              <w:ind w:firstLine="0"/>
              <w:rPr>
                <w:rFonts w:ascii="Times New Roman" w:hAnsi="Times New Roman" w:cs="Times New Roman"/>
                <w:sz w:val="24"/>
                <w:szCs w:val="24"/>
              </w:rPr>
            </w:pPr>
            <w:r w:rsidRPr="00752E49">
              <w:rPr>
                <w:rFonts w:ascii="Times New Roman" w:hAnsi="Times New Roman" w:cs="Times New Roman"/>
                <w:sz w:val="24"/>
                <w:szCs w:val="24"/>
              </w:rPr>
              <w:t>2021–2023 metai</w:t>
            </w:r>
          </w:p>
        </w:tc>
      </w:tr>
      <w:tr w:rsidR="00D65FEB" w:rsidRPr="00752E49" w14:paraId="43C117B3" w14:textId="77777777" w:rsidTr="00B06604">
        <w:tc>
          <w:tcPr>
            <w:tcW w:w="2643" w:type="dxa"/>
            <w:shd w:val="clear" w:color="auto" w:fill="auto"/>
            <w:vAlign w:val="center"/>
          </w:tcPr>
          <w:p w14:paraId="4E996AC2" w14:textId="77777777" w:rsidR="00D65FEB" w:rsidRPr="00752E49" w:rsidRDefault="00D65FEB" w:rsidP="00AE6F48">
            <w:pPr>
              <w:rPr>
                <w:rFonts w:ascii="Times New Roman" w:hAnsi="Times New Roman" w:cs="Times New Roman"/>
                <w:b/>
                <w:sz w:val="24"/>
                <w:szCs w:val="24"/>
              </w:rPr>
            </w:pPr>
            <w:r w:rsidRPr="00752E49">
              <w:rPr>
                <w:rFonts w:ascii="Times New Roman" w:hAnsi="Times New Roman" w:cs="Times New Roman"/>
                <w:b/>
                <w:sz w:val="24"/>
                <w:szCs w:val="24"/>
              </w:rPr>
              <w:t>Asignavimų valdytojas, kodas</w:t>
            </w:r>
          </w:p>
        </w:tc>
        <w:tc>
          <w:tcPr>
            <w:tcW w:w="6985" w:type="dxa"/>
            <w:shd w:val="clear" w:color="auto" w:fill="auto"/>
            <w:vAlign w:val="center"/>
          </w:tcPr>
          <w:p w14:paraId="6EA1798D" w14:textId="5A15235B" w:rsidR="00D65FEB" w:rsidRPr="00752E49" w:rsidRDefault="00D65FEB" w:rsidP="002163D1">
            <w:pPr>
              <w:pStyle w:val="Betarp"/>
              <w:ind w:firstLine="0"/>
            </w:pPr>
            <w:r w:rsidRPr="00752E49">
              <w:t>Naujosios Akmenės ikimokyklinio ugdymo m</w:t>
            </w:r>
            <w:r w:rsidR="00B06604">
              <w:t>okykla</w:t>
            </w:r>
            <w:r w:rsidR="00C63F12">
              <w:t>,</w:t>
            </w:r>
            <w:r w:rsidRPr="00752E49">
              <w:t xml:space="preserve"> </w:t>
            </w:r>
            <w:r w:rsidR="00D642E8" w:rsidRPr="00752E49">
              <w:t>3056164</w:t>
            </w:r>
            <w:r w:rsidR="00065C6F">
              <w:t>19.</w:t>
            </w:r>
          </w:p>
        </w:tc>
      </w:tr>
      <w:tr w:rsidR="00D65FEB" w:rsidRPr="00752E49" w14:paraId="5260272D" w14:textId="77777777" w:rsidTr="00B06604">
        <w:tc>
          <w:tcPr>
            <w:tcW w:w="2643" w:type="dxa"/>
            <w:shd w:val="clear" w:color="auto" w:fill="auto"/>
            <w:vAlign w:val="center"/>
          </w:tcPr>
          <w:p w14:paraId="61B70312" w14:textId="101FCDDC" w:rsidR="00D65FEB" w:rsidRPr="00752E49" w:rsidRDefault="00D65FEB" w:rsidP="00AE6F48">
            <w:pPr>
              <w:rPr>
                <w:rFonts w:ascii="Times New Roman" w:hAnsi="Times New Roman" w:cs="Times New Roman"/>
                <w:b/>
                <w:sz w:val="24"/>
                <w:szCs w:val="24"/>
              </w:rPr>
            </w:pPr>
            <w:r w:rsidRPr="00752E49">
              <w:rPr>
                <w:rFonts w:ascii="Times New Roman" w:hAnsi="Times New Roman" w:cs="Times New Roman"/>
                <w:b/>
                <w:sz w:val="24"/>
                <w:szCs w:val="24"/>
              </w:rPr>
              <w:t>Vykdytoj</w:t>
            </w:r>
            <w:r w:rsidR="001E3D7E">
              <w:rPr>
                <w:rFonts w:ascii="Times New Roman" w:hAnsi="Times New Roman" w:cs="Times New Roman"/>
                <w:b/>
                <w:sz w:val="24"/>
                <w:szCs w:val="24"/>
              </w:rPr>
              <w:t xml:space="preserve">o </w:t>
            </w:r>
            <w:r w:rsidRPr="00752E49">
              <w:rPr>
                <w:rFonts w:ascii="Times New Roman" w:hAnsi="Times New Roman" w:cs="Times New Roman"/>
                <w:b/>
                <w:sz w:val="24"/>
                <w:szCs w:val="24"/>
              </w:rPr>
              <w:t>kodas</w:t>
            </w:r>
          </w:p>
        </w:tc>
        <w:tc>
          <w:tcPr>
            <w:tcW w:w="6985" w:type="dxa"/>
            <w:shd w:val="clear" w:color="auto" w:fill="auto"/>
            <w:vAlign w:val="center"/>
          </w:tcPr>
          <w:p w14:paraId="44FDA999" w14:textId="5712AED6" w:rsidR="00D65FEB" w:rsidRPr="00752E49" w:rsidRDefault="001E3D7E" w:rsidP="002163D1">
            <w:pPr>
              <w:ind w:firstLine="0"/>
              <w:rPr>
                <w:rFonts w:ascii="Times New Roman" w:hAnsi="Times New Roman" w:cs="Times New Roman"/>
                <w:sz w:val="24"/>
                <w:szCs w:val="24"/>
              </w:rPr>
            </w:pPr>
            <w:r>
              <w:rPr>
                <w:rFonts w:ascii="Times New Roman" w:hAnsi="Times New Roman" w:cs="Times New Roman"/>
                <w:sz w:val="24"/>
                <w:szCs w:val="24"/>
              </w:rPr>
              <w:t>14</w:t>
            </w:r>
          </w:p>
        </w:tc>
      </w:tr>
      <w:tr w:rsidR="002A4995" w:rsidRPr="00752E49" w14:paraId="39BA6C72" w14:textId="77777777" w:rsidTr="00B06604">
        <w:tc>
          <w:tcPr>
            <w:tcW w:w="9628" w:type="dxa"/>
            <w:gridSpan w:val="2"/>
            <w:shd w:val="clear" w:color="auto" w:fill="auto"/>
          </w:tcPr>
          <w:p w14:paraId="3CE76F85" w14:textId="6E879416" w:rsidR="0024196E" w:rsidRPr="00E8038D" w:rsidRDefault="002A4995" w:rsidP="00C31799">
            <w:pPr>
              <w:ind w:firstLine="589"/>
              <w:rPr>
                <w:rFonts w:ascii="Times New Roman" w:hAnsi="Times New Roman" w:cs="Times New Roman"/>
                <w:strike/>
                <w:sz w:val="24"/>
                <w:szCs w:val="24"/>
              </w:rPr>
            </w:pPr>
            <w:r w:rsidRPr="00752E49">
              <w:rPr>
                <w:rFonts w:ascii="Times New Roman" w:eastAsia="Times New Roman" w:hAnsi="Times New Roman" w:cs="Times New Roman"/>
                <w:sz w:val="24"/>
                <w:szCs w:val="24"/>
                <w:lang w:eastAsia="lt-LT"/>
              </w:rPr>
              <w:t xml:space="preserve">Naujosios Akmenės ikimokyklinio ugdymo mokyklos </w:t>
            </w:r>
            <w:r w:rsidR="00065C6F">
              <w:rPr>
                <w:rFonts w:ascii="Times New Roman" w:eastAsia="Times New Roman" w:hAnsi="Times New Roman" w:cs="Times New Roman"/>
                <w:sz w:val="24"/>
                <w:szCs w:val="24"/>
                <w:lang w:eastAsia="lt-LT"/>
              </w:rPr>
              <w:t>(toliau –</w:t>
            </w:r>
            <w:r w:rsidR="00297622">
              <w:rPr>
                <w:rFonts w:ascii="Times New Roman" w:eastAsia="Times New Roman" w:hAnsi="Times New Roman" w:cs="Times New Roman"/>
                <w:sz w:val="24"/>
                <w:szCs w:val="24"/>
                <w:lang w:eastAsia="lt-LT"/>
              </w:rPr>
              <w:t xml:space="preserve"> Mokykla) </w:t>
            </w:r>
            <w:r w:rsidRPr="00752E49">
              <w:rPr>
                <w:rFonts w:ascii="Times New Roman" w:eastAsia="Times New Roman" w:hAnsi="Times New Roman" w:cs="Times New Roman"/>
                <w:sz w:val="24"/>
                <w:szCs w:val="24"/>
                <w:lang w:eastAsia="lt-LT"/>
              </w:rPr>
              <w:t>strateginio plano paskirtis – parengti strategiją, atsižvelgiant  į steigėjo suformuluotą lūkestį Naujosios Akmen</w:t>
            </w:r>
            <w:r w:rsidR="000D2E91">
              <w:rPr>
                <w:rFonts w:ascii="Times New Roman" w:eastAsia="Times New Roman" w:hAnsi="Times New Roman" w:cs="Times New Roman"/>
                <w:sz w:val="24"/>
                <w:szCs w:val="24"/>
                <w:lang w:eastAsia="lt-LT"/>
              </w:rPr>
              <w:t>ės ikimokyklinio ugdymo mokyklai</w:t>
            </w:r>
            <w:r w:rsidR="00D65FEB" w:rsidRPr="00752E49">
              <w:rPr>
                <w:rFonts w:ascii="Times New Roman" w:eastAsia="Times New Roman" w:hAnsi="Times New Roman" w:cs="Times New Roman"/>
                <w:sz w:val="24"/>
                <w:szCs w:val="24"/>
                <w:lang w:eastAsia="lt-LT"/>
              </w:rPr>
              <w:t>: „</w:t>
            </w:r>
            <w:r w:rsidR="00C6679B">
              <w:rPr>
                <w:rFonts w:ascii="Times New Roman" w:eastAsia="Times New Roman" w:hAnsi="Times New Roman" w:cs="Times New Roman"/>
                <w:sz w:val="24"/>
                <w:szCs w:val="24"/>
                <w:lang w:eastAsia="lt-LT"/>
              </w:rPr>
              <w:t>Kiekvienas ikimokyklinio ugdymo mokyklos skyrius veikia pagal išgrynintus vaikų gebėjimus ir polinkius</w:t>
            </w:r>
            <w:r w:rsidR="00297622">
              <w:rPr>
                <w:rFonts w:ascii="Times New Roman" w:eastAsia="Times New Roman" w:hAnsi="Times New Roman" w:cs="Times New Roman"/>
                <w:sz w:val="24"/>
                <w:szCs w:val="24"/>
                <w:lang w:eastAsia="lt-LT"/>
              </w:rPr>
              <w:t>,</w:t>
            </w:r>
            <w:r w:rsidR="00C6679B">
              <w:rPr>
                <w:rFonts w:ascii="Times New Roman" w:eastAsia="Times New Roman" w:hAnsi="Times New Roman" w:cs="Times New Roman"/>
                <w:sz w:val="24"/>
                <w:szCs w:val="24"/>
                <w:lang w:eastAsia="lt-LT"/>
              </w:rPr>
              <w:t xml:space="preserve"> taikydamas specifinę ugdymo metodiką“</w:t>
            </w:r>
            <w:r w:rsidR="002D4C77">
              <w:rPr>
                <w:rFonts w:ascii="Times New Roman" w:eastAsia="Times New Roman" w:hAnsi="Times New Roman" w:cs="Times New Roman"/>
                <w:sz w:val="24"/>
                <w:szCs w:val="24"/>
                <w:lang w:eastAsia="lt-LT"/>
              </w:rPr>
              <w:t>.</w:t>
            </w:r>
          </w:p>
          <w:p w14:paraId="1730074F" w14:textId="092704AE" w:rsidR="00D65FEB" w:rsidRPr="00752E49" w:rsidRDefault="0024196E" w:rsidP="00AE6F48">
            <w:pPr>
              <w:rPr>
                <w:rFonts w:ascii="Times New Roman" w:eastAsia="Times New Roman" w:hAnsi="Times New Roman" w:cs="Times New Roman"/>
                <w:sz w:val="24"/>
                <w:szCs w:val="24"/>
                <w:lang w:eastAsia="lt-LT"/>
              </w:rPr>
            </w:pPr>
            <w:r>
              <w:rPr>
                <w:rFonts w:ascii="Times New Roman" w:hAnsi="Times New Roman" w:cs="Times New Roman"/>
                <w:sz w:val="24"/>
                <w:szCs w:val="24"/>
              </w:rPr>
              <w:t>Mokyklos strategini</w:t>
            </w:r>
            <w:r w:rsidR="00065C6F">
              <w:rPr>
                <w:rFonts w:ascii="Times New Roman" w:hAnsi="Times New Roman" w:cs="Times New Roman"/>
                <w:sz w:val="24"/>
                <w:szCs w:val="24"/>
              </w:rPr>
              <w:t>s planas 2021–</w:t>
            </w:r>
            <w:r>
              <w:rPr>
                <w:rFonts w:ascii="Times New Roman" w:hAnsi="Times New Roman" w:cs="Times New Roman"/>
                <w:sz w:val="24"/>
                <w:szCs w:val="24"/>
              </w:rPr>
              <w:t>2023 m. parengtas įvertinus</w:t>
            </w:r>
            <w:r w:rsidR="00D65FEB" w:rsidRPr="00752E49">
              <w:rPr>
                <w:rFonts w:ascii="Times New Roman" w:hAnsi="Times New Roman" w:cs="Times New Roman"/>
                <w:sz w:val="24"/>
                <w:szCs w:val="24"/>
              </w:rPr>
              <w:t xml:space="preserve"> vidaus ir išorės veiksnius, atlikus </w:t>
            </w:r>
            <w:r>
              <w:rPr>
                <w:rFonts w:ascii="Times New Roman" w:hAnsi="Times New Roman" w:cs="Times New Roman"/>
                <w:sz w:val="24"/>
                <w:szCs w:val="24"/>
              </w:rPr>
              <w:t>Mokyklos skyrių vidaus veiklos</w:t>
            </w:r>
            <w:r w:rsidR="00065C6F">
              <w:rPr>
                <w:rFonts w:ascii="Times New Roman" w:hAnsi="Times New Roman" w:cs="Times New Roman"/>
                <w:sz w:val="24"/>
                <w:szCs w:val="24"/>
              </w:rPr>
              <w:t xml:space="preserve"> kokybines ir kiekybines </w:t>
            </w:r>
            <w:r w:rsidR="00D65FEB" w:rsidRPr="00752E49">
              <w:rPr>
                <w:rFonts w:ascii="Times New Roman" w:hAnsi="Times New Roman" w:cs="Times New Roman"/>
                <w:sz w:val="24"/>
                <w:szCs w:val="24"/>
              </w:rPr>
              <w:t xml:space="preserve">analizes už 2020 metus ir atsižvelgus į  gautus </w:t>
            </w:r>
            <w:r>
              <w:rPr>
                <w:rFonts w:ascii="Times New Roman" w:hAnsi="Times New Roman" w:cs="Times New Roman"/>
                <w:sz w:val="24"/>
                <w:szCs w:val="24"/>
              </w:rPr>
              <w:t xml:space="preserve">vidaus </w:t>
            </w:r>
            <w:r w:rsidR="00D65FEB" w:rsidRPr="00752E49">
              <w:rPr>
                <w:rFonts w:ascii="Times New Roman" w:hAnsi="Times New Roman" w:cs="Times New Roman"/>
                <w:sz w:val="24"/>
                <w:szCs w:val="24"/>
              </w:rPr>
              <w:t xml:space="preserve">veiklos </w:t>
            </w:r>
            <w:r>
              <w:rPr>
                <w:rFonts w:ascii="Times New Roman" w:hAnsi="Times New Roman" w:cs="Times New Roman"/>
                <w:sz w:val="24"/>
                <w:szCs w:val="24"/>
              </w:rPr>
              <w:t xml:space="preserve">kokybės </w:t>
            </w:r>
            <w:r w:rsidR="00D65FEB" w:rsidRPr="00752E49">
              <w:rPr>
                <w:rFonts w:ascii="Times New Roman" w:hAnsi="Times New Roman" w:cs="Times New Roman"/>
                <w:sz w:val="24"/>
                <w:szCs w:val="24"/>
              </w:rPr>
              <w:t>įsive</w:t>
            </w:r>
            <w:r>
              <w:rPr>
                <w:rFonts w:ascii="Times New Roman" w:hAnsi="Times New Roman" w:cs="Times New Roman"/>
                <w:sz w:val="24"/>
                <w:szCs w:val="24"/>
              </w:rPr>
              <w:t>rtinimo rezultatus bei numatomus</w:t>
            </w:r>
            <w:r w:rsidR="00D65FEB" w:rsidRPr="00752E49">
              <w:rPr>
                <w:rFonts w:ascii="Times New Roman" w:hAnsi="Times New Roman" w:cs="Times New Roman"/>
                <w:sz w:val="24"/>
                <w:szCs w:val="24"/>
              </w:rPr>
              <w:t xml:space="preserve"> naujus sėkmės </w:t>
            </w:r>
            <w:r>
              <w:rPr>
                <w:rFonts w:ascii="Times New Roman" w:hAnsi="Times New Roman" w:cs="Times New Roman"/>
                <w:sz w:val="24"/>
                <w:szCs w:val="24"/>
              </w:rPr>
              <w:t>rodiklius.</w:t>
            </w:r>
          </w:p>
          <w:p w14:paraId="5FF39141" w14:textId="0BC15F1F" w:rsidR="00D65FEB" w:rsidRPr="00752E49" w:rsidRDefault="00065C6F" w:rsidP="00052940">
            <w:pPr>
              <w:jc w:val="left"/>
              <w:rPr>
                <w:rFonts w:ascii="Times New Roman" w:hAnsi="Times New Roman" w:cs="Times New Roman"/>
                <w:sz w:val="24"/>
                <w:szCs w:val="24"/>
              </w:rPr>
            </w:pPr>
            <w:r>
              <w:rPr>
                <w:rFonts w:ascii="Times New Roman" w:hAnsi="Times New Roman" w:cs="Times New Roman"/>
                <w:sz w:val="24"/>
                <w:szCs w:val="24"/>
              </w:rPr>
              <w:t>Strateginį planą 2021–</w:t>
            </w:r>
            <w:r w:rsidR="00D65FEB" w:rsidRPr="00752E49">
              <w:rPr>
                <w:rFonts w:ascii="Times New Roman" w:hAnsi="Times New Roman" w:cs="Times New Roman"/>
                <w:sz w:val="24"/>
                <w:szCs w:val="24"/>
              </w:rPr>
              <w:t>2</w:t>
            </w:r>
            <w:r>
              <w:rPr>
                <w:rFonts w:ascii="Times New Roman" w:hAnsi="Times New Roman" w:cs="Times New Roman"/>
                <w:sz w:val="24"/>
                <w:szCs w:val="24"/>
              </w:rPr>
              <w:t>023 metams rengė 2021 m. sausio 5 d. direktoriaus įsakymu</w:t>
            </w:r>
            <w:r w:rsidR="009B5161">
              <w:rPr>
                <w:rFonts w:ascii="Times New Roman" w:hAnsi="Times New Roman" w:cs="Times New Roman"/>
                <w:sz w:val="24"/>
                <w:szCs w:val="24"/>
              </w:rPr>
              <w:t xml:space="preserve"> Nr. V</w:t>
            </w:r>
            <w:r w:rsidR="00D65FEB" w:rsidRPr="00752E49">
              <w:rPr>
                <w:rFonts w:ascii="Times New Roman" w:hAnsi="Times New Roman" w:cs="Times New Roman"/>
                <w:sz w:val="24"/>
                <w:szCs w:val="24"/>
              </w:rPr>
              <w:t>-9 suda</w:t>
            </w:r>
            <w:r w:rsidR="009B5161">
              <w:rPr>
                <w:rFonts w:ascii="Times New Roman" w:hAnsi="Times New Roman" w:cs="Times New Roman"/>
                <w:sz w:val="24"/>
                <w:szCs w:val="24"/>
              </w:rPr>
              <w:t xml:space="preserve">ryta strateginio veiklos plano </w:t>
            </w:r>
            <w:r w:rsidR="00D65FEB" w:rsidRPr="00752E49">
              <w:rPr>
                <w:rFonts w:ascii="Times New Roman" w:hAnsi="Times New Roman" w:cs="Times New Roman"/>
                <w:sz w:val="24"/>
                <w:szCs w:val="24"/>
              </w:rPr>
              <w:t>rengimo darbo grupė, į kurios sudėtį įėjo a</w:t>
            </w:r>
            <w:r w:rsidR="009B5161">
              <w:rPr>
                <w:rFonts w:ascii="Times New Roman" w:hAnsi="Times New Roman" w:cs="Times New Roman"/>
                <w:sz w:val="24"/>
                <w:szCs w:val="24"/>
              </w:rPr>
              <w:t>dministracijos nariai, mokytojai</w:t>
            </w:r>
            <w:r w:rsidR="00D65FEB" w:rsidRPr="00752E49">
              <w:rPr>
                <w:rFonts w:ascii="Times New Roman" w:hAnsi="Times New Roman" w:cs="Times New Roman"/>
                <w:sz w:val="24"/>
                <w:szCs w:val="24"/>
              </w:rPr>
              <w:t>, Mokyklos t</w:t>
            </w:r>
            <w:r w:rsidR="0019289D">
              <w:rPr>
                <w:rFonts w:ascii="Times New Roman" w:hAnsi="Times New Roman" w:cs="Times New Roman"/>
                <w:sz w:val="24"/>
                <w:szCs w:val="24"/>
              </w:rPr>
              <w:t xml:space="preserve">arybos atstovai. Rengiant </w:t>
            </w:r>
            <w:r>
              <w:rPr>
                <w:rFonts w:ascii="Times New Roman" w:eastAsia="Times New Roman" w:hAnsi="Times New Roman" w:cs="Times New Roman"/>
                <w:color w:val="000000"/>
                <w:sz w:val="24"/>
                <w:szCs w:val="24"/>
                <w:lang w:eastAsia="lt-LT"/>
              </w:rPr>
              <w:t>2021–</w:t>
            </w:r>
            <w:r w:rsidR="00D65FEB" w:rsidRPr="00752E49">
              <w:rPr>
                <w:rFonts w:ascii="Times New Roman" w:eastAsia="Times New Roman" w:hAnsi="Times New Roman" w:cs="Times New Roman"/>
                <w:color w:val="000000"/>
                <w:sz w:val="24"/>
                <w:szCs w:val="24"/>
                <w:lang w:eastAsia="lt-LT"/>
              </w:rPr>
              <w:t xml:space="preserve">2023 metų </w:t>
            </w:r>
            <w:r w:rsidR="0019289D">
              <w:rPr>
                <w:rFonts w:ascii="Times New Roman" w:eastAsia="Times New Roman" w:hAnsi="Times New Roman" w:cs="Times New Roman"/>
                <w:color w:val="000000"/>
                <w:sz w:val="24"/>
                <w:szCs w:val="24"/>
                <w:lang w:eastAsia="lt-LT"/>
              </w:rPr>
              <w:t xml:space="preserve">Mokyklos strateginį veiklos </w:t>
            </w:r>
            <w:r>
              <w:rPr>
                <w:rFonts w:ascii="Times New Roman" w:eastAsia="Times New Roman" w:hAnsi="Times New Roman" w:cs="Times New Roman"/>
                <w:color w:val="000000"/>
                <w:sz w:val="24"/>
                <w:szCs w:val="24"/>
                <w:lang w:eastAsia="lt-LT"/>
              </w:rPr>
              <w:t>planą</w:t>
            </w:r>
            <w:r w:rsidR="00052940">
              <w:rPr>
                <w:rFonts w:ascii="Times New Roman" w:eastAsia="Times New Roman" w:hAnsi="Times New Roman" w:cs="Times New Roman"/>
                <w:color w:val="000000"/>
                <w:sz w:val="24"/>
                <w:szCs w:val="24"/>
                <w:lang w:eastAsia="lt-LT"/>
              </w:rPr>
              <w:t xml:space="preserve"> </w:t>
            </w:r>
            <w:r w:rsidR="00D65FEB" w:rsidRPr="00752E49">
              <w:rPr>
                <w:rFonts w:ascii="Times New Roman" w:eastAsia="Times New Roman" w:hAnsi="Times New Roman" w:cs="Times New Roman"/>
                <w:color w:val="000000"/>
                <w:sz w:val="24"/>
                <w:szCs w:val="24"/>
                <w:lang w:eastAsia="lt-LT"/>
              </w:rPr>
              <w:t>vadovautasi:</w:t>
            </w:r>
            <w:r w:rsidR="00D65FEB" w:rsidRPr="00752E49">
              <w:rPr>
                <w:rFonts w:ascii="Times New Roman" w:eastAsia="Times New Roman" w:hAnsi="Times New Roman" w:cs="Times New Roman"/>
                <w:color w:val="000000"/>
                <w:sz w:val="24"/>
                <w:szCs w:val="24"/>
                <w:lang w:eastAsia="lt-LT"/>
              </w:rPr>
              <w:br/>
              <w:t>- Lietuvos Respublikos švietimo įstatymu;</w:t>
            </w:r>
          </w:p>
          <w:p w14:paraId="1E185EFB" w14:textId="1B8958A5" w:rsidR="00D65FEB" w:rsidRPr="00752E49" w:rsidRDefault="00D65FEB" w:rsidP="00052940">
            <w:pPr>
              <w:ind w:firstLine="0"/>
              <w:jc w:val="left"/>
              <w:rPr>
                <w:rFonts w:ascii="Times New Roman" w:eastAsia="Times New Roman" w:hAnsi="Times New Roman" w:cs="Times New Roman"/>
                <w:sz w:val="24"/>
                <w:szCs w:val="24"/>
                <w:lang w:eastAsia="lt-LT"/>
              </w:rPr>
            </w:pPr>
            <w:r w:rsidRPr="00752E49">
              <w:rPr>
                <w:rFonts w:ascii="Times New Roman" w:eastAsia="Times New Roman" w:hAnsi="Times New Roman" w:cs="Times New Roman"/>
                <w:color w:val="000000"/>
                <w:sz w:val="24"/>
                <w:szCs w:val="24"/>
                <w:lang w:eastAsia="lt-LT"/>
              </w:rPr>
              <w:t>-</w:t>
            </w:r>
            <w:r w:rsidR="00065C6F">
              <w:rPr>
                <w:rFonts w:ascii="Times New Roman" w:eastAsia="Times New Roman" w:hAnsi="Times New Roman" w:cs="Times New Roman"/>
                <w:color w:val="000000"/>
                <w:sz w:val="24"/>
                <w:szCs w:val="24"/>
                <w:lang w:eastAsia="lt-LT"/>
              </w:rPr>
              <w:t xml:space="preserve"> Lietuvos pažangos strategija „</w:t>
            </w:r>
            <w:r w:rsidRPr="00752E49">
              <w:rPr>
                <w:rFonts w:ascii="Times New Roman" w:eastAsia="Times New Roman" w:hAnsi="Times New Roman" w:cs="Times New Roman"/>
                <w:color w:val="000000"/>
                <w:sz w:val="24"/>
                <w:szCs w:val="24"/>
                <w:lang w:eastAsia="lt-LT"/>
              </w:rPr>
              <w:t>Lietuva 2030“</w:t>
            </w:r>
            <w:r w:rsidRPr="00752E49">
              <w:rPr>
                <w:rFonts w:ascii="Times New Roman" w:hAnsi="Times New Roman" w:cs="Times New Roman"/>
                <w:sz w:val="24"/>
                <w:szCs w:val="24"/>
              </w:rPr>
              <w:t xml:space="preserve"> (2012 m.);</w:t>
            </w:r>
            <w:r w:rsidR="00820525">
              <w:rPr>
                <w:rFonts w:ascii="Times New Roman" w:eastAsia="Times New Roman" w:hAnsi="Times New Roman" w:cs="Times New Roman"/>
                <w:color w:val="000000"/>
                <w:sz w:val="24"/>
                <w:szCs w:val="24"/>
                <w:lang w:eastAsia="lt-LT"/>
              </w:rPr>
              <w:br/>
              <w:t>- 2013–</w:t>
            </w:r>
            <w:r w:rsidRPr="00752E49">
              <w:rPr>
                <w:rFonts w:ascii="Times New Roman" w:eastAsia="Times New Roman" w:hAnsi="Times New Roman" w:cs="Times New Roman"/>
                <w:color w:val="000000"/>
                <w:sz w:val="24"/>
                <w:szCs w:val="24"/>
                <w:lang w:eastAsia="lt-LT"/>
              </w:rPr>
              <w:t>2022 Valstybės švietimo strategija;</w:t>
            </w:r>
            <w:r w:rsidRPr="00752E49">
              <w:rPr>
                <w:rFonts w:ascii="Times New Roman" w:eastAsia="Times New Roman" w:hAnsi="Times New Roman" w:cs="Times New Roman"/>
                <w:color w:val="000000"/>
                <w:sz w:val="24"/>
                <w:szCs w:val="24"/>
                <w:lang w:eastAsia="lt-LT"/>
              </w:rPr>
              <w:br/>
              <w:t>- Akmenės rajono  savivaldybės 2</w:t>
            </w:r>
            <w:r w:rsidRPr="00752E49">
              <w:rPr>
                <w:rFonts w:ascii="Times New Roman" w:hAnsi="Times New Roman" w:cs="Times New Roman"/>
                <w:color w:val="000000"/>
                <w:sz w:val="24"/>
                <w:szCs w:val="24"/>
                <w:shd w:val="clear" w:color="auto" w:fill="FFFFFF"/>
              </w:rPr>
              <w:t>020–2022 metų strateginiu veiklos planu</w:t>
            </w:r>
            <w:r w:rsidRPr="00752E49">
              <w:rPr>
                <w:rFonts w:ascii="Times New Roman" w:eastAsia="Times New Roman" w:hAnsi="Times New Roman" w:cs="Times New Roman"/>
                <w:color w:val="000000"/>
                <w:sz w:val="24"/>
                <w:szCs w:val="24"/>
                <w:lang w:eastAsia="lt-LT"/>
              </w:rPr>
              <w:t>;</w:t>
            </w:r>
          </w:p>
          <w:p w14:paraId="0310E1FE" w14:textId="025820D8" w:rsidR="00CE5CE4" w:rsidRPr="00105080" w:rsidRDefault="00D65FEB" w:rsidP="00105080">
            <w:pPr>
              <w:ind w:firstLine="0"/>
              <w:jc w:val="left"/>
              <w:rPr>
                <w:rFonts w:ascii="Times New Roman" w:eastAsia="Times New Roman" w:hAnsi="Times New Roman" w:cs="Times New Roman"/>
                <w:color w:val="000000"/>
                <w:sz w:val="24"/>
                <w:szCs w:val="24"/>
                <w:lang w:eastAsia="lt-LT"/>
              </w:rPr>
            </w:pPr>
            <w:r w:rsidRPr="00752E49">
              <w:rPr>
                <w:rFonts w:ascii="Times New Roman" w:eastAsia="Times New Roman" w:hAnsi="Times New Roman" w:cs="Times New Roman"/>
                <w:color w:val="000000"/>
                <w:sz w:val="24"/>
                <w:szCs w:val="24"/>
                <w:lang w:eastAsia="lt-LT"/>
              </w:rPr>
              <w:t>-</w:t>
            </w:r>
            <w:r w:rsidR="00B67DCE">
              <w:rPr>
                <w:rFonts w:ascii="Times New Roman" w:eastAsia="Times New Roman" w:hAnsi="Times New Roman" w:cs="Times New Roman"/>
                <w:color w:val="000000"/>
                <w:sz w:val="24"/>
                <w:szCs w:val="24"/>
                <w:lang w:eastAsia="lt-LT"/>
              </w:rPr>
              <w:t xml:space="preserve"> </w:t>
            </w:r>
            <w:r w:rsidRPr="00752E49">
              <w:rPr>
                <w:rFonts w:ascii="Times New Roman" w:eastAsia="Times New Roman" w:hAnsi="Times New Roman" w:cs="Times New Roman"/>
                <w:color w:val="000000"/>
                <w:sz w:val="24"/>
                <w:szCs w:val="24"/>
                <w:lang w:eastAsia="lt-LT"/>
              </w:rPr>
              <w:t>Mokyklos veiklos įsivertinimo rezultatais;</w:t>
            </w:r>
            <w:r w:rsidRPr="00752E49">
              <w:rPr>
                <w:rFonts w:ascii="Times New Roman" w:eastAsia="Times New Roman" w:hAnsi="Times New Roman" w:cs="Times New Roman"/>
                <w:color w:val="000000"/>
                <w:sz w:val="24"/>
                <w:szCs w:val="24"/>
                <w:lang w:eastAsia="lt-LT"/>
              </w:rPr>
              <w:br/>
              <w:t xml:space="preserve">- Esama situacija, išoriniais ir vidiniais veiksniais bei </w:t>
            </w:r>
            <w:r w:rsidRPr="00752E49">
              <w:rPr>
                <w:rFonts w:ascii="Times New Roman" w:hAnsi="Times New Roman" w:cs="Times New Roman"/>
                <w:sz w:val="24"/>
                <w:szCs w:val="24"/>
              </w:rPr>
              <w:t xml:space="preserve">atsižvelgiama į turimus žmogiškuosius ir materialinius išteklius </w:t>
            </w:r>
            <w:r w:rsidRPr="00752E49">
              <w:rPr>
                <w:rFonts w:ascii="Times New Roman" w:eastAsia="Times New Roman" w:hAnsi="Times New Roman" w:cs="Times New Roman"/>
                <w:color w:val="000000"/>
                <w:sz w:val="24"/>
                <w:szCs w:val="24"/>
                <w:lang w:eastAsia="lt-LT"/>
              </w:rPr>
              <w:t>.</w:t>
            </w:r>
          </w:p>
        </w:tc>
      </w:tr>
      <w:tr w:rsidR="00C31799" w:rsidRPr="00752E49" w14:paraId="524292B9" w14:textId="77777777" w:rsidTr="00B06604">
        <w:tc>
          <w:tcPr>
            <w:tcW w:w="9628" w:type="dxa"/>
            <w:gridSpan w:val="2"/>
            <w:shd w:val="clear" w:color="auto" w:fill="auto"/>
          </w:tcPr>
          <w:p w14:paraId="191EEBA3" w14:textId="77777777" w:rsidR="00C31799" w:rsidRPr="00752E49" w:rsidRDefault="00C31799" w:rsidP="00B06604">
            <w:pPr>
              <w:ind w:firstLine="0"/>
              <w:rPr>
                <w:rFonts w:ascii="Times New Roman" w:eastAsia="Times New Roman" w:hAnsi="Times New Roman" w:cs="Times New Roman"/>
                <w:sz w:val="24"/>
                <w:szCs w:val="24"/>
                <w:lang w:eastAsia="lt-LT"/>
              </w:rPr>
            </w:pPr>
          </w:p>
        </w:tc>
      </w:tr>
    </w:tbl>
    <w:p w14:paraId="05B4CF22" w14:textId="77777777" w:rsidR="00A70830" w:rsidRPr="00752E49" w:rsidRDefault="00A70830" w:rsidP="00AE6F48">
      <w:pPr>
        <w:pStyle w:val="Sraopastraipa"/>
        <w:jc w:val="center"/>
        <w:rPr>
          <w:rFonts w:ascii="Times New Roman" w:hAnsi="Times New Roman" w:cs="Times New Roman"/>
          <w:b/>
          <w:sz w:val="24"/>
          <w:szCs w:val="24"/>
        </w:rPr>
      </w:pPr>
    </w:p>
    <w:p w14:paraId="04335A6F" w14:textId="3AA0099D" w:rsidR="00A70830" w:rsidRDefault="00A70830" w:rsidP="00AE6F48">
      <w:pPr>
        <w:pStyle w:val="Sraopastraipa"/>
        <w:jc w:val="center"/>
        <w:rPr>
          <w:rFonts w:ascii="Times New Roman" w:hAnsi="Times New Roman" w:cs="Times New Roman"/>
          <w:sz w:val="24"/>
          <w:szCs w:val="24"/>
        </w:rPr>
      </w:pPr>
    </w:p>
    <w:p w14:paraId="289DB1DD" w14:textId="44BD3F5B" w:rsidR="00C31799" w:rsidRDefault="00C31799" w:rsidP="00AE6F48">
      <w:pPr>
        <w:pStyle w:val="Sraopastraipa"/>
        <w:jc w:val="center"/>
        <w:rPr>
          <w:rFonts w:ascii="Times New Roman" w:hAnsi="Times New Roman" w:cs="Times New Roman"/>
          <w:sz w:val="24"/>
          <w:szCs w:val="24"/>
        </w:rPr>
      </w:pPr>
    </w:p>
    <w:p w14:paraId="2B345842" w14:textId="122A996C" w:rsidR="00C31799" w:rsidRDefault="00C31799" w:rsidP="00AE6F48">
      <w:pPr>
        <w:pStyle w:val="Sraopastraipa"/>
        <w:jc w:val="center"/>
        <w:rPr>
          <w:rFonts w:ascii="Times New Roman" w:hAnsi="Times New Roman" w:cs="Times New Roman"/>
          <w:sz w:val="24"/>
          <w:szCs w:val="24"/>
        </w:rPr>
      </w:pPr>
    </w:p>
    <w:p w14:paraId="074C759E" w14:textId="1B48D66A" w:rsidR="00C31799" w:rsidRDefault="00C31799" w:rsidP="00AE6F48">
      <w:pPr>
        <w:pStyle w:val="Sraopastraipa"/>
        <w:jc w:val="center"/>
        <w:rPr>
          <w:rFonts w:ascii="Times New Roman" w:hAnsi="Times New Roman" w:cs="Times New Roman"/>
          <w:sz w:val="24"/>
          <w:szCs w:val="24"/>
        </w:rPr>
      </w:pPr>
    </w:p>
    <w:p w14:paraId="545653D5" w14:textId="0EDAFC7B" w:rsidR="00C31799" w:rsidRDefault="00C31799" w:rsidP="00AE6F48">
      <w:pPr>
        <w:pStyle w:val="Sraopastraipa"/>
        <w:jc w:val="center"/>
        <w:rPr>
          <w:rFonts w:ascii="Times New Roman" w:hAnsi="Times New Roman" w:cs="Times New Roman"/>
          <w:sz w:val="24"/>
          <w:szCs w:val="24"/>
        </w:rPr>
      </w:pPr>
    </w:p>
    <w:p w14:paraId="49989890" w14:textId="7E21A40D" w:rsidR="00C31799" w:rsidRDefault="00C31799" w:rsidP="00AE6F48">
      <w:pPr>
        <w:pStyle w:val="Sraopastraipa"/>
        <w:jc w:val="center"/>
        <w:rPr>
          <w:rFonts w:ascii="Times New Roman" w:hAnsi="Times New Roman" w:cs="Times New Roman"/>
          <w:sz w:val="24"/>
          <w:szCs w:val="24"/>
        </w:rPr>
      </w:pPr>
    </w:p>
    <w:p w14:paraId="6B9F7B75" w14:textId="605037B4" w:rsidR="00C31799" w:rsidRDefault="00C31799" w:rsidP="00AE6F48">
      <w:pPr>
        <w:pStyle w:val="Sraopastraipa"/>
        <w:jc w:val="center"/>
        <w:rPr>
          <w:rFonts w:ascii="Times New Roman" w:hAnsi="Times New Roman" w:cs="Times New Roman"/>
          <w:sz w:val="24"/>
          <w:szCs w:val="24"/>
        </w:rPr>
      </w:pPr>
    </w:p>
    <w:p w14:paraId="0075EC81" w14:textId="46FECADC" w:rsidR="00C31799" w:rsidRDefault="00C31799" w:rsidP="00AE6F48">
      <w:pPr>
        <w:pStyle w:val="Sraopastraipa"/>
        <w:jc w:val="center"/>
        <w:rPr>
          <w:rFonts w:ascii="Times New Roman" w:hAnsi="Times New Roman" w:cs="Times New Roman"/>
          <w:sz w:val="24"/>
          <w:szCs w:val="24"/>
        </w:rPr>
      </w:pPr>
    </w:p>
    <w:p w14:paraId="37B92407" w14:textId="77777777" w:rsidR="00C31799" w:rsidRPr="00A70830" w:rsidRDefault="00C31799" w:rsidP="00AE6F48">
      <w:pPr>
        <w:pStyle w:val="Sraopastraipa"/>
        <w:jc w:val="center"/>
        <w:rPr>
          <w:rFonts w:ascii="Times New Roman" w:hAnsi="Times New Roman" w:cs="Times New Roman"/>
          <w:sz w:val="24"/>
          <w:szCs w:val="24"/>
        </w:rPr>
      </w:pPr>
    </w:p>
    <w:p w14:paraId="08B8AED1" w14:textId="60ACA2B9" w:rsidR="00656863" w:rsidRDefault="00E8619C" w:rsidP="003B3F77">
      <w:pPr>
        <w:jc w:val="center"/>
        <w:rPr>
          <w:rFonts w:ascii="Times New Roman" w:hAnsi="Times New Roman" w:cs="Times New Roman"/>
          <w:b/>
          <w:sz w:val="24"/>
          <w:szCs w:val="24"/>
        </w:rPr>
      </w:pPr>
      <w:r w:rsidRPr="00771D00">
        <w:rPr>
          <w:rFonts w:ascii="Times New Roman" w:hAnsi="Times New Roman" w:cs="Times New Roman"/>
          <w:b/>
          <w:sz w:val="24"/>
          <w:szCs w:val="24"/>
        </w:rPr>
        <w:lastRenderedPageBreak/>
        <w:t>II</w:t>
      </w:r>
      <w:r w:rsidR="00B725AB" w:rsidRPr="00771D00">
        <w:rPr>
          <w:rFonts w:ascii="Times New Roman" w:hAnsi="Times New Roman" w:cs="Times New Roman"/>
          <w:b/>
          <w:sz w:val="24"/>
          <w:szCs w:val="24"/>
        </w:rPr>
        <w:t xml:space="preserve"> SKYRIUS </w:t>
      </w:r>
    </w:p>
    <w:p w14:paraId="5841727A" w14:textId="61D1A290" w:rsidR="003B3F77" w:rsidRDefault="003B3F77" w:rsidP="00AE6F48">
      <w:pPr>
        <w:jc w:val="center"/>
        <w:rPr>
          <w:rFonts w:ascii="Times New Roman" w:hAnsi="Times New Roman" w:cs="Times New Roman"/>
          <w:b/>
          <w:sz w:val="24"/>
          <w:szCs w:val="24"/>
        </w:rPr>
      </w:pPr>
    </w:p>
    <w:p w14:paraId="42564BE6" w14:textId="03AA8B61" w:rsidR="003B3F77" w:rsidRDefault="003B3F77" w:rsidP="00AE6F48">
      <w:pPr>
        <w:jc w:val="center"/>
        <w:rPr>
          <w:rFonts w:ascii="Times New Roman" w:hAnsi="Times New Roman" w:cs="Times New Roman"/>
          <w:b/>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3B3F77" w:rsidRPr="004120CE" w14:paraId="072F3F0D" w14:textId="77777777" w:rsidTr="00D1057E">
        <w:tc>
          <w:tcPr>
            <w:tcW w:w="9855" w:type="dxa"/>
            <w:shd w:val="clear" w:color="auto" w:fill="D9D9D9"/>
          </w:tcPr>
          <w:p w14:paraId="26F26C29" w14:textId="77777777" w:rsidR="003B3F77" w:rsidRDefault="003B3F77" w:rsidP="003B3F77">
            <w:pPr>
              <w:jc w:val="center"/>
              <w:rPr>
                <w:rFonts w:ascii="Times New Roman" w:hAnsi="Times New Roman" w:cs="Times New Roman"/>
                <w:b/>
                <w:sz w:val="24"/>
                <w:szCs w:val="24"/>
              </w:rPr>
            </w:pPr>
            <w:r w:rsidRPr="00771D00">
              <w:rPr>
                <w:rFonts w:ascii="Times New Roman" w:hAnsi="Times New Roman" w:cs="Times New Roman"/>
                <w:b/>
                <w:sz w:val="24"/>
                <w:szCs w:val="24"/>
              </w:rPr>
              <w:t>IŠORINĖS APLINKOS ANALIZĖ</w:t>
            </w:r>
          </w:p>
          <w:p w14:paraId="551E51A6" w14:textId="4D934CB4" w:rsidR="003B3F77" w:rsidRPr="004120CE" w:rsidRDefault="003B3F77" w:rsidP="00D1057E">
            <w:pPr>
              <w:jc w:val="center"/>
              <w:rPr>
                <w:rFonts w:ascii="Times New Roman" w:eastAsia="Times New Roman" w:hAnsi="Times New Roman" w:cs="Times New Roman"/>
                <w:sz w:val="24"/>
                <w:szCs w:val="24"/>
                <w:lang w:eastAsia="lt-LT"/>
              </w:rPr>
            </w:pPr>
          </w:p>
        </w:tc>
      </w:tr>
      <w:tr w:rsidR="003B3F77" w:rsidRPr="004120CE" w14:paraId="21198D0C" w14:textId="77777777" w:rsidTr="00D1057E">
        <w:tc>
          <w:tcPr>
            <w:tcW w:w="9855" w:type="dxa"/>
            <w:shd w:val="clear" w:color="auto" w:fill="auto"/>
          </w:tcPr>
          <w:p w14:paraId="6C0ED3FF" w14:textId="7B55FFDF" w:rsidR="003B3F77" w:rsidRDefault="003B3F77" w:rsidP="003B3F77">
            <w:pPr>
              <w:contextualSpacing/>
              <w:jc w:val="center"/>
              <w:rPr>
                <w:rStyle w:val="fontstyle11"/>
              </w:rPr>
            </w:pPr>
            <w:r>
              <w:rPr>
                <w:rFonts w:ascii="Times New Roman" w:hAnsi="Times New Roman" w:cs="Times New Roman"/>
                <w:b/>
                <w:sz w:val="24"/>
                <w:szCs w:val="24"/>
              </w:rPr>
              <w:t>POLITINIAI-TEISINIAI VEIKSNIAI</w:t>
            </w:r>
          </w:p>
          <w:p w14:paraId="3A927EDC" w14:textId="3C3583D2" w:rsidR="003B3F77" w:rsidRPr="004120CE" w:rsidRDefault="003B3F77" w:rsidP="00D1057E">
            <w:pPr>
              <w:jc w:val="center"/>
              <w:rPr>
                <w:rFonts w:ascii="Times New Roman" w:eastAsia="Times New Roman" w:hAnsi="Times New Roman" w:cs="Times New Roman"/>
                <w:b/>
                <w:sz w:val="24"/>
                <w:szCs w:val="24"/>
                <w:lang w:eastAsia="lt-LT"/>
              </w:rPr>
            </w:pPr>
          </w:p>
        </w:tc>
      </w:tr>
      <w:tr w:rsidR="003B3F77" w:rsidRPr="004120CE" w14:paraId="3ABC7F37" w14:textId="77777777" w:rsidTr="00D1057E">
        <w:tc>
          <w:tcPr>
            <w:tcW w:w="9855" w:type="dxa"/>
            <w:shd w:val="clear" w:color="auto" w:fill="auto"/>
          </w:tcPr>
          <w:p w14:paraId="2D654096" w14:textId="59C85582" w:rsidR="003B3F77" w:rsidRDefault="003B3F77" w:rsidP="003B3F77">
            <w:pPr>
              <w:rPr>
                <w:rStyle w:val="fontstyle11"/>
              </w:rPr>
            </w:pPr>
            <w:r>
              <w:rPr>
                <w:rStyle w:val="fontstyle11"/>
              </w:rPr>
              <w:t>Mokykla  savo veikloje vadovaujasi Lietuvos Respublikos Konstitucija, Lietuvos Respublikos Seimo, Lietuvos Respublikos Vyriausybės nutarimais, Jungtinių Tautų Vaiko teisių konvencija, Lietuvos Respublikos ŠMSM ministro įsakymais,</w:t>
            </w:r>
            <w:r w:rsidR="003B0516">
              <w:rPr>
                <w:rStyle w:val="fontstyle11"/>
              </w:rPr>
              <w:t xml:space="preserve"> </w:t>
            </w:r>
            <w:r>
              <w:rPr>
                <w:rStyle w:val="fontstyle11"/>
              </w:rPr>
              <w:t xml:space="preserve">Geros mokyklos koncepcija, darbo kodeksu, Lietuvos Respublikos biudžetinių įstaigų įstatymu, Vaiko gerovės politikos koncepcija, </w:t>
            </w:r>
            <w:r>
              <w:rPr>
                <w:rFonts w:ascii="Times New Roman" w:eastAsia="Times New Roman" w:hAnsi="Times New Roman" w:cs="Times New Roman"/>
                <w:color w:val="000000"/>
                <w:sz w:val="24"/>
                <w:szCs w:val="24"/>
                <w:lang w:eastAsia="lt-LT"/>
              </w:rPr>
              <w:t xml:space="preserve">Akmenės rajono  savivaldybės </w:t>
            </w:r>
            <w:r>
              <w:rPr>
                <w:rFonts w:ascii="Times New Roman" w:hAnsi="Times New Roman" w:cs="Times New Roman"/>
                <w:color w:val="000000"/>
                <w:sz w:val="24"/>
                <w:szCs w:val="24"/>
                <w:shd w:val="clear" w:color="auto" w:fill="FFFFFF"/>
              </w:rPr>
              <w:t>202</w:t>
            </w:r>
            <w:r w:rsidR="002C59D5">
              <w:rPr>
                <w:rFonts w:ascii="Times New Roman" w:hAnsi="Times New Roman" w:cs="Times New Roman"/>
                <w:color w:val="000000"/>
                <w:sz w:val="24"/>
                <w:szCs w:val="24"/>
                <w:shd w:val="clear" w:color="auto" w:fill="FFFFFF"/>
              </w:rPr>
              <w:t>0</w:t>
            </w:r>
            <w:r>
              <w:rPr>
                <w:rFonts w:ascii="Times New Roman" w:hAnsi="Times New Roman" w:cs="Times New Roman"/>
                <w:color w:val="000000"/>
                <w:sz w:val="24"/>
                <w:szCs w:val="24"/>
                <w:shd w:val="clear" w:color="auto" w:fill="FFFFFF"/>
              </w:rPr>
              <w:t>–202</w:t>
            </w:r>
            <w:r w:rsidR="002C59D5">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 xml:space="preserve"> </w:t>
            </w:r>
            <w:r w:rsidRPr="0022173E">
              <w:rPr>
                <w:rFonts w:ascii="Times New Roman" w:hAnsi="Times New Roman" w:cs="Times New Roman"/>
                <w:color w:val="000000"/>
                <w:sz w:val="24"/>
                <w:szCs w:val="24"/>
                <w:shd w:val="clear" w:color="auto" w:fill="FFFFFF"/>
              </w:rPr>
              <w:t>metų strategin</w:t>
            </w:r>
            <w:r>
              <w:rPr>
                <w:rFonts w:ascii="Times New Roman" w:hAnsi="Times New Roman" w:cs="Times New Roman"/>
                <w:color w:val="000000"/>
                <w:sz w:val="24"/>
                <w:szCs w:val="24"/>
                <w:shd w:val="clear" w:color="auto" w:fill="FFFFFF"/>
              </w:rPr>
              <w:t>iu</w:t>
            </w:r>
            <w:r w:rsidRPr="0022173E">
              <w:rPr>
                <w:rFonts w:ascii="Times New Roman" w:hAnsi="Times New Roman" w:cs="Times New Roman"/>
                <w:color w:val="000000"/>
                <w:sz w:val="24"/>
                <w:szCs w:val="24"/>
                <w:shd w:val="clear" w:color="auto" w:fill="FFFFFF"/>
              </w:rPr>
              <w:t xml:space="preserve"> veiklos plan</w:t>
            </w:r>
            <w:r>
              <w:rPr>
                <w:rFonts w:ascii="Times New Roman" w:hAnsi="Times New Roman" w:cs="Times New Roman"/>
                <w:color w:val="000000"/>
                <w:sz w:val="24"/>
                <w:szCs w:val="24"/>
                <w:shd w:val="clear" w:color="auto" w:fill="FFFFFF"/>
              </w:rPr>
              <w:t>u</w:t>
            </w:r>
            <w:r>
              <w:rPr>
                <w:rStyle w:val="fontstyle11"/>
              </w:rPr>
              <w:t>,  kitais sprendimais, Savivaldybės administracijos direktoriaus patvirtintais dokumentais</w:t>
            </w:r>
            <w:r w:rsidR="003B0516">
              <w:rPr>
                <w:rFonts w:eastAsia="Times New Roman"/>
                <w:lang w:eastAsia="lt-LT"/>
              </w:rPr>
              <w:t>,</w:t>
            </w:r>
            <w:r w:rsidRPr="00B703D5">
              <w:rPr>
                <w:rStyle w:val="fontstyle11"/>
              </w:rPr>
              <w:t xml:space="preserve"> </w:t>
            </w:r>
            <w:r>
              <w:rPr>
                <w:rStyle w:val="fontstyle11"/>
              </w:rPr>
              <w:t>„Lietuvos pažangos strategija: Lietuva 2030“, Valstybine švietimo 2013-2022 metų strategija.</w:t>
            </w:r>
          </w:p>
          <w:p w14:paraId="2BE2E6C9" w14:textId="2D45F710" w:rsidR="003B3F77" w:rsidRPr="004120CE" w:rsidRDefault="003B3F77" w:rsidP="00D1057E">
            <w:pPr>
              <w:rPr>
                <w:rFonts w:ascii="Times New Roman" w:hAnsi="Times New Roman" w:cs="Times New Roman"/>
                <w:sz w:val="24"/>
                <w:szCs w:val="24"/>
              </w:rPr>
            </w:pPr>
          </w:p>
        </w:tc>
      </w:tr>
      <w:tr w:rsidR="003B3F77" w:rsidRPr="004120CE" w14:paraId="6069425A" w14:textId="77777777" w:rsidTr="00D1057E">
        <w:tc>
          <w:tcPr>
            <w:tcW w:w="9855" w:type="dxa"/>
            <w:shd w:val="clear" w:color="auto" w:fill="auto"/>
          </w:tcPr>
          <w:p w14:paraId="571875BA" w14:textId="06B1CE68" w:rsidR="003B3F77" w:rsidRPr="00B54354" w:rsidRDefault="00B54354" w:rsidP="00B54354">
            <w:pPr>
              <w:contextualSpacing/>
              <w:jc w:val="center"/>
              <w:rPr>
                <w:rStyle w:val="fontstyle11"/>
                <w:b/>
                <w:color w:val="auto"/>
              </w:rPr>
            </w:pPr>
            <w:r>
              <w:rPr>
                <w:rFonts w:ascii="Times New Roman" w:hAnsi="Times New Roman" w:cs="Times New Roman"/>
                <w:b/>
                <w:sz w:val="24"/>
                <w:szCs w:val="24"/>
              </w:rPr>
              <w:t>EKONOMINIAI VEIKSNIAI</w:t>
            </w:r>
          </w:p>
        </w:tc>
      </w:tr>
      <w:tr w:rsidR="00B54354" w:rsidRPr="004120CE" w14:paraId="2C3F4AC0" w14:textId="77777777" w:rsidTr="00D1057E">
        <w:tc>
          <w:tcPr>
            <w:tcW w:w="9855" w:type="dxa"/>
            <w:shd w:val="clear" w:color="auto" w:fill="auto"/>
          </w:tcPr>
          <w:p w14:paraId="54B38994" w14:textId="77777777" w:rsidR="00B54354" w:rsidRDefault="00B54354" w:rsidP="00B5435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Naujosios Akmenės ikimokyklinio ugdymo  mokykla finansuojama iš dviejų pagrindinių šaltinių: iš Lietuvos Respublikos vyriausybės skiriamų švietimui nacionalinio biudžeto asignavimų (mokymo lėšų) ir Savivaldybės finansavimo (aplinkos lėšų). </w:t>
            </w:r>
          </w:p>
          <w:p w14:paraId="6FC323BF" w14:textId="77777777" w:rsidR="00B54354" w:rsidRDefault="00B54354" w:rsidP="00B54354">
            <w:pPr>
              <w:contextualSpacing/>
              <w:jc w:val="center"/>
              <w:rPr>
                <w:rFonts w:ascii="Times New Roman" w:hAnsi="Times New Roman" w:cs="Times New Roman"/>
                <w:b/>
                <w:sz w:val="24"/>
                <w:szCs w:val="24"/>
              </w:rPr>
            </w:pPr>
          </w:p>
        </w:tc>
      </w:tr>
      <w:tr w:rsidR="00B54354" w:rsidRPr="004120CE" w14:paraId="1667D792" w14:textId="77777777" w:rsidTr="00D1057E">
        <w:tc>
          <w:tcPr>
            <w:tcW w:w="9855" w:type="dxa"/>
            <w:shd w:val="clear" w:color="auto" w:fill="auto"/>
          </w:tcPr>
          <w:p w14:paraId="60BB8EF3" w14:textId="2B1F8024" w:rsidR="00B54354" w:rsidRPr="00B54354" w:rsidRDefault="00B54354" w:rsidP="00B54354">
            <w:pPr>
              <w:widowControl w:val="0"/>
              <w:rPr>
                <w:rFonts w:ascii="Times New Roman" w:eastAsia="Times New Roman" w:hAnsi="Times New Roman" w:cs="Times New Roman"/>
                <w:b/>
                <w:bCs/>
                <w:sz w:val="24"/>
                <w:szCs w:val="24"/>
              </w:rPr>
            </w:pPr>
            <w:r w:rsidRPr="00AC4DF1">
              <w:rPr>
                <w:rFonts w:ascii="Times New Roman" w:eastAsia="Times New Roman" w:hAnsi="Times New Roman" w:cs="Times New Roman"/>
                <w:b/>
                <w:bCs/>
                <w:sz w:val="24"/>
                <w:szCs w:val="24"/>
              </w:rPr>
              <w:t>Aplinkos veiksniai</w:t>
            </w:r>
          </w:p>
        </w:tc>
      </w:tr>
      <w:tr w:rsidR="00B54354" w:rsidRPr="004120CE" w14:paraId="431E0D48" w14:textId="77777777" w:rsidTr="00D1057E">
        <w:tc>
          <w:tcPr>
            <w:tcW w:w="9855" w:type="dxa"/>
            <w:shd w:val="clear" w:color="auto" w:fill="auto"/>
          </w:tcPr>
          <w:p w14:paraId="0EF149CD" w14:textId="77777777" w:rsidR="00B54354" w:rsidRPr="00150BA7" w:rsidRDefault="00B54354" w:rsidP="00B54354">
            <w:pPr>
              <w:widowControl w:val="0"/>
              <w:rPr>
                <w:rFonts w:ascii="Times New Roman" w:eastAsia="Times New Roman" w:hAnsi="Times New Roman" w:cs="Times New Roman"/>
                <w:sz w:val="24"/>
                <w:szCs w:val="24"/>
              </w:rPr>
            </w:pPr>
            <w:r w:rsidRPr="00150BA7">
              <w:rPr>
                <w:rFonts w:ascii="Times New Roman" w:eastAsia="Times New Roman" w:hAnsi="Times New Roman" w:cs="Times New Roman"/>
                <w:sz w:val="24"/>
                <w:szCs w:val="24"/>
              </w:rPr>
              <w:t xml:space="preserve">Mokyklos  ekonominė situacija priklauso nuo bendros  valstybės ekonominės būklės, Akmenės rajono savivaldybės finansinių galimybių ir politinių sprendimų.  </w:t>
            </w:r>
          </w:p>
          <w:p w14:paraId="59A8E688" w14:textId="77777777" w:rsidR="00B54354" w:rsidRDefault="00B54354" w:rsidP="00B5435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Mokymo lėšos yra skirtos švietimo ir mokymo reikmėms – tai valstybės garantuotos lėšos 4 val. mokytojo darbo užmokesčiui finansuoti, kurios keičiantis mokinių skaičiui Mokykloje didėja arba mažėja. </w:t>
            </w:r>
          </w:p>
          <w:p w14:paraId="3FA0DDED" w14:textId="6DFFF561" w:rsidR="00B54354" w:rsidRPr="002C59D5" w:rsidRDefault="00B54354" w:rsidP="00B54354">
            <w:pPr>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Mokyklos skyriai  inicijuoja materialinės bazės atnaujinimą, savo jėgomis kuria patrauklias edukacines aplinkas ugdytiniams. </w:t>
            </w:r>
            <w:r w:rsidRPr="002C59D5">
              <w:rPr>
                <w:rFonts w:ascii="Times New Roman" w:eastAsia="Times New Roman" w:hAnsi="Times New Roman" w:cs="Times New Roman"/>
                <w:sz w:val="24"/>
                <w:szCs w:val="24"/>
              </w:rPr>
              <w:t>P</w:t>
            </w:r>
            <w:r w:rsidRPr="002C59D5">
              <w:rPr>
                <w:rFonts w:ascii="Times New Roman" w:eastAsia="Times New Roman" w:hAnsi="Times New Roman" w:cs="Times New Roman"/>
                <w:sz w:val="24"/>
                <w:szCs w:val="24"/>
                <w:lang w:eastAsia="lt-LT"/>
              </w:rPr>
              <w:t>apildomų lėšų gaunama iš rėmėjų, 1,2 %  nuo GPM, dalyvaujant kaitos projektuose.</w:t>
            </w:r>
          </w:p>
          <w:p w14:paraId="196EA3DE" w14:textId="77777777" w:rsidR="00B54354" w:rsidRDefault="00B54354" w:rsidP="00B54354">
            <w:pPr>
              <w:widowControl w:val="0"/>
              <w:rPr>
                <w:rFonts w:ascii="Times New Roman" w:eastAsia="Times New Roman" w:hAnsi="Times New Roman" w:cs="Times New Roman"/>
                <w:sz w:val="24"/>
                <w:szCs w:val="24"/>
              </w:rPr>
            </w:pPr>
            <w:r>
              <w:rPr>
                <w:rFonts w:ascii="Times New Roman" w:hAnsi="Times New Roman" w:cs="Times New Roman"/>
                <w:bCs/>
                <w:sz w:val="24"/>
                <w:szCs w:val="24"/>
              </w:rPr>
              <w:t xml:space="preserve">Mokyklos  bendruomenė nėra aktyviai įsitraukusi į kokybės ir įrodymais grįstos vadybos kūrimo procesus kaip sprendimų siūlytojai ir priėmėjai.  </w:t>
            </w:r>
            <w:r w:rsidRPr="006A2D7E">
              <w:rPr>
                <w:rFonts w:ascii="Times New Roman" w:hAnsi="Times New Roman" w:cs="Times New Roman"/>
                <w:bCs/>
                <w:sz w:val="24"/>
                <w:szCs w:val="24"/>
              </w:rPr>
              <w:t>Finansavimas</w:t>
            </w:r>
            <w:r>
              <w:rPr>
                <w:rFonts w:ascii="Times New Roman" w:hAnsi="Times New Roman" w:cs="Times New Roman"/>
                <w:bCs/>
                <w:sz w:val="24"/>
                <w:szCs w:val="24"/>
              </w:rPr>
              <w:t xml:space="preserve"> dalinai </w:t>
            </w:r>
            <w:r w:rsidRPr="006A2D7E">
              <w:rPr>
                <w:rFonts w:ascii="Times New Roman" w:hAnsi="Times New Roman" w:cs="Times New Roman"/>
                <w:bCs/>
                <w:sz w:val="24"/>
                <w:szCs w:val="24"/>
              </w:rPr>
              <w:t>atitinka įstaigos poreiki</w:t>
            </w:r>
            <w:r>
              <w:rPr>
                <w:rFonts w:ascii="Times New Roman" w:hAnsi="Times New Roman" w:cs="Times New Roman"/>
                <w:bCs/>
                <w:sz w:val="24"/>
                <w:szCs w:val="24"/>
              </w:rPr>
              <w:t>us</w:t>
            </w:r>
            <w:r w:rsidRPr="006A2D7E">
              <w:rPr>
                <w:rFonts w:ascii="Times New Roman" w:hAnsi="Times New Roman" w:cs="Times New Roman"/>
                <w:bCs/>
                <w:sz w:val="24"/>
                <w:szCs w:val="24"/>
              </w:rPr>
              <w:t xml:space="preserve">. Valstybės ir savivaldybės lėšų pakanka </w:t>
            </w:r>
            <w:r>
              <w:rPr>
                <w:rFonts w:ascii="Times New Roman" w:hAnsi="Times New Roman" w:cs="Times New Roman"/>
                <w:bCs/>
                <w:sz w:val="24"/>
                <w:szCs w:val="24"/>
              </w:rPr>
              <w:t>mokyklai</w:t>
            </w:r>
            <w:r w:rsidRPr="006A2D7E">
              <w:rPr>
                <w:rFonts w:ascii="Times New Roman" w:hAnsi="Times New Roman" w:cs="Times New Roman"/>
                <w:bCs/>
                <w:sz w:val="24"/>
                <w:szCs w:val="24"/>
              </w:rPr>
              <w:t xml:space="preserve"> išlaikyti, bet </w:t>
            </w:r>
            <w:r>
              <w:rPr>
                <w:rFonts w:ascii="Times New Roman" w:hAnsi="Times New Roman" w:cs="Times New Roman"/>
                <w:bCs/>
                <w:sz w:val="24"/>
                <w:szCs w:val="24"/>
              </w:rPr>
              <w:t xml:space="preserve"> trūksta </w:t>
            </w:r>
            <w:r w:rsidRPr="006A2D7E">
              <w:rPr>
                <w:rFonts w:ascii="Times New Roman" w:hAnsi="Times New Roman" w:cs="Times New Roman"/>
                <w:bCs/>
                <w:sz w:val="24"/>
                <w:szCs w:val="24"/>
              </w:rPr>
              <w:t xml:space="preserve"> </w:t>
            </w:r>
            <w:r>
              <w:rPr>
                <w:rFonts w:ascii="Times New Roman" w:hAnsi="Times New Roman" w:cs="Times New Roman"/>
                <w:bCs/>
                <w:sz w:val="24"/>
                <w:szCs w:val="24"/>
              </w:rPr>
              <w:t xml:space="preserve">lėšų </w:t>
            </w:r>
            <w:r w:rsidRPr="006A2D7E">
              <w:rPr>
                <w:rFonts w:ascii="Times New Roman" w:hAnsi="Times New Roman" w:cs="Times New Roman"/>
                <w:bCs/>
                <w:sz w:val="24"/>
                <w:szCs w:val="24"/>
              </w:rPr>
              <w:t xml:space="preserve">renovuoti ir atnaujinti </w:t>
            </w:r>
            <w:r>
              <w:rPr>
                <w:rFonts w:ascii="Times New Roman" w:hAnsi="Times New Roman" w:cs="Times New Roman"/>
                <w:bCs/>
                <w:sz w:val="24"/>
                <w:szCs w:val="24"/>
              </w:rPr>
              <w:t>lauko sporto aikštynus, pasivaikščiojimo takus bei bendro naudojimo vidaus erdves.</w:t>
            </w:r>
            <w:r w:rsidRPr="006A2D7E">
              <w:rPr>
                <w:rFonts w:ascii="Times New Roman" w:hAnsi="Times New Roman" w:cs="Times New Roman"/>
                <w:bCs/>
                <w:sz w:val="24"/>
                <w:szCs w:val="24"/>
              </w:rPr>
              <w:t xml:space="preserve"> </w:t>
            </w:r>
            <w:r>
              <w:rPr>
                <w:rFonts w:ascii="Times New Roman" w:hAnsi="Times New Roman" w:cs="Times New Roman"/>
                <w:bCs/>
                <w:sz w:val="24"/>
                <w:szCs w:val="24"/>
              </w:rPr>
              <w:t>B</w:t>
            </w:r>
            <w:r>
              <w:rPr>
                <w:rFonts w:ascii="Times New Roman" w:eastAsia="Times New Roman" w:hAnsi="Times New Roman" w:cs="Times New Roman"/>
                <w:sz w:val="24"/>
                <w:szCs w:val="24"/>
              </w:rPr>
              <w:t>e steigėjo pagalbos nėra galimybių įrengti funkcionalių erdvių, padedančių kurti jaukią, šiuolaikiniam ugdymuisi pritaikytą aplinką.</w:t>
            </w:r>
          </w:p>
          <w:p w14:paraId="12BDD9CC" w14:textId="77777777" w:rsidR="00B54354" w:rsidRDefault="00B54354" w:rsidP="00B54354">
            <w:pPr>
              <w:widowControl w:val="0"/>
              <w:rPr>
                <w:rFonts w:ascii="Times New Roman" w:hAnsi="Times New Roman" w:cs="Times New Roman"/>
                <w:bCs/>
                <w:sz w:val="24"/>
                <w:szCs w:val="24"/>
              </w:rPr>
            </w:pPr>
            <w:r w:rsidRPr="006A2D7E">
              <w:rPr>
                <w:rFonts w:ascii="Times New Roman" w:hAnsi="Times New Roman" w:cs="Times New Roman"/>
                <w:bCs/>
                <w:sz w:val="24"/>
                <w:szCs w:val="24"/>
              </w:rPr>
              <w:t>Įstaigos personalas neturi būtinų įgūdžių rengiant paraiškas ES projektams ir įsisavinant jų lėšas.</w:t>
            </w:r>
          </w:p>
          <w:p w14:paraId="40B38C66" w14:textId="77777777" w:rsidR="00B54354" w:rsidRPr="00AC4DF1" w:rsidRDefault="00B54354" w:rsidP="00B54354">
            <w:pPr>
              <w:widowControl w:val="0"/>
              <w:rPr>
                <w:rFonts w:ascii="Times New Roman" w:eastAsia="Times New Roman" w:hAnsi="Times New Roman" w:cs="Times New Roman"/>
                <w:b/>
                <w:bCs/>
                <w:sz w:val="24"/>
                <w:szCs w:val="24"/>
              </w:rPr>
            </w:pPr>
          </w:p>
        </w:tc>
      </w:tr>
      <w:tr w:rsidR="00B54354" w:rsidRPr="004120CE" w14:paraId="7A240A06" w14:textId="77777777" w:rsidTr="00D1057E">
        <w:tc>
          <w:tcPr>
            <w:tcW w:w="9855" w:type="dxa"/>
            <w:shd w:val="clear" w:color="auto" w:fill="auto"/>
          </w:tcPr>
          <w:p w14:paraId="2F12AA82" w14:textId="0AF31271" w:rsidR="00B54354" w:rsidRPr="00B54354" w:rsidRDefault="00B54354" w:rsidP="00B54354">
            <w:pPr>
              <w:ind w:firstLine="0"/>
              <w:jc w:val="center"/>
              <w:rPr>
                <w:rFonts w:ascii="Times New Roman" w:hAnsi="Times New Roman" w:cs="Times New Roman"/>
                <w:b/>
                <w:sz w:val="24"/>
                <w:szCs w:val="24"/>
              </w:rPr>
            </w:pPr>
            <w:r>
              <w:rPr>
                <w:rFonts w:ascii="Times New Roman" w:hAnsi="Times New Roman" w:cs="Times New Roman"/>
                <w:b/>
                <w:sz w:val="24"/>
                <w:szCs w:val="24"/>
              </w:rPr>
              <w:t>SOCIALINIAI-DEMOGRAFINIAI VEIKSNIAI</w:t>
            </w:r>
          </w:p>
        </w:tc>
      </w:tr>
      <w:tr w:rsidR="00B54354" w:rsidRPr="004120CE" w14:paraId="12D7F28B" w14:textId="77777777" w:rsidTr="00D1057E">
        <w:tc>
          <w:tcPr>
            <w:tcW w:w="9855" w:type="dxa"/>
            <w:shd w:val="clear" w:color="auto" w:fill="auto"/>
          </w:tcPr>
          <w:p w14:paraId="76101562" w14:textId="320E7C45" w:rsidR="00B54354" w:rsidRPr="006031F7" w:rsidRDefault="00B54354" w:rsidP="00B54354">
            <w:pPr>
              <w:widowControl w:val="0"/>
              <w:rPr>
                <w:rFonts w:ascii="Times New Roman" w:hAnsi="Times New Roman" w:cs="Times New Roman"/>
                <w:bCs/>
                <w:sz w:val="24"/>
                <w:szCs w:val="24"/>
              </w:rPr>
            </w:pPr>
            <w:r w:rsidRPr="006031F7">
              <w:rPr>
                <w:rFonts w:ascii="Times New Roman" w:eastAsia="Times New Roman" w:hAnsi="Times New Roman" w:cs="Times New Roman"/>
                <w:sz w:val="24"/>
                <w:szCs w:val="24"/>
                <w:lang w:eastAsia="lt-LT"/>
              </w:rPr>
              <w:t>Mokykla  yra rajono centre, visi Mokyklos skyriai  patrauklūs edukacinėmis lauko ir vidaus erdvėmis,  puoselėjamomis tradicijomis, renovuotais pastatais. Vaikų skaičius pakankamai stabilus, žymus vaikų skaičiaus mažėjimas nepastebimas. Yra vaikų, augančių skurdo rizikos šeimose, daugėja nepilnų šeimų, vyksta emigracija, prastėja vaikų sveikata, didėja specialiųjų poreikių vaikų skaičius. Vaikams, turintiems specialiųjų ugdymo(</w:t>
            </w:r>
            <w:proofErr w:type="spellStart"/>
            <w:r w:rsidRPr="006031F7">
              <w:rPr>
                <w:rFonts w:ascii="Times New Roman" w:eastAsia="Times New Roman" w:hAnsi="Times New Roman" w:cs="Times New Roman"/>
                <w:sz w:val="24"/>
                <w:szCs w:val="24"/>
                <w:lang w:eastAsia="lt-LT"/>
              </w:rPr>
              <w:t>si</w:t>
            </w:r>
            <w:proofErr w:type="spellEnd"/>
            <w:r w:rsidRPr="006031F7">
              <w:rPr>
                <w:rFonts w:ascii="Times New Roman" w:eastAsia="Times New Roman" w:hAnsi="Times New Roman" w:cs="Times New Roman"/>
                <w:sz w:val="24"/>
                <w:szCs w:val="24"/>
                <w:lang w:eastAsia="lt-LT"/>
              </w:rPr>
              <w:t>) poreikių ugdymo turinys pritaikomas, atsižvelgiant į kiekvieno vaiko poreikius, švietimo pagalbos specialistų rekomendacijas, tėvų (globėjų) lūkesčius.</w:t>
            </w:r>
            <w:r w:rsidRPr="006031F7">
              <w:rPr>
                <w:rFonts w:ascii="Times New Roman" w:hAnsi="Times New Roman" w:cs="Times New Roman"/>
                <w:bCs/>
                <w:sz w:val="24"/>
                <w:szCs w:val="24"/>
              </w:rPr>
              <w:t xml:space="preserve"> Didėja ikimokyklinių įstaigų paklausa, auga visuomenės pasitikėjimas ankstyvuoju ir ikimokykliniu ugdymu, švietimu.</w:t>
            </w:r>
          </w:p>
          <w:p w14:paraId="621134EE" w14:textId="77777777" w:rsidR="00B54354" w:rsidRPr="006031F7" w:rsidRDefault="00B54354" w:rsidP="00B54354">
            <w:pPr>
              <w:widowControl w:val="0"/>
              <w:rPr>
                <w:rFonts w:ascii="Times New Roman" w:hAnsi="Times New Roman" w:cs="Times New Roman"/>
                <w:bCs/>
                <w:sz w:val="24"/>
                <w:szCs w:val="24"/>
              </w:rPr>
            </w:pPr>
            <w:r w:rsidRPr="006031F7">
              <w:rPr>
                <w:rFonts w:ascii="Times New Roman" w:hAnsi="Times New Roman" w:cs="Times New Roman"/>
                <w:bCs/>
                <w:sz w:val="24"/>
                <w:szCs w:val="24"/>
              </w:rPr>
              <w:t>Ilginant pensinį amžių, didės pensinio amžiaus  pedagogų  skaičius.</w:t>
            </w:r>
          </w:p>
          <w:p w14:paraId="01A460EE" w14:textId="77777777" w:rsidR="00D1057E" w:rsidRPr="006031F7" w:rsidRDefault="00D1057E" w:rsidP="00D1057E">
            <w:pPr>
              <w:rPr>
                <w:rFonts w:ascii="Times New Roman" w:hAnsi="Times New Roman" w:cs="Times New Roman"/>
                <w:bCs/>
                <w:sz w:val="24"/>
                <w:szCs w:val="24"/>
              </w:rPr>
            </w:pPr>
            <w:r w:rsidRPr="006031F7">
              <w:rPr>
                <w:rFonts w:ascii="Times New Roman" w:hAnsi="Times New Roman" w:cs="Times New Roman"/>
                <w:bCs/>
                <w:sz w:val="24"/>
                <w:szCs w:val="24"/>
              </w:rPr>
              <w:t>2022 metais Mokykloje trūks 5 ikimokyklinio ir priešmokyklinio ugdymo mokytojų ir 1 meninio ugdymo mokytojo (muzikos mokymas).</w:t>
            </w:r>
          </w:p>
          <w:p w14:paraId="2F781529" w14:textId="74B05364" w:rsidR="00B54354" w:rsidRPr="006031F7" w:rsidRDefault="00B54354" w:rsidP="00B54354">
            <w:pPr>
              <w:rPr>
                <w:rFonts w:ascii="Times New Roman" w:hAnsi="Times New Roman" w:cs="Times New Roman"/>
                <w:bCs/>
                <w:sz w:val="24"/>
                <w:szCs w:val="24"/>
              </w:rPr>
            </w:pPr>
            <w:r w:rsidRPr="006031F7">
              <w:rPr>
                <w:rFonts w:ascii="Times New Roman" w:hAnsi="Times New Roman" w:cs="Times New Roman"/>
                <w:bCs/>
                <w:sz w:val="24"/>
                <w:szCs w:val="24"/>
              </w:rPr>
              <w:t>Gyventojų emigracija sukelia vaikų</w:t>
            </w:r>
            <w:r w:rsidR="00D43EA1" w:rsidRPr="006031F7">
              <w:rPr>
                <w:rFonts w:ascii="Times New Roman" w:hAnsi="Times New Roman" w:cs="Times New Roman"/>
                <w:bCs/>
                <w:sz w:val="24"/>
                <w:szCs w:val="24"/>
              </w:rPr>
              <w:t>,</w:t>
            </w:r>
            <w:r w:rsidRPr="006031F7">
              <w:rPr>
                <w:rFonts w:ascii="Times New Roman" w:hAnsi="Times New Roman" w:cs="Times New Roman"/>
                <w:bCs/>
                <w:sz w:val="24"/>
                <w:szCs w:val="24"/>
              </w:rPr>
              <w:t xml:space="preserve"> paliktų be priežiūros</w:t>
            </w:r>
            <w:r w:rsidR="00D43EA1" w:rsidRPr="006031F7">
              <w:rPr>
                <w:rFonts w:ascii="Times New Roman" w:hAnsi="Times New Roman" w:cs="Times New Roman"/>
                <w:bCs/>
                <w:sz w:val="24"/>
                <w:szCs w:val="24"/>
              </w:rPr>
              <w:t>,</w:t>
            </w:r>
            <w:r w:rsidRPr="006031F7">
              <w:rPr>
                <w:rFonts w:ascii="Times New Roman" w:hAnsi="Times New Roman" w:cs="Times New Roman"/>
                <w:bCs/>
                <w:sz w:val="24"/>
                <w:szCs w:val="24"/>
              </w:rPr>
              <w:t xml:space="preserve"> skaičiaus didėjimą ir teisėto globėjo problemas.</w:t>
            </w:r>
          </w:p>
          <w:p w14:paraId="6AC6A9E3" w14:textId="77777777" w:rsidR="00B54354" w:rsidRPr="006031F7" w:rsidRDefault="00B54354" w:rsidP="00B54354">
            <w:pPr>
              <w:rPr>
                <w:rFonts w:ascii="Times New Roman" w:hAnsi="Times New Roman" w:cs="Times New Roman"/>
                <w:sz w:val="24"/>
                <w:szCs w:val="24"/>
              </w:rPr>
            </w:pPr>
            <w:r w:rsidRPr="006031F7">
              <w:rPr>
                <w:rFonts w:ascii="Times New Roman" w:hAnsi="Times New Roman" w:cs="Times New Roman"/>
                <w:sz w:val="24"/>
                <w:szCs w:val="24"/>
              </w:rPr>
              <w:lastRenderedPageBreak/>
              <w:t>Šeimos krizė ir dalies gyventojų sunki socialinė padėtis didina socialinius švietimo sistemos įsipareigojimus.</w:t>
            </w:r>
          </w:p>
          <w:p w14:paraId="627055CF" w14:textId="427B73F9" w:rsidR="00B54354" w:rsidRPr="006031F7" w:rsidRDefault="00B54354" w:rsidP="00BD0FCB">
            <w:pPr>
              <w:widowControl w:val="0"/>
              <w:rPr>
                <w:rFonts w:ascii="Times New Roman" w:hAnsi="Times New Roman" w:cs="Times New Roman"/>
                <w:sz w:val="24"/>
                <w:szCs w:val="24"/>
              </w:rPr>
            </w:pPr>
            <w:r w:rsidRPr="006031F7">
              <w:rPr>
                <w:rFonts w:ascii="Times New Roman" w:hAnsi="Times New Roman" w:cs="Times New Roman"/>
                <w:sz w:val="24"/>
                <w:szCs w:val="24"/>
              </w:rPr>
              <w:t>Nepakankamai užtikrinama ugdymo kokybė dėl nuolatinio specialiųjų poreikių vaikų skaičiaus didėjimo</w:t>
            </w:r>
            <w:r w:rsidR="00D43EA1" w:rsidRPr="006031F7">
              <w:rPr>
                <w:rFonts w:ascii="Times New Roman" w:hAnsi="Times New Roman" w:cs="Times New Roman"/>
                <w:sz w:val="24"/>
                <w:szCs w:val="24"/>
              </w:rPr>
              <w:t xml:space="preserve"> (</w:t>
            </w:r>
            <w:r w:rsidR="00BD0FCB" w:rsidRPr="006031F7">
              <w:rPr>
                <w:rFonts w:ascii="Times New Roman" w:hAnsi="Times New Roman" w:cs="Times New Roman"/>
                <w:sz w:val="24"/>
                <w:szCs w:val="24"/>
              </w:rPr>
              <w:t>2018–2019 m. m. – 12</w:t>
            </w:r>
            <w:r w:rsidR="00D43EA1" w:rsidRPr="006031F7">
              <w:rPr>
                <w:rFonts w:ascii="Times New Roman" w:hAnsi="Times New Roman" w:cs="Times New Roman"/>
                <w:sz w:val="24"/>
                <w:szCs w:val="24"/>
              </w:rPr>
              <w:t xml:space="preserve"> vaikų; 2019</w:t>
            </w:r>
            <w:r w:rsidR="00D1057E" w:rsidRPr="006031F7">
              <w:rPr>
                <w:rFonts w:ascii="Times New Roman" w:hAnsi="Times New Roman" w:cs="Times New Roman"/>
                <w:sz w:val="24"/>
                <w:szCs w:val="24"/>
              </w:rPr>
              <w:t>–2020 m.</w:t>
            </w:r>
            <w:r w:rsidR="00D43EA1" w:rsidRPr="006031F7">
              <w:rPr>
                <w:rFonts w:ascii="Times New Roman" w:hAnsi="Times New Roman" w:cs="Times New Roman"/>
                <w:sz w:val="24"/>
                <w:szCs w:val="24"/>
              </w:rPr>
              <w:t xml:space="preserve"> m. </w:t>
            </w:r>
            <w:r w:rsidR="00D1057E" w:rsidRPr="006031F7">
              <w:rPr>
                <w:rFonts w:ascii="Times New Roman" w:hAnsi="Times New Roman" w:cs="Times New Roman"/>
                <w:sz w:val="24"/>
                <w:szCs w:val="24"/>
              </w:rPr>
              <w:t xml:space="preserve">– </w:t>
            </w:r>
            <w:r w:rsidR="00BD0FCB" w:rsidRPr="006031F7">
              <w:rPr>
                <w:rFonts w:ascii="Times New Roman" w:hAnsi="Times New Roman" w:cs="Times New Roman"/>
                <w:sz w:val="24"/>
                <w:szCs w:val="24"/>
              </w:rPr>
              <w:t>16</w:t>
            </w:r>
            <w:r w:rsidR="00D43EA1" w:rsidRPr="006031F7">
              <w:rPr>
                <w:rFonts w:ascii="Times New Roman" w:hAnsi="Times New Roman" w:cs="Times New Roman"/>
                <w:sz w:val="24"/>
                <w:szCs w:val="24"/>
              </w:rPr>
              <w:t xml:space="preserve"> vaikų, 2020</w:t>
            </w:r>
            <w:r w:rsidR="00D1057E" w:rsidRPr="006031F7">
              <w:rPr>
                <w:rFonts w:ascii="Times New Roman" w:hAnsi="Times New Roman" w:cs="Times New Roman"/>
                <w:sz w:val="24"/>
                <w:szCs w:val="24"/>
              </w:rPr>
              <w:t>–2021</w:t>
            </w:r>
            <w:r w:rsidR="00D43EA1" w:rsidRPr="006031F7">
              <w:rPr>
                <w:rFonts w:ascii="Times New Roman" w:hAnsi="Times New Roman" w:cs="Times New Roman"/>
                <w:sz w:val="24"/>
                <w:szCs w:val="24"/>
              </w:rPr>
              <w:t xml:space="preserve"> m.</w:t>
            </w:r>
            <w:r w:rsidR="00BD0FCB" w:rsidRPr="006031F7">
              <w:rPr>
                <w:rFonts w:ascii="Times New Roman" w:hAnsi="Times New Roman" w:cs="Times New Roman"/>
                <w:sz w:val="24"/>
                <w:szCs w:val="24"/>
              </w:rPr>
              <w:t xml:space="preserve"> m. – 21</w:t>
            </w:r>
            <w:r w:rsidR="00D1057E" w:rsidRPr="006031F7">
              <w:rPr>
                <w:rFonts w:ascii="Times New Roman" w:hAnsi="Times New Roman" w:cs="Times New Roman"/>
                <w:sz w:val="24"/>
                <w:szCs w:val="24"/>
              </w:rPr>
              <w:t xml:space="preserve"> vaikų</w:t>
            </w:r>
            <w:r w:rsidR="00D43EA1" w:rsidRPr="006031F7">
              <w:rPr>
                <w:rFonts w:ascii="Times New Roman" w:hAnsi="Times New Roman" w:cs="Times New Roman"/>
                <w:sz w:val="24"/>
                <w:szCs w:val="24"/>
              </w:rPr>
              <w:t>)</w:t>
            </w:r>
            <w:r w:rsidRPr="006031F7">
              <w:rPr>
                <w:rFonts w:ascii="Times New Roman" w:hAnsi="Times New Roman" w:cs="Times New Roman"/>
                <w:sz w:val="24"/>
                <w:szCs w:val="24"/>
              </w:rPr>
              <w:t>.</w:t>
            </w:r>
          </w:p>
          <w:p w14:paraId="5564B09A" w14:textId="77777777" w:rsidR="00B54354" w:rsidRPr="006031F7" w:rsidRDefault="00B54354" w:rsidP="00B54354">
            <w:pPr>
              <w:ind w:firstLine="0"/>
              <w:jc w:val="center"/>
              <w:rPr>
                <w:rFonts w:ascii="Times New Roman" w:hAnsi="Times New Roman" w:cs="Times New Roman"/>
                <w:b/>
                <w:sz w:val="24"/>
                <w:szCs w:val="24"/>
              </w:rPr>
            </w:pPr>
          </w:p>
        </w:tc>
      </w:tr>
      <w:tr w:rsidR="00B54354" w:rsidRPr="004120CE" w14:paraId="75980FEC" w14:textId="77777777" w:rsidTr="00D1057E">
        <w:tc>
          <w:tcPr>
            <w:tcW w:w="9855" w:type="dxa"/>
            <w:shd w:val="clear" w:color="auto" w:fill="auto"/>
          </w:tcPr>
          <w:p w14:paraId="70D0E6E6" w14:textId="1C778FF3" w:rsidR="00B54354" w:rsidRDefault="00B54354" w:rsidP="00B54354">
            <w:pPr>
              <w:widowControl w:val="0"/>
              <w:jc w:val="center"/>
              <w:rPr>
                <w:rFonts w:ascii="Times New Roman" w:hAnsi="Times New Roman" w:cs="Times New Roman"/>
                <w:bCs/>
                <w:sz w:val="24"/>
                <w:szCs w:val="24"/>
              </w:rPr>
            </w:pPr>
            <w:r>
              <w:rPr>
                <w:rFonts w:ascii="Times New Roman" w:hAnsi="Times New Roman" w:cs="Times New Roman"/>
                <w:b/>
                <w:sz w:val="24"/>
                <w:szCs w:val="24"/>
              </w:rPr>
              <w:lastRenderedPageBreak/>
              <w:t>TECHNOLOGINIAI VEIKSNIAI</w:t>
            </w:r>
          </w:p>
          <w:p w14:paraId="236BB1FE" w14:textId="77777777" w:rsidR="00B54354" w:rsidRPr="00CE5CE4" w:rsidRDefault="00B54354" w:rsidP="00B54354">
            <w:pPr>
              <w:widowControl w:val="0"/>
              <w:rPr>
                <w:rFonts w:ascii="Times New Roman" w:eastAsia="Times New Roman" w:hAnsi="Times New Roman" w:cs="Times New Roman"/>
                <w:sz w:val="24"/>
                <w:szCs w:val="24"/>
                <w:lang w:eastAsia="lt-LT"/>
              </w:rPr>
            </w:pPr>
          </w:p>
        </w:tc>
      </w:tr>
      <w:tr w:rsidR="00B54354" w:rsidRPr="004120CE" w14:paraId="7E7BC08B" w14:textId="77777777" w:rsidTr="00D1057E">
        <w:tc>
          <w:tcPr>
            <w:tcW w:w="9855" w:type="dxa"/>
            <w:shd w:val="clear" w:color="auto" w:fill="auto"/>
          </w:tcPr>
          <w:p w14:paraId="0D7A7D99" w14:textId="565F4D50" w:rsidR="00B54354" w:rsidRPr="00CE5CE4" w:rsidRDefault="00B54354" w:rsidP="00B54354">
            <w:pPr>
              <w:rPr>
                <w:rFonts w:ascii="Times New Roman" w:eastAsia="Times New Roman" w:hAnsi="Times New Roman" w:cs="Times New Roman"/>
                <w:color w:val="000000"/>
                <w:sz w:val="24"/>
                <w:szCs w:val="24"/>
                <w:lang w:eastAsia="lt-LT"/>
              </w:rPr>
            </w:pPr>
            <w:r w:rsidRPr="00CE5CE4">
              <w:rPr>
                <w:rFonts w:ascii="Times New Roman" w:eastAsia="Times New Roman" w:hAnsi="Times New Roman" w:cs="Times New Roman"/>
                <w:color w:val="000000"/>
                <w:sz w:val="24"/>
                <w:szCs w:val="24"/>
                <w:lang w:eastAsia="lt-LT"/>
              </w:rPr>
              <w:t>Siekiant užtikr</w:t>
            </w:r>
            <w:r>
              <w:rPr>
                <w:rFonts w:ascii="Times New Roman" w:eastAsia="Times New Roman" w:hAnsi="Times New Roman" w:cs="Times New Roman"/>
                <w:color w:val="000000"/>
                <w:sz w:val="24"/>
                <w:szCs w:val="24"/>
                <w:lang w:eastAsia="lt-LT"/>
              </w:rPr>
              <w:t>inti kokybišką ugdymo procesą, M</w:t>
            </w:r>
            <w:r w:rsidRPr="00CE5CE4">
              <w:rPr>
                <w:rFonts w:ascii="Times New Roman" w:eastAsia="Times New Roman" w:hAnsi="Times New Roman" w:cs="Times New Roman"/>
                <w:color w:val="000000"/>
                <w:sz w:val="24"/>
                <w:szCs w:val="24"/>
                <w:lang w:eastAsia="lt-LT"/>
              </w:rPr>
              <w:t>okykloje diegiamos naujos technologijos. Mokykloje veikia WI-FI interneto ryšys. N</w:t>
            </w:r>
            <w:r w:rsidRPr="00CE5CE4">
              <w:rPr>
                <w:rFonts w:ascii="Times New Roman" w:eastAsia="Times New Roman" w:hAnsi="Times New Roman" w:cs="Times New Roman"/>
                <w:sz w:val="24"/>
                <w:szCs w:val="24"/>
              </w:rPr>
              <w:t>audojamos informacinės sistemos: mokinių</w:t>
            </w:r>
            <w:r w:rsidR="000D1EE6">
              <w:rPr>
                <w:rFonts w:ascii="Times New Roman" w:eastAsia="Times New Roman" w:hAnsi="Times New Roman" w:cs="Times New Roman"/>
                <w:sz w:val="24"/>
                <w:szCs w:val="24"/>
              </w:rPr>
              <w:t xml:space="preserve"> </w:t>
            </w:r>
            <w:r w:rsidRPr="00CE5CE4">
              <w:rPr>
                <w:rFonts w:ascii="Times New Roman" w:eastAsia="Times New Roman" w:hAnsi="Times New Roman" w:cs="Times New Roman"/>
                <w:sz w:val="24"/>
                <w:szCs w:val="24"/>
              </w:rPr>
              <w:t>registra</w:t>
            </w:r>
            <w:r w:rsidR="000D1EE6">
              <w:rPr>
                <w:rFonts w:ascii="Times New Roman" w:eastAsia="Times New Roman" w:hAnsi="Times New Roman" w:cs="Times New Roman"/>
                <w:sz w:val="24"/>
                <w:szCs w:val="24"/>
              </w:rPr>
              <w:t>s</w:t>
            </w:r>
            <w:r w:rsidRPr="00CE5CE4">
              <w:rPr>
                <w:rFonts w:ascii="Times New Roman" w:eastAsia="Times New Roman" w:hAnsi="Times New Roman" w:cs="Times New Roman"/>
                <w:sz w:val="24"/>
                <w:szCs w:val="24"/>
              </w:rPr>
              <w:t>,</w:t>
            </w:r>
            <w:r w:rsidR="000D1EE6">
              <w:rPr>
                <w:rFonts w:ascii="Times New Roman" w:eastAsia="Times New Roman" w:hAnsi="Times New Roman" w:cs="Times New Roman"/>
                <w:sz w:val="24"/>
                <w:szCs w:val="24"/>
              </w:rPr>
              <w:t xml:space="preserve"> pedagogų registras,</w:t>
            </w:r>
            <w:r w:rsidRPr="00CE5CE4">
              <w:rPr>
                <w:rFonts w:ascii="Times New Roman" w:eastAsia="Times New Roman" w:hAnsi="Times New Roman" w:cs="Times New Roman"/>
                <w:sz w:val="24"/>
                <w:szCs w:val="24"/>
              </w:rPr>
              <w:t xml:space="preserve"> buhalterinės apskaitos programa „Biudžetas VS</w:t>
            </w:r>
            <w:r>
              <w:rPr>
                <w:rFonts w:ascii="Times New Roman" w:eastAsia="Times New Roman" w:hAnsi="Times New Roman" w:cs="Times New Roman"/>
                <w:sz w:val="24"/>
                <w:szCs w:val="24"/>
              </w:rPr>
              <w:t xml:space="preserve">“, el. dienynas „Mūsų darželis“, </w:t>
            </w:r>
            <w:r w:rsidRPr="00CE5CE4">
              <w:rPr>
                <w:rFonts w:ascii="Times New Roman" w:eastAsia="Times New Roman" w:hAnsi="Times New Roman" w:cs="Times New Roman"/>
                <w:sz w:val="24"/>
                <w:szCs w:val="24"/>
              </w:rPr>
              <w:t>švietimo valdymo sistema ŠVIS, socialinės paramos š</w:t>
            </w:r>
            <w:r>
              <w:rPr>
                <w:rFonts w:ascii="Times New Roman" w:eastAsia="Times New Roman" w:hAnsi="Times New Roman" w:cs="Times New Roman"/>
                <w:sz w:val="24"/>
                <w:szCs w:val="24"/>
              </w:rPr>
              <w:t xml:space="preserve">eimai informacinė sistema SPIS, dokumentų valdymo sistema DVS kontora. </w:t>
            </w:r>
            <w:r w:rsidRPr="00CE5CE4">
              <w:rPr>
                <w:rFonts w:ascii="Times New Roman" w:eastAsia="Times New Roman" w:hAnsi="Times New Roman" w:cs="Times New Roman"/>
                <w:sz w:val="24"/>
                <w:szCs w:val="24"/>
              </w:rPr>
              <w:t>Kvalifikacijai kelti mokytojams prieina</w:t>
            </w:r>
            <w:r>
              <w:rPr>
                <w:rFonts w:ascii="Times New Roman" w:eastAsia="Times New Roman" w:hAnsi="Times New Roman" w:cs="Times New Roman"/>
                <w:sz w:val="24"/>
                <w:szCs w:val="24"/>
              </w:rPr>
              <w:t xml:space="preserve">mos nuotolinio mokymo programos </w:t>
            </w:r>
            <w:r w:rsidRPr="00CE5CE4">
              <w:rPr>
                <w:rFonts w:ascii="Times New Roman" w:eastAsia="Times New Roman" w:hAnsi="Times New Roman" w:cs="Times New Roman"/>
                <w:sz w:val="24"/>
                <w:szCs w:val="24"/>
              </w:rPr>
              <w:t>www.pedagogas.lt, „Besimokanč</w:t>
            </w:r>
            <w:r>
              <w:rPr>
                <w:rFonts w:ascii="Times New Roman" w:eastAsia="Times New Roman" w:hAnsi="Times New Roman" w:cs="Times New Roman"/>
                <w:sz w:val="24"/>
                <w:szCs w:val="24"/>
              </w:rPr>
              <w:t>ių darželių tinklas“</w:t>
            </w:r>
            <w:r w:rsidRPr="00CE5CE4">
              <w:rPr>
                <w:rFonts w:ascii="Times New Roman" w:eastAsia="Times New Roman" w:hAnsi="Times New Roman" w:cs="Times New Roman"/>
                <w:sz w:val="24"/>
                <w:szCs w:val="24"/>
              </w:rPr>
              <w:t xml:space="preserve">.  </w:t>
            </w:r>
            <w:r w:rsidRPr="00CE5CE4">
              <w:rPr>
                <w:rFonts w:ascii="Times New Roman" w:eastAsia="Times New Roman" w:hAnsi="Times New Roman" w:cs="Times New Roman"/>
                <w:color w:val="000000"/>
                <w:sz w:val="24"/>
                <w:szCs w:val="24"/>
                <w:lang w:eastAsia="lt-LT"/>
              </w:rPr>
              <w:t>Kompiuterizuotos administracij</w:t>
            </w:r>
            <w:r>
              <w:rPr>
                <w:rFonts w:ascii="Times New Roman" w:eastAsia="Times New Roman" w:hAnsi="Times New Roman" w:cs="Times New Roman"/>
                <w:color w:val="000000"/>
                <w:sz w:val="24"/>
                <w:szCs w:val="24"/>
                <w:lang w:eastAsia="lt-LT"/>
              </w:rPr>
              <w:t>os, specialistų, mokytojų ir pagalbos vaikui specialistų</w:t>
            </w:r>
            <w:r w:rsidRPr="00CE5CE4">
              <w:rPr>
                <w:rFonts w:ascii="Times New Roman" w:eastAsia="Times New Roman" w:hAnsi="Times New Roman" w:cs="Times New Roman"/>
                <w:color w:val="000000"/>
                <w:sz w:val="24"/>
                <w:szCs w:val="24"/>
                <w:lang w:eastAsia="lt-LT"/>
              </w:rPr>
              <w:t xml:space="preserve"> darbo vietos. </w:t>
            </w:r>
            <w:r>
              <w:rPr>
                <w:rFonts w:ascii="Times New Roman" w:eastAsia="Times New Roman" w:hAnsi="Times New Roman" w:cs="Times New Roman"/>
                <w:color w:val="000000"/>
                <w:sz w:val="24"/>
                <w:szCs w:val="24"/>
                <w:lang w:eastAsia="lt-LT"/>
              </w:rPr>
              <w:t>Mokyklos s</w:t>
            </w:r>
            <w:r w:rsidRPr="00CE5CE4">
              <w:rPr>
                <w:rFonts w:ascii="Times New Roman" w:eastAsia="Times New Roman" w:hAnsi="Times New Roman" w:cs="Times New Roman"/>
                <w:color w:val="000000"/>
                <w:sz w:val="24"/>
                <w:szCs w:val="24"/>
                <w:lang w:eastAsia="lt-LT"/>
              </w:rPr>
              <w:t xml:space="preserve">kyrių metodiniai  kabinetai aprūpinti </w:t>
            </w:r>
            <w:r w:rsidRPr="00CE5CE4">
              <w:rPr>
                <w:rFonts w:ascii="Times New Roman" w:hAnsi="Times New Roman" w:cs="Times New Roman"/>
                <w:bCs/>
                <w:sz w:val="24"/>
                <w:szCs w:val="24"/>
              </w:rPr>
              <w:t xml:space="preserve"> naujomis inovatyviomis  technologijomis.</w:t>
            </w:r>
            <w:r>
              <w:rPr>
                <w:rFonts w:ascii="Times New Roman" w:hAnsi="Times New Roman" w:cs="Times New Roman"/>
                <w:bCs/>
                <w:sz w:val="24"/>
                <w:szCs w:val="24"/>
              </w:rPr>
              <w:t xml:space="preserve"> Mokyklos skyriuje ,,Buratinas“ visose grupėse, muzikos ir sporto salėje yra </w:t>
            </w:r>
            <w:r w:rsidRPr="00CE5CE4">
              <w:rPr>
                <w:rFonts w:ascii="Times New Roman" w:hAnsi="Times New Roman" w:cs="Times New Roman"/>
                <w:bCs/>
                <w:sz w:val="24"/>
                <w:szCs w:val="24"/>
              </w:rPr>
              <w:t xml:space="preserve"> </w:t>
            </w:r>
            <w:r>
              <w:rPr>
                <w:rFonts w:ascii="Times New Roman" w:hAnsi="Times New Roman" w:cs="Times New Roman"/>
                <w:bCs/>
                <w:sz w:val="24"/>
                <w:szCs w:val="24"/>
              </w:rPr>
              <w:t>vaizdo projektoriai interaktyvioms ugdytinių veikloms.</w:t>
            </w:r>
          </w:p>
          <w:p w14:paraId="2F3116F2" w14:textId="77777777" w:rsidR="00B54354" w:rsidRDefault="00B54354" w:rsidP="00B54354">
            <w:pPr>
              <w:rPr>
                <w:rFonts w:ascii="Times New Roman" w:hAnsi="Times New Roman" w:cs="Times New Roman"/>
                <w:bCs/>
                <w:sz w:val="24"/>
                <w:szCs w:val="24"/>
              </w:rPr>
            </w:pPr>
            <w:r w:rsidRPr="00CE5CE4">
              <w:rPr>
                <w:rFonts w:ascii="Times New Roman" w:hAnsi="Times New Roman" w:cs="Times New Roman"/>
                <w:bCs/>
                <w:sz w:val="24"/>
                <w:szCs w:val="24"/>
              </w:rPr>
              <w:t>Naujų šiuolaikinių technologijų įsigijimas, įdiegimas, panaudojimas pagerina ugdymo procesą: jis darosi patrauklesni</w:t>
            </w:r>
            <w:r>
              <w:rPr>
                <w:rFonts w:ascii="Times New Roman" w:hAnsi="Times New Roman" w:cs="Times New Roman"/>
                <w:bCs/>
                <w:sz w:val="24"/>
                <w:szCs w:val="24"/>
              </w:rPr>
              <w:t xml:space="preserve">s ir įvairesnis. Visi mokytojai </w:t>
            </w:r>
            <w:r w:rsidRPr="00CE5CE4">
              <w:rPr>
                <w:rFonts w:ascii="Times New Roman" w:hAnsi="Times New Roman" w:cs="Times New Roman"/>
                <w:bCs/>
                <w:sz w:val="24"/>
                <w:szCs w:val="24"/>
              </w:rPr>
              <w:t>geba dirbti su technologijomis ugdymo</w:t>
            </w:r>
            <w:r>
              <w:rPr>
                <w:rFonts w:ascii="Times New Roman" w:hAnsi="Times New Roman" w:cs="Times New Roman"/>
                <w:bCs/>
                <w:sz w:val="24"/>
                <w:szCs w:val="24"/>
              </w:rPr>
              <w:t>(</w:t>
            </w:r>
            <w:proofErr w:type="spellStart"/>
            <w:r>
              <w:rPr>
                <w:rFonts w:ascii="Times New Roman" w:hAnsi="Times New Roman" w:cs="Times New Roman"/>
                <w:bCs/>
                <w:sz w:val="24"/>
                <w:szCs w:val="24"/>
              </w:rPr>
              <w:t>si</w:t>
            </w:r>
            <w:proofErr w:type="spellEnd"/>
            <w:r>
              <w:rPr>
                <w:rFonts w:ascii="Times New Roman" w:hAnsi="Times New Roman" w:cs="Times New Roman"/>
                <w:bCs/>
                <w:sz w:val="24"/>
                <w:szCs w:val="24"/>
              </w:rPr>
              <w:t>)</w:t>
            </w:r>
            <w:r w:rsidRPr="00CE5CE4">
              <w:rPr>
                <w:rFonts w:ascii="Times New Roman" w:hAnsi="Times New Roman" w:cs="Times New Roman"/>
                <w:bCs/>
                <w:sz w:val="24"/>
                <w:szCs w:val="24"/>
              </w:rPr>
              <w:t xml:space="preserve"> procese. Tai  užtikrina kokybišką ugdymo(</w:t>
            </w:r>
            <w:proofErr w:type="spellStart"/>
            <w:r w:rsidRPr="00CE5CE4">
              <w:rPr>
                <w:rFonts w:ascii="Times New Roman" w:hAnsi="Times New Roman" w:cs="Times New Roman"/>
                <w:bCs/>
                <w:sz w:val="24"/>
                <w:szCs w:val="24"/>
              </w:rPr>
              <w:t>si</w:t>
            </w:r>
            <w:proofErr w:type="spellEnd"/>
            <w:r w:rsidRPr="00CE5CE4">
              <w:rPr>
                <w:rFonts w:ascii="Times New Roman" w:hAnsi="Times New Roman" w:cs="Times New Roman"/>
                <w:bCs/>
                <w:sz w:val="24"/>
                <w:szCs w:val="24"/>
              </w:rPr>
              <w:t>) procesą, glaudų bendradarbiavimą su ugdytinių šeima</w:t>
            </w:r>
            <w:r>
              <w:rPr>
                <w:rFonts w:ascii="Times New Roman" w:hAnsi="Times New Roman" w:cs="Times New Roman"/>
                <w:bCs/>
                <w:sz w:val="24"/>
                <w:szCs w:val="24"/>
              </w:rPr>
              <w:t>.</w:t>
            </w:r>
          </w:p>
          <w:p w14:paraId="094A1CE1" w14:textId="77777777" w:rsidR="00B54354" w:rsidRPr="003B3F77" w:rsidRDefault="00B54354" w:rsidP="00B54354">
            <w:pPr>
              <w:rPr>
                <w:rFonts w:ascii="Times New Roman" w:hAnsi="Times New Roman" w:cs="Times New Roman"/>
                <w:bCs/>
                <w:sz w:val="24"/>
                <w:szCs w:val="24"/>
              </w:rPr>
            </w:pPr>
            <w:r>
              <w:rPr>
                <w:rFonts w:ascii="Times New Roman" w:hAnsi="Times New Roman" w:cs="Times New Roman"/>
                <w:bCs/>
                <w:sz w:val="24"/>
                <w:szCs w:val="24"/>
              </w:rPr>
              <w:t>Nėra parengta internetinių paslaugų kūrimo ir finansavimo sistema. Trūksta lėšų IKT  programoms, modernioms metodinėms priemonėms įsigyti. Nėra parengtas skaitmeninio ugdymo turinys ikimokyklinėms įstaigoms.</w:t>
            </w:r>
          </w:p>
          <w:p w14:paraId="153A73DE" w14:textId="77777777" w:rsidR="00B54354" w:rsidRDefault="00B54354" w:rsidP="00B54354">
            <w:pPr>
              <w:widowControl w:val="0"/>
              <w:jc w:val="center"/>
              <w:rPr>
                <w:rFonts w:ascii="Times New Roman" w:hAnsi="Times New Roman" w:cs="Times New Roman"/>
                <w:b/>
                <w:sz w:val="24"/>
                <w:szCs w:val="24"/>
              </w:rPr>
            </w:pPr>
          </w:p>
        </w:tc>
      </w:tr>
      <w:tr w:rsidR="00B54354" w:rsidRPr="004120CE" w14:paraId="7F854E46" w14:textId="77777777" w:rsidTr="00D1057E">
        <w:tc>
          <w:tcPr>
            <w:tcW w:w="9855" w:type="dxa"/>
            <w:shd w:val="clear" w:color="auto" w:fill="auto"/>
          </w:tcPr>
          <w:p w14:paraId="5B0C3CCC" w14:textId="4CB4750B" w:rsidR="00B54354" w:rsidRPr="00CE5CE4" w:rsidRDefault="00B54354" w:rsidP="00B54354">
            <w:pPr>
              <w:jc w:val="center"/>
              <w:rPr>
                <w:rFonts w:ascii="Times New Roman" w:eastAsia="Times New Roman" w:hAnsi="Times New Roman" w:cs="Times New Roman"/>
                <w:color w:val="000000"/>
                <w:sz w:val="24"/>
                <w:szCs w:val="24"/>
                <w:lang w:eastAsia="lt-LT"/>
              </w:rPr>
            </w:pPr>
            <w:r w:rsidRPr="004120CE">
              <w:rPr>
                <w:rFonts w:ascii="Times New Roman" w:eastAsia="Times New Roman" w:hAnsi="Times New Roman" w:cs="Times New Roman"/>
                <w:b/>
                <w:sz w:val="24"/>
                <w:szCs w:val="24"/>
                <w:lang w:eastAsia="lt-LT"/>
              </w:rPr>
              <w:t>VIDINĖS APLINKOS ANALIZĖ</w:t>
            </w:r>
          </w:p>
        </w:tc>
      </w:tr>
    </w:tbl>
    <w:p w14:paraId="3E080184" w14:textId="47A108C5" w:rsidR="00E8619C" w:rsidRPr="00B54354" w:rsidRDefault="00276C75" w:rsidP="00B54354">
      <w:pPr>
        <w:ind w:firstLine="0"/>
        <w:contextualSpacing/>
        <w:jc w:val="center"/>
        <w:rPr>
          <w:rFonts w:ascii="Times New Roman" w:hAnsi="Times New Roman" w:cs="Times New Roman"/>
          <w:sz w:val="24"/>
          <w:szCs w:val="24"/>
        </w:rPr>
      </w:pPr>
      <w:r>
        <w:rPr>
          <w:noProof/>
          <w:color w:val="FF0000"/>
          <w:lang w:eastAsia="lt-LT"/>
        </w:rPr>
        <w:drawing>
          <wp:anchor distT="0" distB="0" distL="114300" distR="114300" simplePos="0" relativeHeight="251659264" behindDoc="0" locked="0" layoutInCell="1" allowOverlap="1" wp14:anchorId="4AC6D5A0" wp14:editId="56F76F7F">
            <wp:simplePos x="0" y="0"/>
            <wp:positionH relativeFrom="page">
              <wp:posOffset>2824480</wp:posOffset>
            </wp:positionH>
            <wp:positionV relativeFrom="paragraph">
              <wp:posOffset>6772910</wp:posOffset>
            </wp:positionV>
            <wp:extent cx="4735195" cy="685800"/>
            <wp:effectExtent l="0" t="0" r="0" b="0"/>
            <wp:wrapThrough wrapText="bothSides">
              <wp:wrapPolygon edited="0">
                <wp:start x="9298" y="0"/>
                <wp:lineTo x="9298" y="8400"/>
                <wp:lineTo x="7473" y="9600"/>
                <wp:lineTo x="6257" y="12000"/>
                <wp:lineTo x="6257" y="21000"/>
                <wp:lineTo x="15294" y="21000"/>
                <wp:lineTo x="15381" y="12000"/>
                <wp:lineTo x="14251" y="9600"/>
                <wp:lineTo x="12079" y="9600"/>
                <wp:lineTo x="12426" y="7200"/>
                <wp:lineTo x="12253" y="0"/>
                <wp:lineTo x="9298" y="0"/>
              </wp:wrapPolygon>
            </wp:wrapThrough>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5195" cy="68580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0000"/>
          <w:lang w:eastAsia="lt-LT"/>
        </w:rPr>
        <w:drawing>
          <wp:anchor distT="0" distB="0" distL="114300" distR="114300" simplePos="0" relativeHeight="251658240" behindDoc="0" locked="0" layoutInCell="1" allowOverlap="1" wp14:anchorId="2560B0D6" wp14:editId="187F36C8">
            <wp:simplePos x="0" y="0"/>
            <wp:positionH relativeFrom="margin">
              <wp:align>center</wp:align>
            </wp:positionH>
            <wp:positionV relativeFrom="margin">
              <wp:posOffset>6045835</wp:posOffset>
            </wp:positionV>
            <wp:extent cx="5686425" cy="3266440"/>
            <wp:effectExtent l="0" t="0" r="0"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6425" cy="3266440"/>
                    </a:xfrm>
                    <a:prstGeom prst="rect">
                      <a:avLst/>
                    </a:prstGeom>
                    <a:noFill/>
                  </pic:spPr>
                </pic:pic>
              </a:graphicData>
            </a:graphic>
            <wp14:sizeRelH relativeFrom="margin">
              <wp14:pctWidth>0</wp14:pctWidth>
            </wp14:sizeRelH>
            <wp14:sizeRelV relativeFrom="margin">
              <wp14:pctHeight>0</wp14:pctHeight>
            </wp14:sizeRelV>
          </wp:anchor>
        </w:drawing>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4120CE" w:rsidRPr="005B27C7" w14:paraId="7BC7396E" w14:textId="77777777" w:rsidTr="00520B8B">
        <w:tc>
          <w:tcPr>
            <w:tcW w:w="9855" w:type="dxa"/>
            <w:shd w:val="clear" w:color="auto" w:fill="auto"/>
          </w:tcPr>
          <w:p w14:paraId="0F9900FA" w14:textId="0585AA53" w:rsidR="004120CE" w:rsidRPr="004120CE" w:rsidRDefault="00520B8B" w:rsidP="00B54354">
            <w:pPr>
              <w:ind w:firstLine="0"/>
              <w:jc w:val="center"/>
              <w:rPr>
                <w:rFonts w:ascii="Times New Roman" w:eastAsia="Times New Roman" w:hAnsi="Times New Roman" w:cs="Times New Roman"/>
                <w:b/>
                <w:sz w:val="24"/>
                <w:szCs w:val="24"/>
                <w:lang w:eastAsia="lt-LT"/>
              </w:rPr>
            </w:pPr>
            <w:bookmarkStart w:id="1" w:name="_Hlk65576709"/>
            <w:r>
              <w:rPr>
                <w:rFonts w:ascii="Times New Roman" w:eastAsia="Times New Roman" w:hAnsi="Times New Roman" w:cs="Times New Roman"/>
                <w:b/>
                <w:sz w:val="24"/>
                <w:szCs w:val="24"/>
                <w:lang w:eastAsia="lt-LT"/>
              </w:rPr>
              <w:t>BENDROSIOS ŽINIOS</w:t>
            </w:r>
          </w:p>
        </w:tc>
      </w:tr>
      <w:tr w:rsidR="004120CE" w:rsidRPr="005B27C7" w14:paraId="212E73D2" w14:textId="77777777" w:rsidTr="00520B8B">
        <w:tc>
          <w:tcPr>
            <w:tcW w:w="9855" w:type="dxa"/>
            <w:shd w:val="clear" w:color="auto" w:fill="auto"/>
          </w:tcPr>
          <w:p w14:paraId="4337ECDE" w14:textId="237AC641" w:rsidR="004120CE" w:rsidRDefault="00D1057E" w:rsidP="00AE6F48">
            <w:pPr>
              <w:pStyle w:val="Default"/>
              <w:rPr>
                <w:color w:val="auto"/>
              </w:rPr>
            </w:pPr>
            <w:bookmarkStart w:id="2" w:name="_Hlk65576534"/>
            <w:r>
              <w:t xml:space="preserve">2020 m. rugsėjo 1 d. duomenimis įstaigoje </w:t>
            </w:r>
            <w:r w:rsidR="004120CE">
              <w:t>Naujosios Akmenės ikimokyklinio ugdymo mokykloj</w:t>
            </w:r>
            <w:r w:rsidR="00994402">
              <w:t>e</w:t>
            </w:r>
            <w:r w:rsidR="004120CE">
              <w:t xml:space="preserve"> veikia </w:t>
            </w:r>
            <w:r w:rsidR="004120CE" w:rsidRPr="00DD5FB5">
              <w:rPr>
                <w:color w:val="auto"/>
              </w:rPr>
              <w:t xml:space="preserve">22 grupės, jas lanko </w:t>
            </w:r>
            <w:r w:rsidR="0020213F">
              <w:rPr>
                <w:color w:val="auto"/>
              </w:rPr>
              <w:t>401</w:t>
            </w:r>
            <w:r w:rsidR="004120CE" w:rsidRPr="00DD5FB5">
              <w:rPr>
                <w:color w:val="FF0000"/>
              </w:rPr>
              <w:t xml:space="preserve"> </w:t>
            </w:r>
            <w:r w:rsidR="004120CE" w:rsidRPr="00DD5FB5">
              <w:rPr>
                <w:color w:val="auto"/>
              </w:rPr>
              <w:t xml:space="preserve">ugdytiniai, dirba </w:t>
            </w:r>
            <w:r w:rsidR="0020213F" w:rsidRPr="006031F7">
              <w:rPr>
                <w:color w:val="auto"/>
              </w:rPr>
              <w:t>95</w:t>
            </w:r>
            <w:r w:rsidR="004120CE" w:rsidRPr="006031F7">
              <w:rPr>
                <w:color w:val="auto"/>
              </w:rPr>
              <w:t xml:space="preserve"> darbuotojai </w:t>
            </w:r>
            <w:r w:rsidR="004120CE" w:rsidRPr="00DD5FB5">
              <w:rPr>
                <w:color w:val="auto"/>
              </w:rPr>
              <w:t>(</w:t>
            </w:r>
            <w:r w:rsidR="0020213F">
              <w:rPr>
                <w:color w:val="auto"/>
              </w:rPr>
              <w:t>42</w:t>
            </w:r>
            <w:r w:rsidR="004120CE" w:rsidRPr="00DD5FB5">
              <w:rPr>
                <w:color w:val="FF0000"/>
              </w:rPr>
              <w:t xml:space="preserve"> </w:t>
            </w:r>
            <w:r w:rsidR="004120CE" w:rsidRPr="00DD5FB5">
              <w:rPr>
                <w:color w:val="auto"/>
              </w:rPr>
              <w:t>iš jų pedagogai)</w:t>
            </w:r>
            <w:r>
              <w:rPr>
                <w:color w:val="auto"/>
              </w:rPr>
              <w:t xml:space="preserve">. </w:t>
            </w:r>
            <w:r w:rsidR="0063577C">
              <w:rPr>
                <w:color w:val="auto"/>
              </w:rPr>
              <w:t xml:space="preserve"> </w:t>
            </w:r>
          </w:p>
          <w:p w14:paraId="528577AC" w14:textId="32F39E12" w:rsidR="004120CE" w:rsidRDefault="004120CE" w:rsidP="00AE6F48">
            <w:pPr>
              <w:pStyle w:val="Default"/>
            </w:pPr>
            <w:r>
              <w:rPr>
                <w:color w:val="auto"/>
              </w:rPr>
              <w:t>V</w:t>
            </w:r>
            <w:r w:rsidR="00994402">
              <w:t>aikai</w:t>
            </w:r>
            <w:r w:rsidR="00510BAE">
              <w:t xml:space="preserve"> į</w:t>
            </w:r>
            <w:r w:rsidR="00994402">
              <w:t xml:space="preserve"> ikimokyklinio ir priešmokyklinio</w:t>
            </w:r>
            <w:r>
              <w:t xml:space="preserve"> </w:t>
            </w:r>
            <w:r w:rsidR="00994402">
              <w:t xml:space="preserve">ugdymo </w:t>
            </w:r>
            <w:r>
              <w:t>grupes priimami vadovaujantis</w:t>
            </w:r>
            <w:r w:rsidR="00510BAE">
              <w:t xml:space="preserve"> </w:t>
            </w:r>
            <w:r>
              <w:t xml:space="preserve">Vaikų  priėmimo </w:t>
            </w:r>
            <w:r w:rsidR="00820525">
              <w:t xml:space="preserve">į Akmenės rajono savivaldybės </w:t>
            </w:r>
            <w:r>
              <w:t>švietimo įstaigų ikimokyklinio ir priešmokyklinio ugdymo grupes tvark</w:t>
            </w:r>
            <w:r w:rsidR="00065C6F">
              <w:t xml:space="preserve">os aprašu, patvirtintu Akmenės </w:t>
            </w:r>
            <w:r>
              <w:t xml:space="preserve">rajono savivaldybės tarybos 2019 m. spalio 24 d. sprendimu Nr.T-219 ,,Dėl vaikų  priėmimo </w:t>
            </w:r>
            <w:r w:rsidR="00820525">
              <w:t xml:space="preserve">į Akmenės  rajono savivaldybės </w:t>
            </w:r>
            <w:r>
              <w:t>švietimo įstaigų ikimokyklinio ir priešmokyklinio ugdymo grupes tvarkos aprašo patvirtinimo“.</w:t>
            </w:r>
          </w:p>
          <w:p w14:paraId="5224BE33" w14:textId="7AF261E0" w:rsidR="004120CE" w:rsidRDefault="00994402" w:rsidP="00AE6F48">
            <w:pPr>
              <w:rPr>
                <w:rFonts w:ascii="Times New Roman" w:hAnsi="Times New Roman" w:cs="Times New Roman"/>
                <w:sz w:val="24"/>
                <w:szCs w:val="24"/>
              </w:rPr>
            </w:pPr>
            <w:r>
              <w:rPr>
                <w:rFonts w:ascii="Times New Roman" w:hAnsi="Times New Roman" w:cs="Times New Roman"/>
                <w:sz w:val="24"/>
                <w:szCs w:val="24"/>
              </w:rPr>
              <w:lastRenderedPageBreak/>
              <w:t>M</w:t>
            </w:r>
            <w:r w:rsidR="00065C6F">
              <w:rPr>
                <w:rFonts w:ascii="Times New Roman" w:hAnsi="Times New Roman" w:cs="Times New Roman"/>
                <w:sz w:val="24"/>
                <w:szCs w:val="24"/>
              </w:rPr>
              <w:t xml:space="preserve">okykla </w:t>
            </w:r>
            <w:r w:rsidR="004120CE">
              <w:rPr>
                <w:rFonts w:ascii="Times New Roman" w:hAnsi="Times New Roman" w:cs="Times New Roman"/>
                <w:sz w:val="24"/>
                <w:szCs w:val="24"/>
              </w:rPr>
              <w:t>teikia ankstyvojo, ikimokyklinio ugdymo paslaugas pagal</w:t>
            </w:r>
            <w:r>
              <w:rPr>
                <w:rFonts w:ascii="Times New Roman" w:hAnsi="Times New Roman" w:cs="Times New Roman"/>
                <w:sz w:val="24"/>
                <w:szCs w:val="24"/>
              </w:rPr>
              <w:t xml:space="preserve"> Ikimokyklinio ugdymo programas</w:t>
            </w:r>
            <w:r w:rsidR="004120CE">
              <w:rPr>
                <w:rFonts w:ascii="Times New Roman" w:hAnsi="Times New Roman" w:cs="Times New Roman"/>
                <w:sz w:val="24"/>
                <w:szCs w:val="24"/>
              </w:rPr>
              <w:t>: „Vaikystės takeliu“ skyriuje „Atžalynas“, „Vaikystės mokyklėlė“ skyriuje „Žvaigždutė“</w:t>
            </w:r>
            <w:r w:rsidR="00820525">
              <w:rPr>
                <w:rFonts w:ascii="Times New Roman" w:hAnsi="Times New Roman" w:cs="Times New Roman"/>
                <w:sz w:val="24"/>
                <w:szCs w:val="24"/>
              </w:rPr>
              <w:t xml:space="preserve"> ir „</w:t>
            </w:r>
            <w:r>
              <w:rPr>
                <w:rFonts w:ascii="Times New Roman" w:hAnsi="Times New Roman" w:cs="Times New Roman"/>
                <w:sz w:val="24"/>
                <w:szCs w:val="24"/>
              </w:rPr>
              <w:t>Besišypsanti vaikystė“</w:t>
            </w:r>
            <w:r w:rsidR="004120CE">
              <w:rPr>
                <w:rFonts w:ascii="Times New Roman" w:hAnsi="Times New Roman" w:cs="Times New Roman"/>
                <w:color w:val="FF0000"/>
                <w:sz w:val="24"/>
                <w:szCs w:val="24"/>
              </w:rPr>
              <w:t xml:space="preserve"> </w:t>
            </w:r>
            <w:r w:rsidR="004120CE" w:rsidRPr="001A7C9C">
              <w:rPr>
                <w:rFonts w:ascii="Times New Roman" w:hAnsi="Times New Roman" w:cs="Times New Roman"/>
                <w:sz w:val="24"/>
                <w:szCs w:val="24"/>
              </w:rPr>
              <w:t>skyriuje</w:t>
            </w:r>
            <w:r w:rsidR="004120CE">
              <w:rPr>
                <w:rFonts w:ascii="Times New Roman" w:hAnsi="Times New Roman" w:cs="Times New Roman"/>
                <w:sz w:val="24"/>
                <w:szCs w:val="24"/>
              </w:rPr>
              <w:t xml:space="preserve"> „Buratinas“.</w:t>
            </w:r>
          </w:p>
          <w:p w14:paraId="66A1984C" w14:textId="75BC73A7" w:rsidR="004120CE" w:rsidRPr="004120CE" w:rsidRDefault="00820525" w:rsidP="00AE6F48">
            <w:pPr>
              <w:rPr>
                <w:rFonts w:ascii="Times New Roman" w:hAnsi="Times New Roman" w:cs="Times New Roman"/>
                <w:sz w:val="24"/>
                <w:szCs w:val="24"/>
              </w:rPr>
            </w:pPr>
            <w:r>
              <w:rPr>
                <w:rFonts w:ascii="Times New Roman" w:hAnsi="Times New Roman" w:cs="Times New Roman"/>
                <w:sz w:val="24"/>
                <w:szCs w:val="24"/>
              </w:rPr>
              <w:t xml:space="preserve">Priešmokyklinio </w:t>
            </w:r>
            <w:r w:rsidR="00994402">
              <w:rPr>
                <w:rFonts w:ascii="Times New Roman" w:hAnsi="Times New Roman" w:cs="Times New Roman"/>
                <w:sz w:val="24"/>
                <w:szCs w:val="24"/>
              </w:rPr>
              <w:t>ugdymo</w:t>
            </w:r>
            <w:r w:rsidR="00065C6F">
              <w:rPr>
                <w:rFonts w:ascii="Times New Roman" w:hAnsi="Times New Roman" w:cs="Times New Roman"/>
                <w:sz w:val="24"/>
                <w:szCs w:val="24"/>
              </w:rPr>
              <w:t xml:space="preserve"> grupėse ugdymas vyksta </w:t>
            </w:r>
            <w:r w:rsidR="004120CE" w:rsidRPr="004120CE">
              <w:rPr>
                <w:rFonts w:ascii="Times New Roman" w:hAnsi="Times New Roman" w:cs="Times New Roman"/>
                <w:sz w:val="24"/>
                <w:szCs w:val="24"/>
              </w:rPr>
              <w:t>pagal Priešmokyklinio ugdymo bendrąją programą.</w:t>
            </w:r>
          </w:p>
          <w:p w14:paraId="7583975E" w14:textId="1B4BA1D1" w:rsidR="004120CE" w:rsidRPr="00994402" w:rsidRDefault="004120CE" w:rsidP="00510BAE">
            <w:pPr>
              <w:rPr>
                <w:rFonts w:ascii="Times New Roman" w:hAnsi="Times New Roman" w:cs="Times New Roman"/>
                <w:sz w:val="24"/>
                <w:szCs w:val="24"/>
              </w:rPr>
            </w:pPr>
            <w:r w:rsidRPr="004120CE">
              <w:rPr>
                <w:rFonts w:ascii="Times New Roman" w:hAnsi="Times New Roman" w:cs="Times New Roman"/>
                <w:sz w:val="24"/>
                <w:szCs w:val="24"/>
              </w:rPr>
              <w:t xml:space="preserve">Visuose </w:t>
            </w:r>
            <w:r w:rsidR="00994402">
              <w:rPr>
                <w:rFonts w:ascii="Times New Roman" w:hAnsi="Times New Roman" w:cs="Times New Roman"/>
                <w:sz w:val="24"/>
                <w:szCs w:val="24"/>
              </w:rPr>
              <w:t xml:space="preserve">Mokyklos </w:t>
            </w:r>
            <w:r w:rsidRPr="004120CE">
              <w:rPr>
                <w:rFonts w:ascii="Times New Roman" w:hAnsi="Times New Roman" w:cs="Times New Roman"/>
                <w:sz w:val="24"/>
                <w:szCs w:val="24"/>
              </w:rPr>
              <w:t>skyriuose ugdymas vyksta lietuvių kalba penkias dienas per savaitę</w:t>
            </w:r>
            <w:r>
              <w:rPr>
                <w:rFonts w:ascii="Times New Roman" w:hAnsi="Times New Roman" w:cs="Times New Roman"/>
                <w:sz w:val="24"/>
                <w:szCs w:val="24"/>
              </w:rPr>
              <w:t>.</w:t>
            </w:r>
            <w:r w:rsidR="00510BAE">
              <w:rPr>
                <w:rFonts w:ascii="Times New Roman" w:hAnsi="Times New Roman" w:cs="Times New Roman"/>
                <w:sz w:val="24"/>
                <w:szCs w:val="24"/>
              </w:rPr>
              <w:t xml:space="preserve"> </w:t>
            </w:r>
            <w:r w:rsidRPr="004120CE">
              <w:rPr>
                <w:rFonts w:ascii="Times New Roman" w:hAnsi="Times New Roman" w:cs="Times New Roman"/>
                <w:sz w:val="24"/>
                <w:szCs w:val="24"/>
              </w:rPr>
              <w:t>Įgyvendina</w:t>
            </w:r>
            <w:r>
              <w:rPr>
                <w:rFonts w:ascii="Times New Roman" w:hAnsi="Times New Roman" w:cs="Times New Roman"/>
                <w:sz w:val="24"/>
                <w:szCs w:val="24"/>
              </w:rPr>
              <w:t>ma</w:t>
            </w:r>
            <w:r w:rsidRPr="004120CE">
              <w:rPr>
                <w:rFonts w:ascii="Times New Roman" w:hAnsi="Times New Roman" w:cs="Times New Roman"/>
                <w:sz w:val="24"/>
                <w:szCs w:val="24"/>
              </w:rPr>
              <w:t xml:space="preserve"> tarptautin</w:t>
            </w:r>
            <w:r>
              <w:rPr>
                <w:rFonts w:ascii="Times New Roman" w:hAnsi="Times New Roman" w:cs="Times New Roman"/>
                <w:sz w:val="24"/>
                <w:szCs w:val="24"/>
              </w:rPr>
              <w:t>ė</w:t>
            </w:r>
            <w:r w:rsidRPr="004120CE">
              <w:rPr>
                <w:rFonts w:ascii="Times New Roman" w:hAnsi="Times New Roman" w:cs="Times New Roman"/>
                <w:sz w:val="24"/>
                <w:szCs w:val="24"/>
              </w:rPr>
              <w:t xml:space="preserve"> socialinių įgūdžių  program</w:t>
            </w:r>
            <w:r>
              <w:rPr>
                <w:rFonts w:ascii="Times New Roman" w:hAnsi="Times New Roman" w:cs="Times New Roman"/>
                <w:sz w:val="24"/>
                <w:szCs w:val="24"/>
              </w:rPr>
              <w:t>a</w:t>
            </w:r>
            <w:r w:rsidR="00994402">
              <w:rPr>
                <w:rFonts w:ascii="Times New Roman" w:hAnsi="Times New Roman" w:cs="Times New Roman"/>
                <w:sz w:val="24"/>
                <w:szCs w:val="24"/>
              </w:rPr>
              <w:t xml:space="preserve"> ,,</w:t>
            </w:r>
            <w:proofErr w:type="spellStart"/>
            <w:r w:rsidRPr="004120CE">
              <w:rPr>
                <w:rFonts w:ascii="Times New Roman" w:hAnsi="Times New Roman" w:cs="Times New Roman"/>
                <w:sz w:val="24"/>
                <w:szCs w:val="24"/>
              </w:rPr>
              <w:t>Zipio</w:t>
            </w:r>
            <w:proofErr w:type="spellEnd"/>
            <w:r w:rsidRPr="004120CE">
              <w:rPr>
                <w:rFonts w:ascii="Times New Roman" w:hAnsi="Times New Roman" w:cs="Times New Roman"/>
                <w:sz w:val="24"/>
                <w:szCs w:val="24"/>
              </w:rPr>
              <w:t xml:space="preserve"> draugai“</w:t>
            </w:r>
            <w:r>
              <w:rPr>
                <w:rFonts w:ascii="Times New Roman" w:hAnsi="Times New Roman" w:cs="Times New Roman"/>
                <w:sz w:val="24"/>
                <w:szCs w:val="24"/>
              </w:rPr>
              <w:t>,</w:t>
            </w:r>
            <w:r w:rsidRPr="004120CE">
              <w:rPr>
                <w:rFonts w:ascii="Times New Roman" w:hAnsi="Times New Roman" w:cs="Times New Roman"/>
                <w:sz w:val="24"/>
                <w:szCs w:val="24"/>
              </w:rPr>
              <w:t xml:space="preserve"> socialin</w:t>
            </w:r>
            <w:r>
              <w:rPr>
                <w:rFonts w:ascii="Times New Roman" w:hAnsi="Times New Roman" w:cs="Times New Roman"/>
                <w:sz w:val="24"/>
                <w:szCs w:val="24"/>
              </w:rPr>
              <w:t>ė</w:t>
            </w:r>
            <w:r w:rsidRPr="004120CE">
              <w:rPr>
                <w:rFonts w:ascii="Times New Roman" w:hAnsi="Times New Roman" w:cs="Times New Roman"/>
                <w:sz w:val="24"/>
                <w:szCs w:val="24"/>
              </w:rPr>
              <w:t>-psichologin</w:t>
            </w:r>
            <w:r>
              <w:rPr>
                <w:rFonts w:ascii="Times New Roman" w:hAnsi="Times New Roman" w:cs="Times New Roman"/>
                <w:sz w:val="24"/>
                <w:szCs w:val="24"/>
              </w:rPr>
              <w:t>ė</w:t>
            </w:r>
            <w:r w:rsidRPr="004120CE">
              <w:rPr>
                <w:rFonts w:ascii="Times New Roman" w:hAnsi="Times New Roman" w:cs="Times New Roman"/>
                <w:sz w:val="24"/>
                <w:szCs w:val="24"/>
              </w:rPr>
              <w:t xml:space="preserve"> ugdymo program</w:t>
            </w:r>
            <w:r>
              <w:rPr>
                <w:rFonts w:ascii="Times New Roman" w:hAnsi="Times New Roman" w:cs="Times New Roman"/>
                <w:sz w:val="24"/>
                <w:szCs w:val="24"/>
              </w:rPr>
              <w:t>a</w:t>
            </w:r>
            <w:r w:rsidRPr="004120CE">
              <w:rPr>
                <w:rFonts w:ascii="Times New Roman" w:hAnsi="Times New Roman" w:cs="Times New Roman"/>
                <w:sz w:val="24"/>
                <w:szCs w:val="24"/>
              </w:rPr>
              <w:t xml:space="preserve"> ,,</w:t>
            </w:r>
            <w:proofErr w:type="spellStart"/>
            <w:r w:rsidRPr="004120CE">
              <w:rPr>
                <w:rFonts w:ascii="Times New Roman" w:hAnsi="Times New Roman" w:cs="Times New Roman"/>
                <w:sz w:val="24"/>
                <w:szCs w:val="24"/>
              </w:rPr>
              <w:t>Kimochis</w:t>
            </w:r>
            <w:proofErr w:type="spellEnd"/>
            <w:r w:rsidRPr="004120CE">
              <w:rPr>
                <w:rFonts w:ascii="Times New Roman" w:hAnsi="Times New Roman" w:cs="Times New Roman"/>
                <w:sz w:val="24"/>
                <w:szCs w:val="24"/>
              </w:rPr>
              <w:t>“</w:t>
            </w:r>
            <w:r w:rsidR="00994402">
              <w:rPr>
                <w:rFonts w:ascii="Times New Roman" w:hAnsi="Times New Roman" w:cs="Times New Roman"/>
                <w:sz w:val="24"/>
                <w:szCs w:val="24"/>
              </w:rPr>
              <w:t xml:space="preserve">, </w:t>
            </w:r>
            <w:r w:rsidR="00510BAE">
              <w:rPr>
                <w:rFonts w:ascii="Times New Roman" w:hAnsi="Times New Roman" w:cs="Times New Roman"/>
                <w:sz w:val="24"/>
                <w:szCs w:val="24"/>
              </w:rPr>
              <w:t>G</w:t>
            </w:r>
            <w:r w:rsidR="00994402">
              <w:rPr>
                <w:rFonts w:ascii="Times New Roman" w:hAnsi="Times New Roman" w:cs="Times New Roman"/>
                <w:sz w:val="24"/>
                <w:szCs w:val="24"/>
              </w:rPr>
              <w:t>yvenimo įgūdžių ugdymo programa ikimokykliniame amžiuje, ,,A</w:t>
            </w:r>
            <w:r w:rsidR="00994402" w:rsidRPr="00994402">
              <w:rPr>
                <w:rFonts w:ascii="Times New Roman" w:hAnsi="Times New Roman" w:cs="Times New Roman"/>
                <w:sz w:val="24"/>
                <w:szCs w:val="24"/>
              </w:rPr>
              <w:t>lkoholio, tabako ir kitų psichiką veikiančių medžiagų vartojimo prevencijos progr</w:t>
            </w:r>
            <w:r w:rsidR="00820525">
              <w:rPr>
                <w:rFonts w:ascii="Times New Roman" w:hAnsi="Times New Roman" w:cs="Times New Roman"/>
                <w:sz w:val="24"/>
                <w:szCs w:val="24"/>
              </w:rPr>
              <w:t>ama“</w:t>
            </w:r>
            <w:r w:rsidR="00994402">
              <w:rPr>
                <w:rFonts w:ascii="Times New Roman" w:hAnsi="Times New Roman" w:cs="Times New Roman"/>
                <w:sz w:val="24"/>
                <w:szCs w:val="24"/>
              </w:rPr>
              <w:t>, sveikatos stiprini</w:t>
            </w:r>
            <w:r w:rsidR="00820525">
              <w:rPr>
                <w:rFonts w:ascii="Times New Roman" w:hAnsi="Times New Roman" w:cs="Times New Roman"/>
                <w:sz w:val="24"/>
                <w:szCs w:val="24"/>
              </w:rPr>
              <w:t>mo programa ,,Sveikatos takeliu“</w:t>
            </w:r>
            <w:r w:rsidR="00994402">
              <w:rPr>
                <w:rFonts w:ascii="Times New Roman" w:hAnsi="Times New Roman" w:cs="Times New Roman"/>
                <w:sz w:val="24"/>
                <w:szCs w:val="24"/>
              </w:rPr>
              <w:t xml:space="preserve"> Mokyklos skyriu</w:t>
            </w:r>
            <w:r w:rsidR="00820525">
              <w:rPr>
                <w:rFonts w:ascii="Times New Roman" w:hAnsi="Times New Roman" w:cs="Times New Roman"/>
                <w:sz w:val="24"/>
                <w:szCs w:val="24"/>
              </w:rPr>
              <w:t>ose ,,Buratinas“ ir ,,Atžalynas“</w:t>
            </w:r>
            <w:r w:rsidR="00994402">
              <w:rPr>
                <w:rFonts w:ascii="Times New Roman" w:hAnsi="Times New Roman" w:cs="Times New Roman"/>
                <w:sz w:val="24"/>
                <w:szCs w:val="24"/>
              </w:rPr>
              <w:t>.</w:t>
            </w:r>
          </w:p>
          <w:p w14:paraId="5452F998" w14:textId="65502403" w:rsidR="004120CE" w:rsidRPr="004120CE" w:rsidRDefault="004120CE" w:rsidP="00AE6F48">
            <w:pPr>
              <w:rPr>
                <w:rFonts w:ascii="Times New Roman" w:hAnsi="Times New Roman" w:cs="Times New Roman"/>
                <w:sz w:val="24"/>
                <w:szCs w:val="24"/>
              </w:rPr>
            </w:pPr>
            <w:r>
              <w:rPr>
                <w:rFonts w:ascii="Times New Roman" w:hAnsi="Times New Roman" w:cs="Times New Roman"/>
                <w:sz w:val="24"/>
                <w:szCs w:val="24"/>
              </w:rPr>
              <w:t xml:space="preserve">Teikiama pagalba </w:t>
            </w:r>
            <w:r w:rsidRPr="004120CE">
              <w:rPr>
                <w:rFonts w:ascii="Times New Roman" w:hAnsi="Times New Roman" w:cs="Times New Roman"/>
                <w:sz w:val="24"/>
                <w:szCs w:val="24"/>
              </w:rPr>
              <w:t>ka</w:t>
            </w:r>
            <w:r w:rsidR="00244793">
              <w:rPr>
                <w:rFonts w:ascii="Times New Roman" w:hAnsi="Times New Roman" w:cs="Times New Roman"/>
                <w:sz w:val="24"/>
                <w:szCs w:val="24"/>
              </w:rPr>
              <w:t>lbos ir komunikacijos sutrikimų</w:t>
            </w:r>
            <w:r>
              <w:rPr>
                <w:rFonts w:ascii="Times New Roman" w:hAnsi="Times New Roman" w:cs="Times New Roman"/>
                <w:sz w:val="24"/>
                <w:szCs w:val="24"/>
              </w:rPr>
              <w:t>, kitų ugdymo</w:t>
            </w:r>
            <w:r w:rsidR="00244793">
              <w:rPr>
                <w:rFonts w:ascii="Times New Roman" w:hAnsi="Times New Roman" w:cs="Times New Roman"/>
                <w:sz w:val="24"/>
                <w:szCs w:val="24"/>
              </w:rPr>
              <w:t>(</w:t>
            </w:r>
            <w:proofErr w:type="spellStart"/>
            <w:r>
              <w:rPr>
                <w:rFonts w:ascii="Times New Roman" w:hAnsi="Times New Roman" w:cs="Times New Roman"/>
                <w:sz w:val="24"/>
                <w:szCs w:val="24"/>
              </w:rPr>
              <w:t>si</w:t>
            </w:r>
            <w:proofErr w:type="spellEnd"/>
            <w:r w:rsidR="00244793">
              <w:rPr>
                <w:rFonts w:ascii="Times New Roman" w:hAnsi="Times New Roman" w:cs="Times New Roman"/>
                <w:sz w:val="24"/>
                <w:szCs w:val="24"/>
              </w:rPr>
              <w:t>)</w:t>
            </w:r>
            <w:r>
              <w:rPr>
                <w:rFonts w:ascii="Times New Roman" w:hAnsi="Times New Roman" w:cs="Times New Roman"/>
                <w:sz w:val="24"/>
                <w:szCs w:val="24"/>
              </w:rPr>
              <w:t xml:space="preserve"> sunkumų patiriantiems </w:t>
            </w:r>
            <w:r w:rsidR="00520B8B">
              <w:rPr>
                <w:rFonts w:ascii="Times New Roman" w:hAnsi="Times New Roman" w:cs="Times New Roman"/>
                <w:sz w:val="24"/>
                <w:szCs w:val="24"/>
              </w:rPr>
              <w:t>vaikams</w:t>
            </w:r>
            <w:r>
              <w:rPr>
                <w:rFonts w:ascii="Times New Roman" w:hAnsi="Times New Roman" w:cs="Times New Roman"/>
                <w:sz w:val="24"/>
                <w:szCs w:val="24"/>
              </w:rPr>
              <w:t>.</w:t>
            </w:r>
          </w:p>
          <w:p w14:paraId="73B5D161" w14:textId="7D1AA19E" w:rsidR="004120CE" w:rsidRPr="004120CE" w:rsidRDefault="004120CE" w:rsidP="00AE6F48">
            <w:pPr>
              <w:rPr>
                <w:rFonts w:ascii="Times New Roman" w:hAnsi="Times New Roman" w:cs="Times New Roman"/>
                <w:sz w:val="24"/>
                <w:szCs w:val="24"/>
              </w:rPr>
            </w:pPr>
            <w:r w:rsidRPr="00520B8B">
              <w:rPr>
                <w:rFonts w:ascii="Times New Roman" w:hAnsi="Times New Roman" w:cs="Times New Roman"/>
                <w:sz w:val="24"/>
                <w:szCs w:val="24"/>
              </w:rPr>
              <w:t xml:space="preserve">Pagal galimybes teikiamos </w:t>
            </w:r>
            <w:r w:rsidR="00520B8B">
              <w:rPr>
                <w:rFonts w:ascii="Times New Roman" w:hAnsi="Times New Roman" w:cs="Times New Roman"/>
                <w:sz w:val="24"/>
                <w:szCs w:val="24"/>
              </w:rPr>
              <w:t xml:space="preserve">neformalaus </w:t>
            </w:r>
            <w:r w:rsidRPr="00520B8B">
              <w:rPr>
                <w:rFonts w:ascii="Times New Roman" w:hAnsi="Times New Roman" w:cs="Times New Roman"/>
                <w:sz w:val="24"/>
                <w:szCs w:val="24"/>
              </w:rPr>
              <w:t xml:space="preserve"> </w:t>
            </w:r>
            <w:r w:rsidR="00520B8B">
              <w:rPr>
                <w:rFonts w:ascii="Times New Roman" w:hAnsi="Times New Roman" w:cs="Times New Roman"/>
                <w:sz w:val="24"/>
                <w:szCs w:val="24"/>
              </w:rPr>
              <w:t xml:space="preserve">švietimo </w:t>
            </w:r>
            <w:r w:rsidRPr="00520B8B">
              <w:rPr>
                <w:rFonts w:ascii="Times New Roman" w:hAnsi="Times New Roman" w:cs="Times New Roman"/>
                <w:sz w:val="24"/>
                <w:szCs w:val="24"/>
              </w:rPr>
              <w:t>paslaugos</w:t>
            </w:r>
            <w:r w:rsidR="00520B8B">
              <w:rPr>
                <w:rFonts w:ascii="Times New Roman" w:hAnsi="Times New Roman" w:cs="Times New Roman"/>
                <w:sz w:val="24"/>
                <w:szCs w:val="24"/>
              </w:rPr>
              <w:t>.</w:t>
            </w:r>
          </w:p>
        </w:tc>
      </w:tr>
      <w:bookmarkEnd w:id="1"/>
      <w:tr w:rsidR="00520B8B" w:rsidRPr="005B27C7" w14:paraId="77A0AB10" w14:textId="77777777" w:rsidTr="00520B8B">
        <w:tc>
          <w:tcPr>
            <w:tcW w:w="9855" w:type="dxa"/>
            <w:tcBorders>
              <w:top w:val="single" w:sz="4" w:space="0" w:color="auto"/>
              <w:left w:val="single" w:sz="4" w:space="0" w:color="auto"/>
              <w:bottom w:val="single" w:sz="4" w:space="0" w:color="auto"/>
              <w:right w:val="single" w:sz="4" w:space="0" w:color="auto"/>
            </w:tcBorders>
            <w:shd w:val="clear" w:color="auto" w:fill="auto"/>
          </w:tcPr>
          <w:p w14:paraId="6B214D55" w14:textId="123A7CEC" w:rsidR="00520B8B" w:rsidRPr="00520B8B" w:rsidRDefault="00520B8B" w:rsidP="00AE6F48">
            <w:pPr>
              <w:pStyle w:val="Default"/>
              <w:jc w:val="center"/>
              <w:rPr>
                <w:b/>
                <w:bCs/>
              </w:rPr>
            </w:pPr>
            <w:r w:rsidRPr="00520B8B">
              <w:rPr>
                <w:b/>
                <w:bCs/>
              </w:rPr>
              <w:lastRenderedPageBreak/>
              <w:t>ORGANIZACINĖ STRUKTŪRA</w:t>
            </w:r>
          </w:p>
        </w:tc>
      </w:tr>
      <w:tr w:rsidR="00520B8B" w:rsidRPr="005B27C7" w14:paraId="59AD3682" w14:textId="77777777" w:rsidTr="00520B8B">
        <w:tc>
          <w:tcPr>
            <w:tcW w:w="9855" w:type="dxa"/>
            <w:tcBorders>
              <w:top w:val="single" w:sz="4" w:space="0" w:color="auto"/>
              <w:left w:val="single" w:sz="4" w:space="0" w:color="auto"/>
              <w:bottom w:val="single" w:sz="4" w:space="0" w:color="auto"/>
              <w:right w:val="single" w:sz="4" w:space="0" w:color="auto"/>
            </w:tcBorders>
            <w:shd w:val="clear" w:color="auto" w:fill="auto"/>
          </w:tcPr>
          <w:p w14:paraId="7EEB6F5C" w14:textId="7ABCBADF" w:rsidR="00520B8B" w:rsidRPr="00DF5F8C" w:rsidRDefault="00520B8B" w:rsidP="00510BAE">
            <w:pPr>
              <w:pStyle w:val="Default"/>
              <w:ind w:firstLine="589"/>
            </w:pPr>
            <w:r w:rsidRPr="00520B8B">
              <w:t xml:space="preserve">Administracija </w:t>
            </w:r>
            <w:r w:rsidRPr="00DF5F8C">
              <w:rPr>
                <w:b/>
                <w:bCs/>
              </w:rPr>
              <w:t>–</w:t>
            </w:r>
            <w:r w:rsidRPr="00DF5F8C">
              <w:t xml:space="preserve"> direkt</w:t>
            </w:r>
            <w:r w:rsidR="00E64009">
              <w:t>orius,</w:t>
            </w:r>
            <w:r>
              <w:t xml:space="preserve"> pavaduotojas  </w:t>
            </w:r>
            <w:r w:rsidRPr="00DF5F8C">
              <w:t xml:space="preserve">ūkio reikalams, </w:t>
            </w:r>
            <w:r>
              <w:t xml:space="preserve">skyrių vedėjai, </w:t>
            </w:r>
            <w:r w:rsidRPr="00DF5F8C">
              <w:t>v</w:t>
            </w:r>
            <w:r>
              <w:t xml:space="preserve">yriausioji </w:t>
            </w:r>
            <w:r w:rsidR="00E64009">
              <w:t xml:space="preserve">buhalterė, </w:t>
            </w:r>
            <w:r>
              <w:t>buhalterės, raštvedė, raštv</w:t>
            </w:r>
            <w:r w:rsidR="002D1483">
              <w:t>edė-archyvarė, personalo specialistas</w:t>
            </w:r>
            <w:r w:rsidRPr="00DF5F8C">
              <w:t xml:space="preserve">.  </w:t>
            </w:r>
          </w:p>
          <w:p w14:paraId="291C1A3A" w14:textId="58CB0136" w:rsidR="00520B8B" w:rsidRPr="00DF5F8C" w:rsidRDefault="0078041C" w:rsidP="00AE6F48">
            <w:pPr>
              <w:pStyle w:val="Default"/>
            </w:pPr>
            <w:r>
              <w:t>Mokytojai, pagalbos vaikui specialistai</w:t>
            </w:r>
            <w:r w:rsidR="00520B8B" w:rsidRPr="00DF5F8C">
              <w:t xml:space="preserve"> </w:t>
            </w:r>
            <w:r w:rsidR="00520B8B" w:rsidRPr="00DF5F8C">
              <w:rPr>
                <w:b/>
                <w:bCs/>
              </w:rPr>
              <w:t>–</w:t>
            </w:r>
            <w:r w:rsidR="00520B8B" w:rsidRPr="00DF5F8C">
              <w:t xml:space="preserve"> </w:t>
            </w:r>
            <w:r w:rsidR="00520B8B">
              <w:t>ikimokyklinių grupių mokytojos</w:t>
            </w:r>
            <w:r w:rsidR="00520B8B" w:rsidRPr="00DF5F8C">
              <w:t xml:space="preserve">, </w:t>
            </w:r>
            <w:r w:rsidR="00520B8B">
              <w:t>priešmokyklinio ugdymo mokytojos, meninio ugdymo mokytojos</w:t>
            </w:r>
            <w:r w:rsidR="00520B8B" w:rsidRPr="00DF5F8C">
              <w:t>, logoped</w:t>
            </w:r>
            <w:r>
              <w:t>ai, specialieji</w:t>
            </w:r>
            <w:r w:rsidR="00520B8B">
              <w:t xml:space="preserve"> </w:t>
            </w:r>
            <w:r w:rsidR="00FF2E8B">
              <w:t>pedagogas, socialinis pedagogas, mokytojo padėjai.</w:t>
            </w:r>
            <w:r w:rsidR="00520B8B" w:rsidRPr="00DF5F8C">
              <w:t xml:space="preserve"> </w:t>
            </w:r>
          </w:p>
          <w:p w14:paraId="3626FC03" w14:textId="4F20C92B" w:rsidR="00520B8B" w:rsidRPr="00520B8B" w:rsidRDefault="006F7232" w:rsidP="00AE6F48">
            <w:pPr>
              <w:rPr>
                <w:rFonts w:ascii="Times New Roman" w:hAnsi="Times New Roman" w:cs="Times New Roman"/>
                <w:sz w:val="24"/>
                <w:szCs w:val="24"/>
              </w:rPr>
            </w:pPr>
            <w:r>
              <w:rPr>
                <w:rFonts w:ascii="Times New Roman" w:hAnsi="Times New Roman" w:cs="Times New Roman"/>
                <w:sz w:val="24"/>
                <w:szCs w:val="24"/>
              </w:rPr>
              <w:t>Ū</w:t>
            </w:r>
            <w:r w:rsidR="00520B8B" w:rsidRPr="00520B8B">
              <w:rPr>
                <w:rFonts w:ascii="Times New Roman" w:hAnsi="Times New Roman" w:cs="Times New Roman"/>
                <w:sz w:val="24"/>
                <w:szCs w:val="24"/>
              </w:rPr>
              <w:t xml:space="preserve">kinė dalis </w:t>
            </w:r>
            <w:r w:rsidR="00520B8B" w:rsidRPr="00520B8B">
              <w:rPr>
                <w:rFonts w:ascii="Times New Roman" w:hAnsi="Times New Roman" w:cs="Times New Roman"/>
                <w:b/>
                <w:bCs/>
                <w:sz w:val="24"/>
                <w:szCs w:val="24"/>
              </w:rPr>
              <w:t>–</w:t>
            </w:r>
            <w:r w:rsidR="00520B8B" w:rsidRPr="00520B8B">
              <w:rPr>
                <w:rFonts w:ascii="Times New Roman" w:hAnsi="Times New Roman" w:cs="Times New Roman"/>
                <w:sz w:val="24"/>
                <w:szCs w:val="24"/>
              </w:rPr>
              <w:t xml:space="preserve"> ūkvedžiai, auklėtojų</w:t>
            </w:r>
            <w:r w:rsidR="00FF2E8B">
              <w:rPr>
                <w:rFonts w:ascii="Times New Roman" w:hAnsi="Times New Roman" w:cs="Times New Roman"/>
                <w:sz w:val="24"/>
                <w:szCs w:val="24"/>
              </w:rPr>
              <w:t xml:space="preserve"> padėjėjos, </w:t>
            </w:r>
            <w:r w:rsidR="00520B8B" w:rsidRPr="00520B8B">
              <w:rPr>
                <w:rFonts w:ascii="Times New Roman" w:hAnsi="Times New Roman" w:cs="Times New Roman"/>
                <w:sz w:val="24"/>
                <w:szCs w:val="24"/>
              </w:rPr>
              <w:t xml:space="preserve">tarnybinių patalpų valytojos, pastatų ir </w:t>
            </w:r>
            <w:r w:rsidR="00AE3A6E">
              <w:rPr>
                <w:rFonts w:ascii="Times New Roman" w:hAnsi="Times New Roman" w:cs="Times New Roman"/>
                <w:sz w:val="24"/>
                <w:szCs w:val="24"/>
              </w:rPr>
              <w:t>statinių priežiūros darbininkai, aplink</w:t>
            </w:r>
            <w:r w:rsidR="00FF2E8B">
              <w:rPr>
                <w:rFonts w:ascii="Times New Roman" w:hAnsi="Times New Roman" w:cs="Times New Roman"/>
                <w:sz w:val="24"/>
                <w:szCs w:val="24"/>
              </w:rPr>
              <w:t>os tvarkytojai, pagalbiniai darbininkai, skalbinių ir patalynės išdavėjai.</w:t>
            </w:r>
          </w:p>
          <w:p w14:paraId="109EC9DF" w14:textId="77777777" w:rsidR="00520B8B" w:rsidRPr="00520B8B" w:rsidRDefault="00520B8B" w:rsidP="00AE6F48">
            <w:pPr>
              <w:rPr>
                <w:rFonts w:ascii="Times New Roman" w:hAnsi="Times New Roman" w:cs="Times New Roman"/>
                <w:sz w:val="24"/>
                <w:szCs w:val="24"/>
              </w:rPr>
            </w:pPr>
            <w:r w:rsidRPr="00520B8B">
              <w:rPr>
                <w:rFonts w:ascii="Times New Roman" w:hAnsi="Times New Roman" w:cs="Times New Roman"/>
                <w:sz w:val="24"/>
                <w:szCs w:val="24"/>
              </w:rPr>
              <w:t>Įstaigoje veikia šios savivaldos institucijos:</w:t>
            </w:r>
          </w:p>
          <w:p w14:paraId="36B32E21" w14:textId="77777777" w:rsidR="00520B8B" w:rsidRDefault="00520B8B" w:rsidP="00AE6F48">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Mokyklos taryba</w:t>
            </w:r>
          </w:p>
          <w:p w14:paraId="12FD71B9" w14:textId="77777777" w:rsidR="00520B8B" w:rsidRDefault="00520B8B" w:rsidP="00AE6F48">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Mokytojų taryba</w:t>
            </w:r>
          </w:p>
          <w:p w14:paraId="20006F7F" w14:textId="6694749C" w:rsidR="00520B8B" w:rsidRDefault="006B501C" w:rsidP="00AE6F48">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Mokyklos skyrių m</w:t>
            </w:r>
            <w:r w:rsidR="00CA5EB5">
              <w:rPr>
                <w:rFonts w:ascii="Times New Roman" w:hAnsi="Times New Roman" w:cs="Times New Roman"/>
                <w:sz w:val="24"/>
                <w:szCs w:val="24"/>
              </w:rPr>
              <w:t>etodinė grupė</w:t>
            </w:r>
            <w:r>
              <w:rPr>
                <w:rFonts w:ascii="Times New Roman" w:hAnsi="Times New Roman" w:cs="Times New Roman"/>
                <w:sz w:val="24"/>
                <w:szCs w:val="24"/>
              </w:rPr>
              <w:t>s</w:t>
            </w:r>
          </w:p>
          <w:p w14:paraId="4BC211D5" w14:textId="77777777" w:rsidR="00520B8B" w:rsidRDefault="00520B8B" w:rsidP="00AE6F48">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Grupių tėvų komitetai</w:t>
            </w:r>
          </w:p>
          <w:p w14:paraId="13F2B872" w14:textId="58F547B4" w:rsidR="00520B8B" w:rsidRPr="00386DBA" w:rsidRDefault="00520B8B" w:rsidP="00AE6F48">
            <w:pPr>
              <w:rPr>
                <w:rFonts w:ascii="Times New Roman" w:hAnsi="Times New Roman" w:cs="Times New Roman"/>
                <w:sz w:val="24"/>
                <w:szCs w:val="24"/>
              </w:rPr>
            </w:pPr>
            <w:r>
              <w:rPr>
                <w:rFonts w:ascii="Times New Roman" w:hAnsi="Times New Roman" w:cs="Times New Roman"/>
                <w:sz w:val="24"/>
                <w:szCs w:val="24"/>
              </w:rPr>
              <w:t>Mokyklai</w:t>
            </w:r>
            <w:r w:rsidRPr="00386DBA">
              <w:rPr>
                <w:rFonts w:ascii="Times New Roman" w:hAnsi="Times New Roman" w:cs="Times New Roman"/>
                <w:sz w:val="24"/>
                <w:szCs w:val="24"/>
              </w:rPr>
              <w:t xml:space="preserve"> vadovauja direktorius, kuris skiriamas į pareigas ir atleidžiamas iš jų Lietuvos Respublikos darbo kodekso ir kitų teisės aktų nustatyta tvarka. Direktoriaus funkcijas reglamentuoja </w:t>
            </w:r>
            <w:r w:rsidR="0015106F">
              <w:rPr>
                <w:rFonts w:ascii="Times New Roman" w:hAnsi="Times New Roman" w:cs="Times New Roman"/>
                <w:sz w:val="24"/>
                <w:szCs w:val="24"/>
              </w:rPr>
              <w:t>M</w:t>
            </w:r>
            <w:r>
              <w:rPr>
                <w:rFonts w:ascii="Times New Roman" w:hAnsi="Times New Roman" w:cs="Times New Roman"/>
                <w:sz w:val="24"/>
                <w:szCs w:val="24"/>
              </w:rPr>
              <w:t>okyklos</w:t>
            </w:r>
            <w:r w:rsidRPr="00386DBA">
              <w:rPr>
                <w:rFonts w:ascii="Times New Roman" w:hAnsi="Times New Roman" w:cs="Times New Roman"/>
                <w:sz w:val="24"/>
                <w:szCs w:val="24"/>
              </w:rPr>
              <w:t xml:space="preserve"> nuostatai ir pareigybės aprašas.</w:t>
            </w:r>
          </w:p>
          <w:p w14:paraId="619AA562" w14:textId="6BE82F2B" w:rsidR="00520B8B" w:rsidRPr="00520B8B" w:rsidRDefault="00520B8B" w:rsidP="00AE6F48">
            <w:pPr>
              <w:rPr>
                <w:rFonts w:ascii="Times New Roman" w:hAnsi="Times New Roman" w:cs="Times New Roman"/>
                <w:bCs/>
                <w:sz w:val="24"/>
                <w:szCs w:val="24"/>
              </w:rPr>
            </w:pPr>
            <w:r w:rsidRPr="00520B8B">
              <w:rPr>
                <w:rFonts w:ascii="Times New Roman" w:hAnsi="Times New Roman" w:cs="Times New Roman"/>
                <w:bCs/>
                <w:sz w:val="24"/>
                <w:szCs w:val="24"/>
              </w:rPr>
              <w:t>Mokyklos taryba – aukš</w:t>
            </w:r>
            <w:r w:rsidR="00820525">
              <w:rPr>
                <w:rFonts w:ascii="Times New Roman" w:hAnsi="Times New Roman" w:cs="Times New Roman"/>
                <w:bCs/>
                <w:sz w:val="24"/>
                <w:szCs w:val="24"/>
              </w:rPr>
              <w:t xml:space="preserve">čiausia savivaldos institucija, </w:t>
            </w:r>
            <w:r w:rsidRPr="00520B8B">
              <w:rPr>
                <w:rFonts w:ascii="Times New Roman" w:hAnsi="Times New Roman" w:cs="Times New Roman"/>
                <w:bCs/>
                <w:sz w:val="24"/>
                <w:szCs w:val="24"/>
              </w:rPr>
              <w:t xml:space="preserve">telkianti </w:t>
            </w:r>
            <w:r w:rsidR="005C6BB0">
              <w:rPr>
                <w:rFonts w:ascii="Times New Roman" w:hAnsi="Times New Roman" w:cs="Times New Roman"/>
                <w:bCs/>
                <w:sz w:val="24"/>
                <w:szCs w:val="24"/>
              </w:rPr>
              <w:t>mokytojų ir tėvų atstovus svarbiausiems M</w:t>
            </w:r>
            <w:r w:rsidRPr="00520B8B">
              <w:rPr>
                <w:rFonts w:ascii="Times New Roman" w:hAnsi="Times New Roman" w:cs="Times New Roman"/>
                <w:bCs/>
                <w:sz w:val="24"/>
                <w:szCs w:val="24"/>
              </w:rPr>
              <w:t>okyklos veiklos tikslams ir uždaviniams numatyti ir įgyvendinti. Tarybos funkcijas reglamentuoja</w:t>
            </w:r>
            <w:r w:rsidR="005C6BB0">
              <w:rPr>
                <w:rFonts w:ascii="Times New Roman" w:hAnsi="Times New Roman" w:cs="Times New Roman"/>
                <w:bCs/>
                <w:sz w:val="24"/>
                <w:szCs w:val="24"/>
              </w:rPr>
              <w:t xml:space="preserve"> Mokyklos </w:t>
            </w:r>
            <w:r w:rsidRPr="00520B8B">
              <w:rPr>
                <w:rFonts w:ascii="Times New Roman" w:hAnsi="Times New Roman" w:cs="Times New Roman"/>
                <w:bCs/>
                <w:sz w:val="24"/>
                <w:szCs w:val="24"/>
              </w:rPr>
              <w:t xml:space="preserve"> nuostatai.</w:t>
            </w:r>
          </w:p>
          <w:p w14:paraId="04C794BF" w14:textId="0B119569" w:rsidR="00520B8B" w:rsidRPr="00386DBA" w:rsidRDefault="00520B8B" w:rsidP="00AE6F48">
            <w:pPr>
              <w:rPr>
                <w:rFonts w:ascii="Times New Roman" w:hAnsi="Times New Roman" w:cs="Times New Roman"/>
                <w:sz w:val="24"/>
                <w:szCs w:val="24"/>
              </w:rPr>
            </w:pPr>
            <w:r w:rsidRPr="00520B8B">
              <w:rPr>
                <w:rFonts w:ascii="Times New Roman" w:hAnsi="Times New Roman" w:cs="Times New Roman"/>
                <w:bCs/>
                <w:sz w:val="24"/>
                <w:szCs w:val="24"/>
              </w:rPr>
              <w:t>Mokytojų taryba</w:t>
            </w:r>
            <w:r w:rsidRPr="00386DBA">
              <w:rPr>
                <w:rFonts w:ascii="Times New Roman" w:hAnsi="Times New Roman" w:cs="Times New Roman"/>
                <w:sz w:val="24"/>
                <w:szCs w:val="24"/>
              </w:rPr>
              <w:t xml:space="preserve"> – savivaldos institucija pagrindiniams pedagogų profesiniams ir ugdymo klausimams spręsti. Ją sudaro </w:t>
            </w:r>
            <w:r w:rsidR="005C6BB0">
              <w:rPr>
                <w:rFonts w:ascii="Times New Roman" w:hAnsi="Times New Roman" w:cs="Times New Roman"/>
                <w:sz w:val="24"/>
                <w:szCs w:val="24"/>
              </w:rPr>
              <w:t>M</w:t>
            </w:r>
            <w:r>
              <w:rPr>
                <w:rFonts w:ascii="Times New Roman" w:hAnsi="Times New Roman" w:cs="Times New Roman"/>
                <w:sz w:val="24"/>
                <w:szCs w:val="24"/>
              </w:rPr>
              <w:t>okyklos</w:t>
            </w:r>
            <w:r w:rsidRPr="00386DBA">
              <w:rPr>
                <w:rFonts w:ascii="Times New Roman" w:hAnsi="Times New Roman" w:cs="Times New Roman"/>
                <w:sz w:val="24"/>
                <w:szCs w:val="24"/>
              </w:rPr>
              <w:t xml:space="preserve"> vadovai, dirbantys pedagogai ir kiti ugdymo procese dalyvaujantys darbuotojai. </w:t>
            </w:r>
          </w:p>
          <w:p w14:paraId="77A20553" w14:textId="77777777" w:rsidR="00520B8B" w:rsidRPr="00386DBA" w:rsidRDefault="00520B8B" w:rsidP="00AE6F48">
            <w:pPr>
              <w:rPr>
                <w:rFonts w:ascii="Times New Roman" w:hAnsi="Times New Roman" w:cs="Times New Roman"/>
                <w:sz w:val="24"/>
                <w:szCs w:val="24"/>
              </w:rPr>
            </w:pPr>
            <w:r w:rsidRPr="00386DBA">
              <w:rPr>
                <w:rFonts w:ascii="Times New Roman" w:hAnsi="Times New Roman" w:cs="Times New Roman"/>
                <w:sz w:val="24"/>
                <w:szCs w:val="24"/>
              </w:rPr>
              <w:t xml:space="preserve">Darbuotojų interesams atstovauja </w:t>
            </w:r>
            <w:r>
              <w:rPr>
                <w:rFonts w:ascii="Times New Roman" w:hAnsi="Times New Roman" w:cs="Times New Roman"/>
                <w:sz w:val="24"/>
                <w:szCs w:val="24"/>
              </w:rPr>
              <w:t>Profesinė darbuotojų sąjunga.</w:t>
            </w:r>
          </w:p>
          <w:p w14:paraId="1DB34C39" w14:textId="77777777" w:rsidR="00520B8B" w:rsidRPr="007A304F" w:rsidRDefault="00520B8B" w:rsidP="00AE6F48">
            <w:pPr>
              <w:rPr>
                <w:rFonts w:ascii="Times New Roman" w:hAnsi="Times New Roman" w:cs="Times New Roman"/>
                <w:color w:val="FF0000"/>
                <w:sz w:val="24"/>
                <w:szCs w:val="24"/>
              </w:rPr>
            </w:pPr>
            <w:r>
              <w:rPr>
                <w:rFonts w:ascii="Times New Roman" w:hAnsi="Times New Roman" w:cs="Times New Roman"/>
                <w:sz w:val="24"/>
                <w:szCs w:val="24"/>
              </w:rPr>
              <w:t>Įstaigoje veikia Vaiko gerovės</w:t>
            </w:r>
            <w:r w:rsidRPr="009516C5">
              <w:rPr>
                <w:rFonts w:ascii="Times New Roman" w:hAnsi="Times New Roman" w:cs="Times New Roman"/>
                <w:sz w:val="24"/>
                <w:szCs w:val="24"/>
              </w:rPr>
              <w:t>, Mokytojų atestacijos</w:t>
            </w:r>
            <w:r>
              <w:rPr>
                <w:rFonts w:ascii="Times New Roman" w:hAnsi="Times New Roman" w:cs="Times New Roman"/>
                <w:sz w:val="24"/>
                <w:szCs w:val="24"/>
              </w:rPr>
              <w:t>, Viešųjų pirkimų</w:t>
            </w:r>
            <w:r w:rsidRPr="007A304F">
              <w:rPr>
                <w:rFonts w:ascii="Times New Roman" w:hAnsi="Times New Roman" w:cs="Times New Roman"/>
                <w:sz w:val="24"/>
                <w:szCs w:val="24"/>
              </w:rPr>
              <w:t xml:space="preserve"> </w:t>
            </w:r>
            <w:r w:rsidRPr="009516C5">
              <w:rPr>
                <w:rFonts w:ascii="Times New Roman" w:hAnsi="Times New Roman" w:cs="Times New Roman"/>
                <w:sz w:val="24"/>
                <w:szCs w:val="24"/>
              </w:rPr>
              <w:t>k</w:t>
            </w:r>
            <w:r>
              <w:rPr>
                <w:rFonts w:ascii="Times New Roman" w:hAnsi="Times New Roman" w:cs="Times New Roman"/>
                <w:sz w:val="24"/>
                <w:szCs w:val="24"/>
              </w:rPr>
              <w:t>omisijos.</w:t>
            </w:r>
          </w:p>
          <w:p w14:paraId="69CF884F" w14:textId="357CDD17" w:rsidR="00520B8B" w:rsidRPr="00520B8B" w:rsidRDefault="00520B8B" w:rsidP="00AE6F48">
            <w:pPr>
              <w:pStyle w:val="Default"/>
            </w:pPr>
          </w:p>
        </w:tc>
      </w:tr>
      <w:tr w:rsidR="00520B8B" w:rsidRPr="005B27C7" w14:paraId="7512BE38" w14:textId="77777777" w:rsidTr="00520B8B">
        <w:tc>
          <w:tcPr>
            <w:tcW w:w="9855" w:type="dxa"/>
            <w:tcBorders>
              <w:top w:val="single" w:sz="4" w:space="0" w:color="auto"/>
              <w:left w:val="single" w:sz="4" w:space="0" w:color="auto"/>
              <w:bottom w:val="single" w:sz="4" w:space="0" w:color="auto"/>
              <w:right w:val="single" w:sz="4" w:space="0" w:color="auto"/>
            </w:tcBorders>
            <w:shd w:val="clear" w:color="auto" w:fill="auto"/>
          </w:tcPr>
          <w:p w14:paraId="2FBCB259" w14:textId="4E5019DF" w:rsidR="00520B8B" w:rsidRPr="005B27C7" w:rsidRDefault="00EE12E1" w:rsidP="00AE6F48">
            <w:pPr>
              <w:jc w:val="center"/>
              <w:rPr>
                <w:szCs w:val="24"/>
              </w:rPr>
            </w:pPr>
            <w:r w:rsidRPr="00CA59C2">
              <w:rPr>
                <w:rFonts w:ascii="Times New Roman" w:hAnsi="Times New Roman" w:cs="Times New Roman"/>
                <w:b/>
                <w:sz w:val="24"/>
                <w:szCs w:val="24"/>
              </w:rPr>
              <w:t>ŽMOGIŠKIEJI IŠTEKLIAI</w:t>
            </w:r>
          </w:p>
        </w:tc>
      </w:tr>
    </w:tbl>
    <w:p w14:paraId="542F07B5" w14:textId="06179208" w:rsidR="00E8619C" w:rsidRDefault="00E8619C" w:rsidP="00510BAE">
      <w:pPr>
        <w:ind w:firstLine="0"/>
        <w:rPr>
          <w:rFonts w:ascii="Times New Roman" w:hAnsi="Times New Roman" w:cs="Times New Roman"/>
          <w:b/>
          <w:sz w:val="28"/>
          <w:szCs w:val="28"/>
        </w:rPr>
      </w:pPr>
    </w:p>
    <w:p w14:paraId="2B4C4EEF" w14:textId="72E8D669" w:rsidR="00CA59C2" w:rsidRPr="004A089E" w:rsidRDefault="0069475E" w:rsidP="00AE6F48">
      <w:pPr>
        <w:widowControl w:val="0"/>
        <w:rPr>
          <w:rFonts w:ascii="Times New Roman" w:eastAsia="Times New Roman" w:hAnsi="Times New Roman" w:cs="Times New Roman"/>
          <w:sz w:val="24"/>
          <w:szCs w:val="24"/>
        </w:rPr>
      </w:pPr>
      <w:r w:rsidRPr="004A089E">
        <w:rPr>
          <w:rFonts w:ascii="Times New Roman" w:eastAsia="Times New Roman" w:hAnsi="Times New Roman" w:cs="Times New Roman"/>
          <w:sz w:val="24"/>
          <w:szCs w:val="24"/>
        </w:rPr>
        <w:t>2020 m. rugsėjo 1 d.</w:t>
      </w:r>
      <w:r w:rsidR="00510BAE">
        <w:rPr>
          <w:rFonts w:ascii="Times New Roman" w:eastAsia="Times New Roman" w:hAnsi="Times New Roman" w:cs="Times New Roman"/>
          <w:sz w:val="24"/>
          <w:szCs w:val="24"/>
        </w:rPr>
        <w:t xml:space="preserve"> </w:t>
      </w:r>
      <w:r w:rsidR="00CA59C2" w:rsidRPr="004A089E">
        <w:rPr>
          <w:rFonts w:ascii="Times New Roman" w:eastAsia="Times New Roman" w:hAnsi="Times New Roman" w:cs="Times New Roman"/>
          <w:sz w:val="24"/>
          <w:szCs w:val="24"/>
        </w:rPr>
        <w:t>Akmenės rajono savivaldybės taryboje patvirtint</w:t>
      </w:r>
      <w:r w:rsidR="00510BAE">
        <w:rPr>
          <w:rFonts w:ascii="Times New Roman" w:eastAsia="Times New Roman" w:hAnsi="Times New Roman" w:cs="Times New Roman"/>
          <w:sz w:val="24"/>
          <w:szCs w:val="24"/>
        </w:rPr>
        <w:t>os</w:t>
      </w:r>
      <w:r w:rsidR="00CA59C2" w:rsidRPr="004A089E">
        <w:rPr>
          <w:rFonts w:ascii="Times New Roman" w:eastAsia="Times New Roman" w:hAnsi="Times New Roman" w:cs="Times New Roman"/>
          <w:sz w:val="24"/>
          <w:szCs w:val="24"/>
        </w:rPr>
        <w:t xml:space="preserve"> 93,62 pareigybės (etatai)</w:t>
      </w:r>
      <w:r w:rsidR="00820525">
        <w:rPr>
          <w:rFonts w:ascii="Times New Roman" w:eastAsia="Times New Roman" w:hAnsi="Times New Roman" w:cs="Times New Roman"/>
          <w:sz w:val="24"/>
          <w:szCs w:val="24"/>
        </w:rPr>
        <w:t xml:space="preserve">: iš jų </w:t>
      </w:r>
      <w:r w:rsidR="00CA59C2" w:rsidRPr="004A089E">
        <w:rPr>
          <w:rFonts w:ascii="Times New Roman" w:eastAsia="Times New Roman" w:hAnsi="Times New Roman" w:cs="Times New Roman"/>
          <w:sz w:val="24"/>
          <w:szCs w:val="24"/>
        </w:rPr>
        <w:t xml:space="preserve">30,38 </w:t>
      </w:r>
      <w:r w:rsidR="00A22ED2" w:rsidRPr="004A089E">
        <w:rPr>
          <w:rFonts w:ascii="Times New Roman" w:eastAsia="Times New Roman" w:hAnsi="Times New Roman" w:cs="Times New Roman"/>
          <w:sz w:val="24"/>
          <w:szCs w:val="24"/>
        </w:rPr>
        <w:t xml:space="preserve">etatai </w:t>
      </w:r>
      <w:r w:rsidR="00CA59C2" w:rsidRPr="004A089E">
        <w:rPr>
          <w:rFonts w:ascii="Times New Roman" w:eastAsia="Times New Roman" w:hAnsi="Times New Roman" w:cs="Times New Roman"/>
          <w:sz w:val="24"/>
          <w:szCs w:val="24"/>
        </w:rPr>
        <w:t>skyriuje „Atžalynas“</w:t>
      </w:r>
      <w:r w:rsidR="004A089E" w:rsidRPr="004A089E">
        <w:rPr>
          <w:rFonts w:ascii="Times New Roman" w:eastAsia="Times New Roman" w:hAnsi="Times New Roman" w:cs="Times New Roman"/>
          <w:sz w:val="24"/>
          <w:szCs w:val="24"/>
        </w:rPr>
        <w:t xml:space="preserve">, </w:t>
      </w:r>
      <w:r w:rsidR="00A22ED2" w:rsidRPr="004A089E">
        <w:rPr>
          <w:rFonts w:ascii="Times New Roman" w:eastAsia="Times New Roman" w:hAnsi="Times New Roman" w:cs="Times New Roman"/>
          <w:sz w:val="24"/>
          <w:szCs w:val="24"/>
        </w:rPr>
        <w:t>28,57 etat</w:t>
      </w:r>
      <w:r w:rsidR="009A4A0C" w:rsidRPr="004A089E">
        <w:rPr>
          <w:rFonts w:ascii="Times New Roman" w:eastAsia="Times New Roman" w:hAnsi="Times New Roman" w:cs="Times New Roman"/>
          <w:sz w:val="24"/>
          <w:szCs w:val="24"/>
        </w:rPr>
        <w:t>ai</w:t>
      </w:r>
      <w:r w:rsidR="00A22ED2" w:rsidRPr="004A089E">
        <w:rPr>
          <w:rFonts w:ascii="Times New Roman" w:eastAsia="Times New Roman" w:hAnsi="Times New Roman" w:cs="Times New Roman"/>
          <w:sz w:val="24"/>
          <w:szCs w:val="24"/>
        </w:rPr>
        <w:t xml:space="preserve"> s</w:t>
      </w:r>
      <w:r w:rsidR="00CA59C2" w:rsidRPr="004A089E">
        <w:rPr>
          <w:rFonts w:ascii="Times New Roman" w:eastAsia="Times New Roman" w:hAnsi="Times New Roman" w:cs="Times New Roman"/>
          <w:sz w:val="24"/>
          <w:szCs w:val="24"/>
        </w:rPr>
        <w:t>kyriuje</w:t>
      </w:r>
      <w:r w:rsidR="004A089E" w:rsidRPr="004A089E">
        <w:rPr>
          <w:rFonts w:ascii="Times New Roman" w:eastAsia="Times New Roman" w:hAnsi="Times New Roman" w:cs="Times New Roman"/>
          <w:sz w:val="24"/>
          <w:szCs w:val="24"/>
        </w:rPr>
        <w:t xml:space="preserve"> „Žvaigždutė“, 34,67</w:t>
      </w:r>
      <w:r w:rsidRPr="004A089E">
        <w:rPr>
          <w:rFonts w:ascii="Times New Roman" w:eastAsia="Times New Roman" w:hAnsi="Times New Roman" w:cs="Times New Roman"/>
          <w:sz w:val="24"/>
          <w:szCs w:val="24"/>
        </w:rPr>
        <w:t xml:space="preserve"> etatai</w:t>
      </w:r>
      <w:r w:rsidR="00A22ED2" w:rsidRPr="004A089E">
        <w:rPr>
          <w:rFonts w:ascii="Times New Roman" w:eastAsia="Times New Roman" w:hAnsi="Times New Roman" w:cs="Times New Roman"/>
          <w:sz w:val="24"/>
          <w:szCs w:val="24"/>
        </w:rPr>
        <w:t xml:space="preserve"> skyriuje „Buratinas“.</w:t>
      </w:r>
      <w:r w:rsidR="00CA59C2" w:rsidRPr="004A089E">
        <w:rPr>
          <w:rFonts w:ascii="Times New Roman" w:eastAsia="Times New Roman" w:hAnsi="Times New Roman" w:cs="Times New Roman"/>
          <w:sz w:val="24"/>
          <w:szCs w:val="24"/>
        </w:rPr>
        <w:t xml:space="preserve"> </w:t>
      </w:r>
    </w:p>
    <w:p w14:paraId="3A12EFC7" w14:textId="08DAD4C4" w:rsidR="00A22ED2" w:rsidRPr="002D438C" w:rsidRDefault="00892C93" w:rsidP="00AE6F48">
      <w:pPr>
        <w:widowControl w:val="0"/>
        <w:rPr>
          <w:rFonts w:ascii="Times New Roman" w:eastAsia="Times New Roman" w:hAnsi="Times New Roman" w:cs="Times New Roman"/>
          <w:bCs/>
          <w:sz w:val="24"/>
          <w:szCs w:val="24"/>
        </w:rPr>
      </w:pPr>
      <w:r w:rsidRPr="00A20209">
        <w:rPr>
          <w:rFonts w:ascii="Times New Roman" w:eastAsia="Times New Roman" w:hAnsi="Times New Roman" w:cs="Times New Roman"/>
          <w:bCs/>
          <w:sz w:val="24"/>
          <w:szCs w:val="24"/>
        </w:rPr>
        <w:t xml:space="preserve">Mokyklos darbuotojai </w:t>
      </w:r>
      <w:r w:rsidR="00A20209" w:rsidRPr="00A20209">
        <w:rPr>
          <w:rFonts w:ascii="Times New Roman" w:hAnsi="Times New Roman" w:cs="Times New Roman"/>
          <w:bCs/>
          <w:sz w:val="24"/>
          <w:szCs w:val="24"/>
        </w:rPr>
        <w:t>2020-09-01</w:t>
      </w:r>
    </w:p>
    <w:tbl>
      <w:tblPr>
        <w:tblW w:w="9634" w:type="dxa"/>
        <w:tblLook w:val="04A0" w:firstRow="1" w:lastRow="0" w:firstColumn="1" w:lastColumn="0" w:noHBand="0" w:noVBand="1"/>
      </w:tblPr>
      <w:tblGrid>
        <w:gridCol w:w="7933"/>
        <w:gridCol w:w="1823"/>
      </w:tblGrid>
      <w:tr w:rsidR="002D438C" w:rsidRPr="002D438C" w14:paraId="71516416" w14:textId="77777777" w:rsidTr="002D438C">
        <w:trPr>
          <w:trHeight w:val="509"/>
        </w:trPr>
        <w:tc>
          <w:tcPr>
            <w:tcW w:w="7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0B92C" w14:textId="77777777" w:rsidR="002D438C" w:rsidRPr="002D438C" w:rsidRDefault="002D438C" w:rsidP="00AE6F48">
            <w:pPr>
              <w:jc w:val="center"/>
              <w:rPr>
                <w:rFonts w:ascii="Times New Roman" w:eastAsia="Times New Roman" w:hAnsi="Times New Roman" w:cs="Times New Roman"/>
                <w:sz w:val="24"/>
                <w:szCs w:val="24"/>
                <w:lang w:eastAsia="lt-LT"/>
              </w:rPr>
            </w:pPr>
            <w:r w:rsidRPr="002D438C">
              <w:rPr>
                <w:rFonts w:ascii="Times New Roman" w:eastAsia="Times New Roman" w:hAnsi="Times New Roman" w:cs="Times New Roman"/>
                <w:sz w:val="24"/>
                <w:szCs w:val="24"/>
                <w:lang w:eastAsia="lt-LT"/>
              </w:rPr>
              <w:t>Pareigybės pavadinimas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FC90F2" w14:textId="77777777" w:rsidR="002D438C" w:rsidRPr="002D438C" w:rsidRDefault="002D438C" w:rsidP="00AE6F48">
            <w:pPr>
              <w:jc w:val="center"/>
              <w:rPr>
                <w:rFonts w:ascii="Times New Roman" w:eastAsia="Times New Roman" w:hAnsi="Times New Roman" w:cs="Times New Roman"/>
                <w:sz w:val="24"/>
                <w:szCs w:val="24"/>
                <w:lang w:eastAsia="lt-LT"/>
              </w:rPr>
            </w:pPr>
            <w:r w:rsidRPr="002D438C">
              <w:rPr>
                <w:rFonts w:ascii="Times New Roman" w:eastAsia="Times New Roman" w:hAnsi="Times New Roman" w:cs="Times New Roman"/>
                <w:sz w:val="24"/>
                <w:szCs w:val="24"/>
                <w:lang w:eastAsia="lt-LT"/>
              </w:rPr>
              <w:t>Pareigybių (etatų) skaičius</w:t>
            </w:r>
          </w:p>
        </w:tc>
      </w:tr>
      <w:tr w:rsidR="002D438C" w:rsidRPr="002D438C" w14:paraId="03249E16" w14:textId="77777777" w:rsidTr="002D438C">
        <w:trPr>
          <w:trHeight w:val="960"/>
        </w:trPr>
        <w:tc>
          <w:tcPr>
            <w:tcW w:w="7933" w:type="dxa"/>
            <w:vMerge/>
            <w:tcBorders>
              <w:top w:val="single" w:sz="4" w:space="0" w:color="auto"/>
              <w:left w:val="single" w:sz="4" w:space="0" w:color="auto"/>
              <w:bottom w:val="single" w:sz="4" w:space="0" w:color="auto"/>
              <w:right w:val="single" w:sz="4" w:space="0" w:color="auto"/>
            </w:tcBorders>
            <w:vAlign w:val="center"/>
            <w:hideMark/>
          </w:tcPr>
          <w:p w14:paraId="5A798778" w14:textId="77777777" w:rsidR="002D438C" w:rsidRPr="002D438C" w:rsidRDefault="002D438C" w:rsidP="00AE6F48">
            <w:pPr>
              <w:rPr>
                <w:rFonts w:ascii="Times New Roman" w:eastAsia="Times New Roman" w:hAnsi="Times New Roman" w:cs="Times New Roman"/>
                <w:sz w:val="20"/>
                <w:szCs w:val="20"/>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34EDA98" w14:textId="77777777" w:rsidR="002D438C" w:rsidRPr="002D438C" w:rsidRDefault="002D438C" w:rsidP="00AE6F48">
            <w:pPr>
              <w:rPr>
                <w:rFonts w:ascii="Times New Roman" w:eastAsia="Times New Roman" w:hAnsi="Times New Roman" w:cs="Times New Roman"/>
                <w:sz w:val="20"/>
                <w:szCs w:val="20"/>
                <w:lang w:eastAsia="lt-LT"/>
              </w:rPr>
            </w:pPr>
          </w:p>
        </w:tc>
      </w:tr>
      <w:tr w:rsidR="002D438C" w:rsidRPr="002D438C" w14:paraId="3BD6DDD4" w14:textId="77777777" w:rsidTr="002D438C">
        <w:trPr>
          <w:trHeight w:val="255"/>
        </w:trPr>
        <w:tc>
          <w:tcPr>
            <w:tcW w:w="7933" w:type="dxa"/>
            <w:tcBorders>
              <w:top w:val="nil"/>
              <w:left w:val="single" w:sz="4" w:space="0" w:color="auto"/>
              <w:bottom w:val="nil"/>
              <w:right w:val="single" w:sz="4" w:space="0" w:color="auto"/>
            </w:tcBorders>
            <w:shd w:val="clear" w:color="auto" w:fill="auto"/>
            <w:vAlign w:val="center"/>
            <w:hideMark/>
          </w:tcPr>
          <w:p w14:paraId="2ED1738F" w14:textId="77777777" w:rsidR="002D438C" w:rsidRPr="002D438C" w:rsidRDefault="002D438C" w:rsidP="00AE6F48">
            <w:pPr>
              <w:jc w:val="center"/>
              <w:rPr>
                <w:rFonts w:ascii="Times New Roman" w:eastAsia="Times New Roman" w:hAnsi="Times New Roman" w:cs="Times New Roman"/>
                <w:sz w:val="20"/>
                <w:szCs w:val="20"/>
                <w:lang w:eastAsia="lt-LT"/>
              </w:rPr>
            </w:pPr>
            <w:r w:rsidRPr="002D438C">
              <w:rPr>
                <w:rFonts w:ascii="Times New Roman" w:eastAsia="Times New Roman" w:hAnsi="Times New Roman" w:cs="Times New Roman"/>
                <w:sz w:val="20"/>
                <w:szCs w:val="20"/>
                <w:lang w:eastAsia="lt-LT"/>
              </w:rPr>
              <w:t>1</w:t>
            </w:r>
          </w:p>
        </w:tc>
        <w:tc>
          <w:tcPr>
            <w:tcW w:w="1701" w:type="dxa"/>
            <w:tcBorders>
              <w:top w:val="nil"/>
              <w:left w:val="nil"/>
              <w:bottom w:val="nil"/>
              <w:right w:val="single" w:sz="4" w:space="0" w:color="auto"/>
            </w:tcBorders>
            <w:shd w:val="clear" w:color="auto" w:fill="auto"/>
            <w:vAlign w:val="center"/>
            <w:hideMark/>
          </w:tcPr>
          <w:p w14:paraId="344AFCF4" w14:textId="77777777" w:rsidR="002D438C" w:rsidRPr="002D438C" w:rsidRDefault="002D438C" w:rsidP="00AE6F48">
            <w:pPr>
              <w:jc w:val="center"/>
              <w:rPr>
                <w:rFonts w:ascii="Times New Roman" w:eastAsia="Times New Roman" w:hAnsi="Times New Roman" w:cs="Times New Roman"/>
                <w:sz w:val="20"/>
                <w:szCs w:val="20"/>
                <w:lang w:eastAsia="lt-LT"/>
              </w:rPr>
            </w:pPr>
            <w:r w:rsidRPr="002D438C">
              <w:rPr>
                <w:rFonts w:ascii="Times New Roman" w:eastAsia="Times New Roman" w:hAnsi="Times New Roman" w:cs="Times New Roman"/>
                <w:sz w:val="20"/>
                <w:szCs w:val="20"/>
                <w:lang w:eastAsia="lt-LT"/>
              </w:rPr>
              <w:t>2</w:t>
            </w:r>
          </w:p>
        </w:tc>
      </w:tr>
      <w:tr w:rsidR="002D438C" w:rsidRPr="002D438C" w14:paraId="203E114B" w14:textId="77777777" w:rsidTr="002D438C">
        <w:trPr>
          <w:trHeight w:val="255"/>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8E8E7"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Direktorius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9DBCC6C" w14:textId="3D011FE7" w:rsidR="002D438C" w:rsidRPr="002D438C" w:rsidRDefault="002D438C" w:rsidP="00AE6F48">
            <w:pPr>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1,00</w:t>
            </w:r>
          </w:p>
        </w:tc>
      </w:tr>
      <w:tr w:rsidR="002D438C" w:rsidRPr="002D438C" w14:paraId="497CEE53"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11FD1ECC"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Skyriaus vedėjas</w:t>
            </w:r>
          </w:p>
        </w:tc>
        <w:tc>
          <w:tcPr>
            <w:tcW w:w="1701" w:type="dxa"/>
            <w:tcBorders>
              <w:top w:val="nil"/>
              <w:left w:val="nil"/>
              <w:bottom w:val="single" w:sz="4" w:space="0" w:color="auto"/>
              <w:right w:val="single" w:sz="4" w:space="0" w:color="auto"/>
            </w:tcBorders>
            <w:shd w:val="clear" w:color="auto" w:fill="auto"/>
            <w:noWrap/>
            <w:vAlign w:val="bottom"/>
            <w:hideMark/>
          </w:tcPr>
          <w:p w14:paraId="36933C4C" w14:textId="5F7F04EF" w:rsidR="002D438C" w:rsidRPr="002D438C" w:rsidRDefault="002D438C" w:rsidP="00AE6F48">
            <w:pPr>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3,00</w:t>
            </w:r>
          </w:p>
        </w:tc>
      </w:tr>
      <w:tr w:rsidR="002D438C" w:rsidRPr="002D438C" w14:paraId="72208C6E"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3EA5BF02"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lastRenderedPageBreak/>
              <w:t>Metodininkas</w:t>
            </w:r>
          </w:p>
        </w:tc>
        <w:tc>
          <w:tcPr>
            <w:tcW w:w="1701" w:type="dxa"/>
            <w:tcBorders>
              <w:top w:val="nil"/>
              <w:left w:val="nil"/>
              <w:bottom w:val="single" w:sz="4" w:space="0" w:color="auto"/>
              <w:right w:val="single" w:sz="4" w:space="0" w:color="auto"/>
            </w:tcBorders>
            <w:shd w:val="clear" w:color="auto" w:fill="auto"/>
            <w:noWrap/>
            <w:vAlign w:val="bottom"/>
            <w:hideMark/>
          </w:tcPr>
          <w:p w14:paraId="779D8C69"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1,50</w:t>
            </w:r>
          </w:p>
        </w:tc>
      </w:tr>
      <w:tr w:rsidR="002D438C" w:rsidRPr="002D438C" w14:paraId="38CDCCF8"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65B85491"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Pavaduotojas ūkio reikalais</w:t>
            </w:r>
          </w:p>
        </w:tc>
        <w:tc>
          <w:tcPr>
            <w:tcW w:w="1701" w:type="dxa"/>
            <w:tcBorders>
              <w:top w:val="nil"/>
              <w:left w:val="nil"/>
              <w:bottom w:val="single" w:sz="4" w:space="0" w:color="auto"/>
              <w:right w:val="single" w:sz="4" w:space="0" w:color="auto"/>
            </w:tcBorders>
            <w:shd w:val="clear" w:color="auto" w:fill="auto"/>
            <w:noWrap/>
            <w:vAlign w:val="bottom"/>
            <w:hideMark/>
          </w:tcPr>
          <w:p w14:paraId="6B911B36"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1,00</w:t>
            </w:r>
          </w:p>
        </w:tc>
      </w:tr>
      <w:tr w:rsidR="002D438C" w:rsidRPr="002D438C" w14:paraId="50518B87"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4A3D24BA"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Meninio ugdymo (muzikos) mokytojas</w:t>
            </w:r>
          </w:p>
        </w:tc>
        <w:tc>
          <w:tcPr>
            <w:tcW w:w="1701" w:type="dxa"/>
            <w:tcBorders>
              <w:top w:val="nil"/>
              <w:left w:val="nil"/>
              <w:bottom w:val="single" w:sz="4" w:space="0" w:color="auto"/>
              <w:right w:val="single" w:sz="4" w:space="0" w:color="auto"/>
            </w:tcBorders>
            <w:shd w:val="clear" w:color="auto" w:fill="auto"/>
            <w:noWrap/>
            <w:vAlign w:val="bottom"/>
            <w:hideMark/>
          </w:tcPr>
          <w:p w14:paraId="26B6DD39" w14:textId="6A2BAC51" w:rsidR="002D438C" w:rsidRPr="002D438C" w:rsidRDefault="002D438C" w:rsidP="00AE6F48">
            <w:pPr>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3,00</w:t>
            </w:r>
          </w:p>
        </w:tc>
      </w:tr>
      <w:tr w:rsidR="002D438C" w:rsidRPr="002D438C" w14:paraId="53C0D4AA"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66186078" w14:textId="0C0E5F01"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N</w:t>
            </w:r>
            <w:r>
              <w:rPr>
                <w:rFonts w:ascii="Times New Roman" w:eastAsia="Times New Roman" w:hAnsi="Times New Roman" w:cs="Times New Roman"/>
                <w:color w:val="000000"/>
                <w:sz w:val="20"/>
                <w:szCs w:val="20"/>
                <w:lang w:eastAsia="lt-LT"/>
              </w:rPr>
              <w:t xml:space="preserve">eformaliojo švietimo </w:t>
            </w:r>
            <w:r w:rsidRPr="002D438C">
              <w:rPr>
                <w:rFonts w:ascii="Times New Roman" w:eastAsia="Times New Roman" w:hAnsi="Times New Roman" w:cs="Times New Roman"/>
                <w:color w:val="000000"/>
                <w:sz w:val="20"/>
                <w:szCs w:val="20"/>
                <w:lang w:eastAsia="lt-LT"/>
              </w:rPr>
              <w:t>mokytojas</w:t>
            </w:r>
          </w:p>
        </w:tc>
        <w:tc>
          <w:tcPr>
            <w:tcW w:w="1701" w:type="dxa"/>
            <w:tcBorders>
              <w:top w:val="nil"/>
              <w:left w:val="nil"/>
              <w:bottom w:val="single" w:sz="4" w:space="0" w:color="auto"/>
              <w:right w:val="single" w:sz="4" w:space="0" w:color="auto"/>
            </w:tcBorders>
            <w:shd w:val="clear" w:color="auto" w:fill="auto"/>
            <w:noWrap/>
            <w:vAlign w:val="bottom"/>
            <w:hideMark/>
          </w:tcPr>
          <w:p w14:paraId="5039C82A" w14:textId="3F6C5D6E" w:rsidR="002D438C" w:rsidRPr="002D438C" w:rsidRDefault="002D438C" w:rsidP="00AE6F48">
            <w:pPr>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1,50</w:t>
            </w:r>
          </w:p>
        </w:tc>
      </w:tr>
      <w:tr w:rsidR="002D438C" w:rsidRPr="002D438C" w14:paraId="49F3DE07"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344B605F"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Logopedas</w:t>
            </w:r>
          </w:p>
        </w:tc>
        <w:tc>
          <w:tcPr>
            <w:tcW w:w="1701" w:type="dxa"/>
            <w:tcBorders>
              <w:top w:val="nil"/>
              <w:left w:val="nil"/>
              <w:bottom w:val="single" w:sz="4" w:space="0" w:color="auto"/>
              <w:right w:val="single" w:sz="4" w:space="0" w:color="auto"/>
            </w:tcBorders>
            <w:shd w:val="clear" w:color="auto" w:fill="auto"/>
            <w:noWrap/>
            <w:vAlign w:val="bottom"/>
            <w:hideMark/>
          </w:tcPr>
          <w:p w14:paraId="4ABCD994"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3,50</w:t>
            </w:r>
          </w:p>
        </w:tc>
      </w:tr>
      <w:tr w:rsidR="002D438C" w:rsidRPr="002D438C" w14:paraId="22B4967B"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2B999586"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Priešmokyklinio ugdymo mokytojas</w:t>
            </w:r>
          </w:p>
        </w:tc>
        <w:tc>
          <w:tcPr>
            <w:tcW w:w="1701" w:type="dxa"/>
            <w:tcBorders>
              <w:top w:val="nil"/>
              <w:left w:val="nil"/>
              <w:bottom w:val="single" w:sz="4" w:space="0" w:color="auto"/>
              <w:right w:val="single" w:sz="4" w:space="0" w:color="auto"/>
            </w:tcBorders>
            <w:shd w:val="clear" w:color="auto" w:fill="auto"/>
            <w:noWrap/>
            <w:vAlign w:val="bottom"/>
            <w:hideMark/>
          </w:tcPr>
          <w:p w14:paraId="3E0A0D7F"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5,53</w:t>
            </w:r>
          </w:p>
        </w:tc>
      </w:tr>
      <w:tr w:rsidR="002D438C" w:rsidRPr="002D438C" w14:paraId="4AF2C651"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04FDC241"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Ikimokyklinio ugdymo mokytojas</w:t>
            </w:r>
          </w:p>
        </w:tc>
        <w:tc>
          <w:tcPr>
            <w:tcW w:w="1701" w:type="dxa"/>
            <w:tcBorders>
              <w:top w:val="nil"/>
              <w:left w:val="nil"/>
              <w:bottom w:val="single" w:sz="4" w:space="0" w:color="auto"/>
              <w:right w:val="single" w:sz="4" w:space="0" w:color="auto"/>
            </w:tcBorders>
            <w:shd w:val="clear" w:color="auto" w:fill="auto"/>
            <w:noWrap/>
            <w:vAlign w:val="bottom"/>
            <w:hideMark/>
          </w:tcPr>
          <w:p w14:paraId="1611FBBA" w14:textId="4BF156BB" w:rsidR="002D438C" w:rsidRPr="002D438C" w:rsidRDefault="002D438C" w:rsidP="00AE6F48">
            <w:pPr>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27,55</w:t>
            </w:r>
          </w:p>
        </w:tc>
      </w:tr>
      <w:tr w:rsidR="002D438C" w:rsidRPr="002D438C" w14:paraId="7152EE1C"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5DE7829A"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Spec. pedagogas</w:t>
            </w:r>
          </w:p>
        </w:tc>
        <w:tc>
          <w:tcPr>
            <w:tcW w:w="1701" w:type="dxa"/>
            <w:tcBorders>
              <w:top w:val="nil"/>
              <w:left w:val="nil"/>
              <w:bottom w:val="single" w:sz="4" w:space="0" w:color="auto"/>
              <w:right w:val="single" w:sz="4" w:space="0" w:color="auto"/>
            </w:tcBorders>
            <w:shd w:val="clear" w:color="auto" w:fill="auto"/>
            <w:noWrap/>
            <w:vAlign w:val="bottom"/>
            <w:hideMark/>
          </w:tcPr>
          <w:p w14:paraId="158A2FA8"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0,90</w:t>
            </w:r>
          </w:p>
        </w:tc>
      </w:tr>
      <w:tr w:rsidR="002D438C" w:rsidRPr="002D438C" w14:paraId="39BEBE48"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15859D36"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Socialinis pedagogas</w:t>
            </w:r>
          </w:p>
        </w:tc>
        <w:tc>
          <w:tcPr>
            <w:tcW w:w="1701" w:type="dxa"/>
            <w:tcBorders>
              <w:top w:val="nil"/>
              <w:left w:val="nil"/>
              <w:bottom w:val="single" w:sz="4" w:space="0" w:color="auto"/>
              <w:right w:val="single" w:sz="4" w:space="0" w:color="auto"/>
            </w:tcBorders>
            <w:shd w:val="clear" w:color="auto" w:fill="auto"/>
            <w:noWrap/>
            <w:vAlign w:val="bottom"/>
            <w:hideMark/>
          </w:tcPr>
          <w:p w14:paraId="41ECEFF7"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0,50</w:t>
            </w:r>
          </w:p>
        </w:tc>
      </w:tr>
      <w:tr w:rsidR="002D438C" w:rsidRPr="002D438C" w14:paraId="2CBC138F"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6596AB0B"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Auklėtojo padėjėjas</w:t>
            </w:r>
          </w:p>
        </w:tc>
        <w:tc>
          <w:tcPr>
            <w:tcW w:w="1701" w:type="dxa"/>
            <w:tcBorders>
              <w:top w:val="nil"/>
              <w:left w:val="nil"/>
              <w:bottom w:val="single" w:sz="4" w:space="0" w:color="auto"/>
              <w:right w:val="single" w:sz="4" w:space="0" w:color="auto"/>
            </w:tcBorders>
            <w:shd w:val="clear" w:color="auto" w:fill="auto"/>
            <w:noWrap/>
            <w:vAlign w:val="bottom"/>
            <w:hideMark/>
          </w:tcPr>
          <w:p w14:paraId="602CAB7F"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21,00</w:t>
            </w:r>
          </w:p>
        </w:tc>
      </w:tr>
      <w:tr w:rsidR="002D438C" w:rsidRPr="002D438C" w14:paraId="4E9842C5"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4647286B"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Kompiuterių sistemų inžinierius</w:t>
            </w:r>
          </w:p>
        </w:tc>
        <w:tc>
          <w:tcPr>
            <w:tcW w:w="1701" w:type="dxa"/>
            <w:tcBorders>
              <w:top w:val="nil"/>
              <w:left w:val="nil"/>
              <w:bottom w:val="single" w:sz="4" w:space="0" w:color="auto"/>
              <w:right w:val="single" w:sz="4" w:space="0" w:color="auto"/>
            </w:tcBorders>
            <w:shd w:val="clear" w:color="auto" w:fill="auto"/>
            <w:noWrap/>
            <w:vAlign w:val="bottom"/>
            <w:hideMark/>
          </w:tcPr>
          <w:p w14:paraId="32E6780C"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0,50</w:t>
            </w:r>
          </w:p>
        </w:tc>
      </w:tr>
      <w:tr w:rsidR="002D438C" w:rsidRPr="002D438C" w14:paraId="40F666F7"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4246544F"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Raštvedys</w:t>
            </w:r>
          </w:p>
        </w:tc>
        <w:tc>
          <w:tcPr>
            <w:tcW w:w="1701" w:type="dxa"/>
            <w:tcBorders>
              <w:top w:val="nil"/>
              <w:left w:val="nil"/>
              <w:bottom w:val="single" w:sz="4" w:space="0" w:color="auto"/>
              <w:right w:val="single" w:sz="4" w:space="0" w:color="auto"/>
            </w:tcBorders>
            <w:shd w:val="clear" w:color="auto" w:fill="auto"/>
            <w:noWrap/>
            <w:vAlign w:val="bottom"/>
            <w:hideMark/>
          </w:tcPr>
          <w:p w14:paraId="1F1D4540"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1,00</w:t>
            </w:r>
          </w:p>
        </w:tc>
      </w:tr>
      <w:tr w:rsidR="002D438C" w:rsidRPr="002D438C" w14:paraId="53AB54A6"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47D8ECD8"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Raštvedys-archyvaras</w:t>
            </w:r>
          </w:p>
        </w:tc>
        <w:tc>
          <w:tcPr>
            <w:tcW w:w="1701" w:type="dxa"/>
            <w:tcBorders>
              <w:top w:val="nil"/>
              <w:left w:val="nil"/>
              <w:bottom w:val="single" w:sz="4" w:space="0" w:color="auto"/>
              <w:right w:val="single" w:sz="4" w:space="0" w:color="auto"/>
            </w:tcBorders>
            <w:shd w:val="clear" w:color="auto" w:fill="auto"/>
            <w:noWrap/>
            <w:vAlign w:val="bottom"/>
            <w:hideMark/>
          </w:tcPr>
          <w:p w14:paraId="6802EF83"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1,00</w:t>
            </w:r>
          </w:p>
        </w:tc>
      </w:tr>
      <w:tr w:rsidR="002D438C" w:rsidRPr="002D438C" w14:paraId="2C33B494"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6EDB38E5"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Personalo specialistas</w:t>
            </w:r>
          </w:p>
        </w:tc>
        <w:tc>
          <w:tcPr>
            <w:tcW w:w="1701" w:type="dxa"/>
            <w:tcBorders>
              <w:top w:val="nil"/>
              <w:left w:val="nil"/>
              <w:bottom w:val="single" w:sz="4" w:space="0" w:color="auto"/>
              <w:right w:val="single" w:sz="4" w:space="0" w:color="auto"/>
            </w:tcBorders>
            <w:shd w:val="clear" w:color="auto" w:fill="auto"/>
            <w:noWrap/>
            <w:vAlign w:val="bottom"/>
            <w:hideMark/>
          </w:tcPr>
          <w:p w14:paraId="6B22AC2A"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0,50</w:t>
            </w:r>
          </w:p>
        </w:tc>
      </w:tr>
      <w:tr w:rsidR="002D438C" w:rsidRPr="002D438C" w14:paraId="446DC7B3"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56A36C34" w14:textId="535E07AA" w:rsidR="002D438C" w:rsidRPr="002D438C" w:rsidRDefault="00F23060" w:rsidP="00AE6F48">
            <w:pP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 xml:space="preserve">Vyriausias </w:t>
            </w:r>
            <w:r w:rsidR="002D438C" w:rsidRPr="002D438C">
              <w:rPr>
                <w:rFonts w:ascii="Times New Roman" w:eastAsia="Times New Roman" w:hAnsi="Times New Roman" w:cs="Times New Roman"/>
                <w:color w:val="000000"/>
                <w:sz w:val="20"/>
                <w:szCs w:val="20"/>
                <w:lang w:eastAsia="lt-LT"/>
              </w:rPr>
              <w:t>buhalteris</w:t>
            </w:r>
          </w:p>
        </w:tc>
        <w:tc>
          <w:tcPr>
            <w:tcW w:w="1701" w:type="dxa"/>
            <w:tcBorders>
              <w:top w:val="nil"/>
              <w:left w:val="nil"/>
              <w:bottom w:val="single" w:sz="4" w:space="0" w:color="auto"/>
              <w:right w:val="single" w:sz="4" w:space="0" w:color="auto"/>
            </w:tcBorders>
            <w:shd w:val="clear" w:color="auto" w:fill="auto"/>
            <w:noWrap/>
            <w:vAlign w:val="bottom"/>
            <w:hideMark/>
          </w:tcPr>
          <w:p w14:paraId="567AE9F2"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1,00</w:t>
            </w:r>
          </w:p>
        </w:tc>
      </w:tr>
      <w:tr w:rsidR="002D438C" w:rsidRPr="002D438C" w14:paraId="57387EC0"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4292EF40"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Buhalteris</w:t>
            </w:r>
          </w:p>
        </w:tc>
        <w:tc>
          <w:tcPr>
            <w:tcW w:w="1701" w:type="dxa"/>
            <w:tcBorders>
              <w:top w:val="nil"/>
              <w:left w:val="nil"/>
              <w:bottom w:val="single" w:sz="4" w:space="0" w:color="auto"/>
              <w:right w:val="single" w:sz="4" w:space="0" w:color="auto"/>
            </w:tcBorders>
            <w:shd w:val="clear" w:color="auto" w:fill="auto"/>
            <w:noWrap/>
            <w:vAlign w:val="bottom"/>
            <w:hideMark/>
          </w:tcPr>
          <w:p w14:paraId="19F14032" w14:textId="78877C78" w:rsidR="002D438C" w:rsidRPr="002D438C" w:rsidRDefault="002D438C" w:rsidP="00AE6F48">
            <w:pPr>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1</w:t>
            </w:r>
            <w:r w:rsidRPr="002D438C">
              <w:rPr>
                <w:rFonts w:ascii="Times New Roman" w:eastAsia="Times New Roman" w:hAnsi="Times New Roman" w:cs="Times New Roman"/>
                <w:color w:val="000000"/>
                <w:sz w:val="20"/>
                <w:szCs w:val="20"/>
                <w:lang w:eastAsia="lt-LT"/>
              </w:rPr>
              <w:t>,50</w:t>
            </w:r>
          </w:p>
        </w:tc>
      </w:tr>
      <w:tr w:rsidR="002D438C" w:rsidRPr="002D438C" w14:paraId="6A0EBC5D"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79954B29"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Ūkvedys</w:t>
            </w:r>
          </w:p>
        </w:tc>
        <w:tc>
          <w:tcPr>
            <w:tcW w:w="1701" w:type="dxa"/>
            <w:tcBorders>
              <w:top w:val="nil"/>
              <w:left w:val="nil"/>
              <w:bottom w:val="single" w:sz="4" w:space="0" w:color="auto"/>
              <w:right w:val="single" w:sz="4" w:space="0" w:color="auto"/>
            </w:tcBorders>
            <w:shd w:val="clear" w:color="auto" w:fill="auto"/>
            <w:noWrap/>
            <w:vAlign w:val="bottom"/>
            <w:hideMark/>
          </w:tcPr>
          <w:p w14:paraId="6F715675"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1,50</w:t>
            </w:r>
          </w:p>
        </w:tc>
      </w:tr>
      <w:tr w:rsidR="002D438C" w:rsidRPr="002D438C" w14:paraId="5E06B30B" w14:textId="77777777" w:rsidTr="002D438C">
        <w:trPr>
          <w:trHeight w:val="180"/>
        </w:trPr>
        <w:tc>
          <w:tcPr>
            <w:tcW w:w="7933" w:type="dxa"/>
            <w:tcBorders>
              <w:top w:val="nil"/>
              <w:left w:val="single" w:sz="4" w:space="0" w:color="auto"/>
              <w:bottom w:val="single" w:sz="4" w:space="0" w:color="auto"/>
              <w:right w:val="single" w:sz="4" w:space="0" w:color="auto"/>
            </w:tcBorders>
            <w:shd w:val="clear" w:color="auto" w:fill="auto"/>
            <w:hideMark/>
          </w:tcPr>
          <w:p w14:paraId="525D3159" w14:textId="77777777" w:rsidR="002D438C" w:rsidRPr="002D438C" w:rsidRDefault="002D438C" w:rsidP="00AE6F48">
            <w:pPr>
              <w:rPr>
                <w:rFonts w:ascii="Times New Roman" w:eastAsia="Times New Roman" w:hAnsi="Times New Roman" w:cs="Times New Roman"/>
                <w:sz w:val="20"/>
                <w:szCs w:val="20"/>
                <w:lang w:eastAsia="lt-LT"/>
              </w:rPr>
            </w:pPr>
            <w:r w:rsidRPr="002D438C">
              <w:rPr>
                <w:rFonts w:ascii="Times New Roman" w:eastAsia="Times New Roman" w:hAnsi="Times New Roman" w:cs="Times New Roman"/>
                <w:sz w:val="20"/>
                <w:szCs w:val="20"/>
                <w:lang w:eastAsia="lt-LT"/>
              </w:rPr>
              <w:t>Statinių techninės priežiūros ir einamojo remonto darbininkas</w:t>
            </w:r>
          </w:p>
        </w:tc>
        <w:tc>
          <w:tcPr>
            <w:tcW w:w="1701" w:type="dxa"/>
            <w:tcBorders>
              <w:top w:val="nil"/>
              <w:left w:val="nil"/>
              <w:bottom w:val="single" w:sz="4" w:space="0" w:color="auto"/>
              <w:right w:val="single" w:sz="4" w:space="0" w:color="auto"/>
            </w:tcBorders>
            <w:shd w:val="clear" w:color="auto" w:fill="auto"/>
            <w:noWrap/>
            <w:vAlign w:val="bottom"/>
            <w:hideMark/>
          </w:tcPr>
          <w:p w14:paraId="5C3AFCF2" w14:textId="77777777" w:rsidR="002D438C" w:rsidRPr="002D438C" w:rsidRDefault="002D438C" w:rsidP="00AE6F48">
            <w:pPr>
              <w:jc w:val="center"/>
              <w:rPr>
                <w:rFonts w:ascii="Times New Roman" w:eastAsia="Times New Roman" w:hAnsi="Times New Roman" w:cs="Times New Roman"/>
                <w:sz w:val="20"/>
                <w:szCs w:val="20"/>
                <w:lang w:eastAsia="lt-LT"/>
              </w:rPr>
            </w:pPr>
            <w:r w:rsidRPr="002D438C">
              <w:rPr>
                <w:rFonts w:ascii="Times New Roman" w:eastAsia="Times New Roman" w:hAnsi="Times New Roman" w:cs="Times New Roman"/>
                <w:sz w:val="20"/>
                <w:szCs w:val="20"/>
                <w:lang w:eastAsia="lt-LT"/>
              </w:rPr>
              <w:t>1,50</w:t>
            </w:r>
          </w:p>
        </w:tc>
      </w:tr>
      <w:tr w:rsidR="002D438C" w:rsidRPr="002D438C" w14:paraId="6FF72D83"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420F92C0"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Pagalbinis darbininkas</w:t>
            </w:r>
          </w:p>
        </w:tc>
        <w:tc>
          <w:tcPr>
            <w:tcW w:w="1701" w:type="dxa"/>
            <w:tcBorders>
              <w:top w:val="nil"/>
              <w:left w:val="nil"/>
              <w:bottom w:val="single" w:sz="4" w:space="0" w:color="auto"/>
              <w:right w:val="single" w:sz="4" w:space="0" w:color="auto"/>
            </w:tcBorders>
            <w:shd w:val="clear" w:color="auto" w:fill="auto"/>
            <w:noWrap/>
            <w:vAlign w:val="bottom"/>
            <w:hideMark/>
          </w:tcPr>
          <w:p w14:paraId="6A7D9CD9"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0,75</w:t>
            </w:r>
          </w:p>
        </w:tc>
      </w:tr>
      <w:tr w:rsidR="002D438C" w:rsidRPr="002D438C" w14:paraId="5FBB5F31"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7899DE04"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Tarnybinių patalpų valytojas</w:t>
            </w:r>
          </w:p>
        </w:tc>
        <w:tc>
          <w:tcPr>
            <w:tcW w:w="1701" w:type="dxa"/>
            <w:tcBorders>
              <w:top w:val="nil"/>
              <w:left w:val="nil"/>
              <w:bottom w:val="single" w:sz="4" w:space="0" w:color="auto"/>
              <w:right w:val="single" w:sz="4" w:space="0" w:color="auto"/>
            </w:tcBorders>
            <w:shd w:val="clear" w:color="auto" w:fill="auto"/>
            <w:noWrap/>
            <w:vAlign w:val="bottom"/>
            <w:hideMark/>
          </w:tcPr>
          <w:p w14:paraId="41E74127"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3,25</w:t>
            </w:r>
          </w:p>
        </w:tc>
      </w:tr>
      <w:tr w:rsidR="002D438C" w:rsidRPr="002D438C" w14:paraId="09990271"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323FB577"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Aplinkos tvarkytojas</w:t>
            </w:r>
          </w:p>
        </w:tc>
        <w:tc>
          <w:tcPr>
            <w:tcW w:w="1701" w:type="dxa"/>
            <w:tcBorders>
              <w:top w:val="nil"/>
              <w:left w:val="nil"/>
              <w:bottom w:val="single" w:sz="4" w:space="0" w:color="auto"/>
              <w:right w:val="single" w:sz="4" w:space="0" w:color="auto"/>
            </w:tcBorders>
            <w:shd w:val="clear" w:color="auto" w:fill="auto"/>
            <w:noWrap/>
            <w:vAlign w:val="bottom"/>
            <w:hideMark/>
          </w:tcPr>
          <w:p w14:paraId="512167D4"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3,00</w:t>
            </w:r>
          </w:p>
        </w:tc>
      </w:tr>
      <w:tr w:rsidR="002D438C" w:rsidRPr="002D438C" w14:paraId="32DB80CE"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4DFF5508"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Patalynės ir skalbinių išdavėjas</w:t>
            </w:r>
          </w:p>
        </w:tc>
        <w:tc>
          <w:tcPr>
            <w:tcW w:w="1701" w:type="dxa"/>
            <w:tcBorders>
              <w:top w:val="nil"/>
              <w:left w:val="nil"/>
              <w:bottom w:val="single" w:sz="4" w:space="0" w:color="auto"/>
              <w:right w:val="single" w:sz="4" w:space="0" w:color="auto"/>
            </w:tcBorders>
            <w:shd w:val="clear" w:color="auto" w:fill="auto"/>
            <w:noWrap/>
            <w:vAlign w:val="bottom"/>
            <w:hideMark/>
          </w:tcPr>
          <w:p w14:paraId="576E05A5"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0,75</w:t>
            </w:r>
          </w:p>
        </w:tc>
      </w:tr>
      <w:tr w:rsidR="002D438C" w:rsidRPr="002D438C" w14:paraId="7D879F56"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29E92DF6"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Mokytojo padėjėjas</w:t>
            </w:r>
          </w:p>
        </w:tc>
        <w:tc>
          <w:tcPr>
            <w:tcW w:w="1701" w:type="dxa"/>
            <w:tcBorders>
              <w:top w:val="nil"/>
              <w:left w:val="nil"/>
              <w:bottom w:val="single" w:sz="4" w:space="0" w:color="auto"/>
              <w:right w:val="single" w:sz="4" w:space="0" w:color="auto"/>
            </w:tcBorders>
            <w:shd w:val="clear" w:color="auto" w:fill="auto"/>
            <w:noWrap/>
            <w:vAlign w:val="bottom"/>
            <w:hideMark/>
          </w:tcPr>
          <w:p w14:paraId="71950903"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3,75</w:t>
            </w:r>
          </w:p>
        </w:tc>
      </w:tr>
      <w:tr w:rsidR="002D438C" w:rsidRPr="002D438C" w14:paraId="4DEACD32"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56F8B222"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Laisvas ES projektas (logopedas)</w:t>
            </w:r>
          </w:p>
        </w:tc>
        <w:tc>
          <w:tcPr>
            <w:tcW w:w="1701" w:type="dxa"/>
            <w:tcBorders>
              <w:top w:val="nil"/>
              <w:left w:val="nil"/>
              <w:bottom w:val="single" w:sz="4" w:space="0" w:color="auto"/>
              <w:right w:val="single" w:sz="4" w:space="0" w:color="auto"/>
            </w:tcBorders>
            <w:shd w:val="clear" w:color="auto" w:fill="auto"/>
            <w:noWrap/>
            <w:vAlign w:val="bottom"/>
            <w:hideMark/>
          </w:tcPr>
          <w:p w14:paraId="1DD6A0FD"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0,25</w:t>
            </w:r>
          </w:p>
        </w:tc>
      </w:tr>
      <w:tr w:rsidR="002D438C" w:rsidRPr="002D438C" w14:paraId="34376152"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43CED559"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Laisvas ES projektas (auklėtojo padėjėjas)</w:t>
            </w:r>
          </w:p>
        </w:tc>
        <w:tc>
          <w:tcPr>
            <w:tcW w:w="1701" w:type="dxa"/>
            <w:tcBorders>
              <w:top w:val="nil"/>
              <w:left w:val="nil"/>
              <w:bottom w:val="single" w:sz="4" w:space="0" w:color="auto"/>
              <w:right w:val="single" w:sz="4" w:space="0" w:color="auto"/>
            </w:tcBorders>
            <w:shd w:val="clear" w:color="auto" w:fill="auto"/>
            <w:noWrap/>
            <w:vAlign w:val="bottom"/>
            <w:hideMark/>
          </w:tcPr>
          <w:p w14:paraId="70DB9D88"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1,00</w:t>
            </w:r>
          </w:p>
        </w:tc>
      </w:tr>
      <w:tr w:rsidR="002D438C" w:rsidRPr="002D438C" w14:paraId="2A6FC165" w14:textId="77777777" w:rsidTr="002D438C">
        <w:trPr>
          <w:trHeight w:val="330"/>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4B9D4474"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Laisvas ES projektas (specialusis pedagogas)</w:t>
            </w:r>
          </w:p>
        </w:tc>
        <w:tc>
          <w:tcPr>
            <w:tcW w:w="1701" w:type="dxa"/>
            <w:tcBorders>
              <w:top w:val="nil"/>
              <w:left w:val="nil"/>
              <w:bottom w:val="single" w:sz="4" w:space="0" w:color="auto"/>
              <w:right w:val="single" w:sz="4" w:space="0" w:color="auto"/>
            </w:tcBorders>
            <w:shd w:val="clear" w:color="auto" w:fill="auto"/>
            <w:noWrap/>
            <w:vAlign w:val="bottom"/>
            <w:hideMark/>
          </w:tcPr>
          <w:p w14:paraId="6B5802C9"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0,50</w:t>
            </w:r>
          </w:p>
        </w:tc>
      </w:tr>
      <w:tr w:rsidR="002D438C" w:rsidRPr="002D438C" w14:paraId="1786CB21" w14:textId="77777777" w:rsidTr="002D438C">
        <w:trPr>
          <w:trHeight w:val="28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1C5B1A95"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Laisvas ES projektas (mokytojo padėjėjas)</w:t>
            </w:r>
          </w:p>
        </w:tc>
        <w:tc>
          <w:tcPr>
            <w:tcW w:w="1701" w:type="dxa"/>
            <w:tcBorders>
              <w:top w:val="nil"/>
              <w:left w:val="nil"/>
              <w:bottom w:val="single" w:sz="4" w:space="0" w:color="auto"/>
              <w:right w:val="single" w:sz="4" w:space="0" w:color="auto"/>
            </w:tcBorders>
            <w:shd w:val="clear" w:color="auto" w:fill="auto"/>
            <w:noWrap/>
            <w:vAlign w:val="bottom"/>
            <w:hideMark/>
          </w:tcPr>
          <w:p w14:paraId="6E178644"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0,50</w:t>
            </w:r>
          </w:p>
        </w:tc>
      </w:tr>
      <w:tr w:rsidR="002D438C" w:rsidRPr="002D438C" w14:paraId="4AC08A7E" w14:textId="77777777" w:rsidTr="002D438C">
        <w:trPr>
          <w:trHeight w:val="585"/>
        </w:trPr>
        <w:tc>
          <w:tcPr>
            <w:tcW w:w="7933" w:type="dxa"/>
            <w:tcBorders>
              <w:top w:val="nil"/>
              <w:left w:val="single" w:sz="4" w:space="0" w:color="auto"/>
              <w:bottom w:val="single" w:sz="4" w:space="0" w:color="auto"/>
              <w:right w:val="single" w:sz="4" w:space="0" w:color="auto"/>
            </w:tcBorders>
            <w:shd w:val="clear" w:color="auto" w:fill="auto"/>
            <w:vAlign w:val="center"/>
            <w:hideMark/>
          </w:tcPr>
          <w:p w14:paraId="292B5E2C" w14:textId="77777777" w:rsidR="002D438C" w:rsidRPr="002D438C" w:rsidRDefault="002D438C" w:rsidP="00AE6F48">
            <w:pP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Laisvas ES projektas (ikimokyklinio ugdymo mokytojas)</w:t>
            </w:r>
          </w:p>
        </w:tc>
        <w:tc>
          <w:tcPr>
            <w:tcW w:w="1701" w:type="dxa"/>
            <w:tcBorders>
              <w:top w:val="nil"/>
              <w:left w:val="nil"/>
              <w:bottom w:val="single" w:sz="4" w:space="0" w:color="auto"/>
              <w:right w:val="single" w:sz="4" w:space="0" w:color="auto"/>
            </w:tcBorders>
            <w:shd w:val="clear" w:color="auto" w:fill="auto"/>
            <w:noWrap/>
            <w:vAlign w:val="bottom"/>
            <w:hideMark/>
          </w:tcPr>
          <w:p w14:paraId="7FC885C3" w14:textId="77777777" w:rsidR="002D438C" w:rsidRPr="002D438C" w:rsidRDefault="002D438C" w:rsidP="00AE6F48">
            <w:pPr>
              <w:jc w:val="center"/>
              <w:rPr>
                <w:rFonts w:ascii="Times New Roman" w:eastAsia="Times New Roman" w:hAnsi="Times New Roman" w:cs="Times New Roman"/>
                <w:color w:val="000000"/>
                <w:sz w:val="20"/>
                <w:szCs w:val="20"/>
                <w:lang w:eastAsia="lt-LT"/>
              </w:rPr>
            </w:pPr>
            <w:r w:rsidRPr="002D438C">
              <w:rPr>
                <w:rFonts w:ascii="Times New Roman" w:eastAsia="Times New Roman" w:hAnsi="Times New Roman" w:cs="Times New Roman"/>
                <w:color w:val="000000"/>
                <w:sz w:val="20"/>
                <w:szCs w:val="20"/>
                <w:lang w:eastAsia="lt-LT"/>
              </w:rPr>
              <w:t>1,39</w:t>
            </w:r>
          </w:p>
        </w:tc>
      </w:tr>
      <w:tr w:rsidR="002D438C" w:rsidRPr="002D438C" w14:paraId="04E9D0ED" w14:textId="77777777" w:rsidTr="002D438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578DD8F7" w14:textId="77777777" w:rsidR="002D438C" w:rsidRPr="002D438C" w:rsidRDefault="002D438C" w:rsidP="00AE6F48">
            <w:pPr>
              <w:jc w:val="right"/>
              <w:rPr>
                <w:rFonts w:ascii="Times New Roman" w:eastAsia="Times New Roman" w:hAnsi="Times New Roman" w:cs="Times New Roman"/>
                <w:bCs/>
                <w:sz w:val="20"/>
                <w:szCs w:val="20"/>
                <w:lang w:eastAsia="lt-LT"/>
              </w:rPr>
            </w:pPr>
            <w:r w:rsidRPr="002D438C">
              <w:rPr>
                <w:rFonts w:ascii="Times New Roman" w:eastAsia="Times New Roman" w:hAnsi="Times New Roman" w:cs="Times New Roman"/>
                <w:bCs/>
                <w:sz w:val="20"/>
                <w:szCs w:val="20"/>
                <w:lang w:eastAsia="lt-LT"/>
              </w:rPr>
              <w:t>Iš viso:</w:t>
            </w:r>
          </w:p>
        </w:tc>
        <w:tc>
          <w:tcPr>
            <w:tcW w:w="1701" w:type="dxa"/>
            <w:tcBorders>
              <w:top w:val="nil"/>
              <w:left w:val="nil"/>
              <w:bottom w:val="single" w:sz="4" w:space="0" w:color="auto"/>
              <w:right w:val="single" w:sz="4" w:space="0" w:color="auto"/>
            </w:tcBorders>
            <w:shd w:val="clear" w:color="auto" w:fill="auto"/>
            <w:noWrap/>
            <w:vAlign w:val="bottom"/>
            <w:hideMark/>
          </w:tcPr>
          <w:p w14:paraId="77C969B9" w14:textId="77777777" w:rsidR="002D438C" w:rsidRPr="002D438C" w:rsidRDefault="002D438C" w:rsidP="00AE6F48">
            <w:pPr>
              <w:jc w:val="center"/>
              <w:rPr>
                <w:rFonts w:ascii="Times New Roman" w:eastAsia="Times New Roman" w:hAnsi="Times New Roman" w:cs="Times New Roman"/>
                <w:bCs/>
                <w:sz w:val="20"/>
                <w:szCs w:val="20"/>
                <w:lang w:eastAsia="lt-LT"/>
              </w:rPr>
            </w:pPr>
            <w:r w:rsidRPr="002D438C">
              <w:rPr>
                <w:rFonts w:ascii="Times New Roman" w:eastAsia="Times New Roman" w:hAnsi="Times New Roman" w:cs="Times New Roman"/>
                <w:bCs/>
                <w:sz w:val="20"/>
                <w:szCs w:val="20"/>
                <w:lang w:eastAsia="lt-LT"/>
              </w:rPr>
              <w:t>93,62</w:t>
            </w:r>
          </w:p>
        </w:tc>
      </w:tr>
      <w:tr w:rsidR="002D438C" w:rsidRPr="002D438C" w14:paraId="7DA9A10A" w14:textId="77777777" w:rsidTr="001414A8">
        <w:trPr>
          <w:trHeight w:val="255"/>
        </w:trPr>
        <w:tc>
          <w:tcPr>
            <w:tcW w:w="7933" w:type="dxa"/>
            <w:tcBorders>
              <w:top w:val="nil"/>
              <w:left w:val="single" w:sz="4" w:space="0" w:color="auto"/>
              <w:bottom w:val="single" w:sz="4" w:space="0" w:color="auto"/>
              <w:right w:val="single" w:sz="4" w:space="0" w:color="auto"/>
            </w:tcBorders>
            <w:shd w:val="clear" w:color="auto" w:fill="auto"/>
            <w:noWrap/>
            <w:hideMark/>
          </w:tcPr>
          <w:p w14:paraId="1900CB2C" w14:textId="77777777" w:rsidR="002D438C" w:rsidRPr="002D438C" w:rsidRDefault="002D438C" w:rsidP="00AE6F48">
            <w:pPr>
              <w:rPr>
                <w:rFonts w:ascii="Times New Roman" w:eastAsia="Times New Roman" w:hAnsi="Times New Roman" w:cs="Times New Roman"/>
                <w:sz w:val="20"/>
                <w:szCs w:val="20"/>
                <w:lang w:eastAsia="lt-LT"/>
              </w:rPr>
            </w:pPr>
            <w:r w:rsidRPr="002D438C">
              <w:rPr>
                <w:rFonts w:ascii="Times New Roman" w:eastAsia="Times New Roman" w:hAnsi="Times New Roman" w:cs="Times New Roman"/>
                <w:sz w:val="20"/>
                <w:szCs w:val="20"/>
                <w:lang w:eastAsia="lt-LT"/>
              </w:rPr>
              <w:t>Iš jų neužimtų pareigybių (etatų) skaičius:</w:t>
            </w:r>
          </w:p>
        </w:tc>
        <w:tc>
          <w:tcPr>
            <w:tcW w:w="1701" w:type="dxa"/>
            <w:tcBorders>
              <w:top w:val="nil"/>
              <w:left w:val="nil"/>
              <w:bottom w:val="single" w:sz="4" w:space="0" w:color="auto"/>
              <w:right w:val="single" w:sz="4" w:space="0" w:color="auto"/>
            </w:tcBorders>
            <w:shd w:val="clear" w:color="auto" w:fill="auto"/>
            <w:noWrap/>
            <w:vAlign w:val="bottom"/>
            <w:hideMark/>
          </w:tcPr>
          <w:p w14:paraId="4E7F1DDE" w14:textId="27DFD974" w:rsidR="002D438C" w:rsidRPr="002D438C" w:rsidRDefault="00756F6C" w:rsidP="00AE6F48">
            <w:pPr>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3</w:t>
            </w:r>
            <w:r w:rsidR="002D438C" w:rsidRPr="002D438C">
              <w:rPr>
                <w:rFonts w:ascii="Times New Roman" w:eastAsia="Times New Roman" w:hAnsi="Times New Roman" w:cs="Times New Roman"/>
                <w:bCs/>
                <w:sz w:val="20"/>
                <w:szCs w:val="20"/>
                <w:lang w:eastAsia="lt-LT"/>
              </w:rPr>
              <w:t>,64</w:t>
            </w:r>
          </w:p>
        </w:tc>
      </w:tr>
      <w:tr w:rsidR="002D438C" w:rsidRPr="002D438C" w14:paraId="59C463FB" w14:textId="77777777" w:rsidTr="001414A8">
        <w:trPr>
          <w:trHeight w:val="255"/>
        </w:trPr>
        <w:tc>
          <w:tcPr>
            <w:tcW w:w="7933" w:type="dxa"/>
            <w:tcBorders>
              <w:top w:val="single" w:sz="4" w:space="0" w:color="auto"/>
              <w:left w:val="nil"/>
              <w:bottom w:val="nil"/>
              <w:right w:val="nil"/>
            </w:tcBorders>
            <w:shd w:val="clear" w:color="auto" w:fill="auto"/>
            <w:noWrap/>
            <w:vAlign w:val="center"/>
            <w:hideMark/>
          </w:tcPr>
          <w:p w14:paraId="16673DA5" w14:textId="77777777" w:rsidR="002D438C" w:rsidRPr="002D438C" w:rsidRDefault="002D438C" w:rsidP="00AE6F48">
            <w:pPr>
              <w:jc w:val="center"/>
              <w:rPr>
                <w:rFonts w:ascii="Times New Roman" w:eastAsia="Times New Roman" w:hAnsi="Times New Roman" w:cs="Times New Roman"/>
                <w:b/>
                <w:bCs/>
                <w:sz w:val="20"/>
                <w:szCs w:val="20"/>
                <w:lang w:eastAsia="lt-LT"/>
              </w:rPr>
            </w:pPr>
          </w:p>
        </w:tc>
        <w:tc>
          <w:tcPr>
            <w:tcW w:w="1701" w:type="dxa"/>
            <w:tcBorders>
              <w:top w:val="single" w:sz="4" w:space="0" w:color="auto"/>
              <w:left w:val="nil"/>
              <w:bottom w:val="nil"/>
              <w:right w:val="nil"/>
            </w:tcBorders>
            <w:shd w:val="clear" w:color="auto" w:fill="auto"/>
            <w:noWrap/>
            <w:vAlign w:val="bottom"/>
            <w:hideMark/>
          </w:tcPr>
          <w:p w14:paraId="11B4A255" w14:textId="77777777" w:rsidR="002D438C" w:rsidRPr="002D438C" w:rsidRDefault="002D438C" w:rsidP="00AE6F48">
            <w:pPr>
              <w:jc w:val="center"/>
              <w:rPr>
                <w:rFonts w:ascii="Times New Roman" w:eastAsia="Times New Roman" w:hAnsi="Times New Roman" w:cs="Times New Roman"/>
                <w:sz w:val="20"/>
                <w:szCs w:val="20"/>
                <w:lang w:eastAsia="lt-LT"/>
              </w:rPr>
            </w:pPr>
          </w:p>
        </w:tc>
      </w:tr>
    </w:tbl>
    <w:p w14:paraId="03307AEC" w14:textId="741CB5A3" w:rsidR="00E916D5" w:rsidRPr="00A20209" w:rsidRDefault="00E916D5" w:rsidP="00510BAE">
      <w:pPr>
        <w:widowControl w:val="0"/>
        <w:ind w:firstLine="0"/>
        <w:rPr>
          <w:rFonts w:ascii="Times New Roman" w:hAnsi="Times New Roman" w:cs="Times New Roman"/>
          <w:bCs/>
          <w:sz w:val="24"/>
          <w:szCs w:val="24"/>
        </w:rPr>
      </w:pPr>
    </w:p>
    <w:p w14:paraId="5B098575" w14:textId="7C673104" w:rsidR="00C34D57" w:rsidRPr="00CA59C2" w:rsidRDefault="008978D9" w:rsidP="00AE6F48">
      <w:pPr>
        <w:rPr>
          <w:rFonts w:ascii="Times New Roman" w:hAnsi="Times New Roman" w:cs="Times New Roman"/>
          <w:b/>
          <w:sz w:val="24"/>
          <w:szCs w:val="24"/>
        </w:rPr>
      </w:pPr>
      <w:r>
        <w:rPr>
          <w:rFonts w:ascii="Times New Roman" w:hAnsi="Times New Roman" w:cs="Times New Roman"/>
          <w:b/>
          <w:sz w:val="24"/>
          <w:szCs w:val="24"/>
        </w:rPr>
        <w:t>UGDYTINIAI</w:t>
      </w:r>
    </w:p>
    <w:p w14:paraId="7ABDFFDA" w14:textId="0879118D" w:rsidR="00EE12E1" w:rsidRDefault="004934AC" w:rsidP="00AE6F48">
      <w:pPr>
        <w:rPr>
          <w:rFonts w:ascii="Times New Roman" w:hAnsi="Times New Roman" w:cs="Times New Roman"/>
          <w:sz w:val="24"/>
          <w:szCs w:val="24"/>
        </w:rPr>
      </w:pPr>
      <w:r>
        <w:rPr>
          <w:rFonts w:ascii="Times New Roman" w:hAnsi="Times New Roman" w:cs="Times New Roman"/>
          <w:sz w:val="24"/>
          <w:szCs w:val="24"/>
        </w:rPr>
        <w:t>Iki 20</w:t>
      </w:r>
      <w:r w:rsidR="00A22ED2">
        <w:rPr>
          <w:rFonts w:ascii="Times New Roman" w:hAnsi="Times New Roman" w:cs="Times New Roman"/>
          <w:sz w:val="24"/>
          <w:szCs w:val="24"/>
        </w:rPr>
        <w:t>20</w:t>
      </w:r>
      <w:r>
        <w:rPr>
          <w:rFonts w:ascii="Times New Roman" w:hAnsi="Times New Roman" w:cs="Times New Roman"/>
          <w:sz w:val="24"/>
          <w:szCs w:val="24"/>
        </w:rPr>
        <w:t xml:space="preserve"> m. rugsėjo 1 d. vaikų skaičius grupėse </w:t>
      </w:r>
      <w:r w:rsidR="00C93F29">
        <w:rPr>
          <w:rFonts w:ascii="Times New Roman" w:hAnsi="Times New Roman" w:cs="Times New Roman"/>
          <w:sz w:val="24"/>
          <w:szCs w:val="24"/>
        </w:rPr>
        <w:t>ne</w:t>
      </w:r>
      <w:r>
        <w:rPr>
          <w:rFonts w:ascii="Times New Roman" w:hAnsi="Times New Roman" w:cs="Times New Roman"/>
          <w:sz w:val="24"/>
          <w:szCs w:val="24"/>
        </w:rPr>
        <w:t>viršijo leistin</w:t>
      </w:r>
      <w:r w:rsidR="00B67DCE">
        <w:rPr>
          <w:rFonts w:ascii="Times New Roman" w:hAnsi="Times New Roman" w:cs="Times New Roman"/>
          <w:sz w:val="24"/>
          <w:szCs w:val="24"/>
        </w:rPr>
        <w:t>os</w:t>
      </w:r>
      <w:r>
        <w:rPr>
          <w:rFonts w:ascii="Times New Roman" w:hAnsi="Times New Roman" w:cs="Times New Roman"/>
          <w:sz w:val="24"/>
          <w:szCs w:val="24"/>
        </w:rPr>
        <w:t xml:space="preserve"> higienos nor</w:t>
      </w:r>
      <w:r w:rsidR="00B40E15">
        <w:rPr>
          <w:rFonts w:ascii="Times New Roman" w:hAnsi="Times New Roman" w:cs="Times New Roman"/>
          <w:sz w:val="24"/>
          <w:szCs w:val="24"/>
        </w:rPr>
        <w:t>m</w:t>
      </w:r>
      <w:r w:rsidR="00B67DCE">
        <w:rPr>
          <w:rFonts w:ascii="Times New Roman" w:hAnsi="Times New Roman" w:cs="Times New Roman"/>
          <w:sz w:val="24"/>
          <w:szCs w:val="24"/>
        </w:rPr>
        <w:t>os</w:t>
      </w:r>
      <w:r>
        <w:rPr>
          <w:rFonts w:ascii="Times New Roman" w:hAnsi="Times New Roman" w:cs="Times New Roman"/>
          <w:sz w:val="24"/>
          <w:szCs w:val="24"/>
        </w:rPr>
        <w:t>: ankstyvojo ugdymo grupių sąrašuose buvo</w:t>
      </w:r>
      <w:r w:rsidR="003F3C1F">
        <w:rPr>
          <w:rFonts w:ascii="Times New Roman" w:hAnsi="Times New Roman" w:cs="Times New Roman"/>
          <w:sz w:val="24"/>
          <w:szCs w:val="24"/>
        </w:rPr>
        <w:t xml:space="preserve"> </w:t>
      </w:r>
      <w:r w:rsidR="00C93F29">
        <w:rPr>
          <w:rFonts w:ascii="Times New Roman" w:hAnsi="Times New Roman" w:cs="Times New Roman"/>
          <w:sz w:val="24"/>
          <w:szCs w:val="24"/>
        </w:rPr>
        <w:t>iki</w:t>
      </w:r>
      <w:r>
        <w:rPr>
          <w:rFonts w:ascii="Times New Roman" w:hAnsi="Times New Roman" w:cs="Times New Roman"/>
          <w:sz w:val="24"/>
          <w:szCs w:val="24"/>
        </w:rPr>
        <w:t xml:space="preserve"> </w:t>
      </w:r>
      <w:r w:rsidR="00A22ED2">
        <w:rPr>
          <w:rFonts w:ascii="Times New Roman" w:hAnsi="Times New Roman" w:cs="Times New Roman"/>
          <w:sz w:val="24"/>
          <w:szCs w:val="24"/>
        </w:rPr>
        <w:t>1</w:t>
      </w:r>
      <w:r w:rsidR="005A45DE">
        <w:rPr>
          <w:rFonts w:ascii="Times New Roman" w:hAnsi="Times New Roman" w:cs="Times New Roman"/>
          <w:sz w:val="24"/>
          <w:szCs w:val="24"/>
        </w:rPr>
        <w:t xml:space="preserve">5 vaikų, </w:t>
      </w:r>
      <w:r>
        <w:rPr>
          <w:rFonts w:ascii="Times New Roman" w:hAnsi="Times New Roman" w:cs="Times New Roman"/>
          <w:sz w:val="24"/>
          <w:szCs w:val="24"/>
        </w:rPr>
        <w:t xml:space="preserve">ikimokyklinio ir priešmokyklinio ugdymo grupėse – </w:t>
      </w:r>
      <w:r w:rsidR="00A22ED2">
        <w:rPr>
          <w:rFonts w:ascii="Times New Roman" w:hAnsi="Times New Roman" w:cs="Times New Roman"/>
          <w:sz w:val="24"/>
          <w:szCs w:val="24"/>
        </w:rPr>
        <w:t>iki</w:t>
      </w:r>
      <w:r>
        <w:rPr>
          <w:rFonts w:ascii="Times New Roman" w:hAnsi="Times New Roman" w:cs="Times New Roman"/>
          <w:sz w:val="24"/>
          <w:szCs w:val="24"/>
        </w:rPr>
        <w:t xml:space="preserve"> 2</w:t>
      </w:r>
      <w:r w:rsidR="00A22ED2">
        <w:rPr>
          <w:rFonts w:ascii="Times New Roman" w:hAnsi="Times New Roman" w:cs="Times New Roman"/>
          <w:sz w:val="24"/>
          <w:szCs w:val="24"/>
        </w:rPr>
        <w:t>0</w:t>
      </w:r>
      <w:r>
        <w:rPr>
          <w:rFonts w:ascii="Times New Roman" w:hAnsi="Times New Roman" w:cs="Times New Roman"/>
          <w:sz w:val="24"/>
          <w:szCs w:val="24"/>
        </w:rPr>
        <w:t xml:space="preserve"> vaik</w:t>
      </w:r>
      <w:r w:rsidR="00A22ED2">
        <w:rPr>
          <w:rFonts w:ascii="Times New Roman" w:hAnsi="Times New Roman" w:cs="Times New Roman"/>
          <w:sz w:val="24"/>
          <w:szCs w:val="24"/>
        </w:rPr>
        <w:t>ų</w:t>
      </w:r>
      <w:r>
        <w:rPr>
          <w:rFonts w:ascii="Times New Roman" w:hAnsi="Times New Roman" w:cs="Times New Roman"/>
          <w:sz w:val="24"/>
          <w:szCs w:val="24"/>
        </w:rPr>
        <w:t xml:space="preserve">. </w:t>
      </w:r>
    </w:p>
    <w:p w14:paraId="4D15F4A9" w14:textId="77777777" w:rsidR="00EE12E1" w:rsidRDefault="00EE12E1" w:rsidP="00AE6F48">
      <w:pPr>
        <w:rPr>
          <w:rFonts w:ascii="Times New Roman" w:hAnsi="Times New Roman" w:cs="Times New Roman"/>
          <w:sz w:val="24"/>
          <w:szCs w:val="24"/>
        </w:rPr>
      </w:pPr>
    </w:p>
    <w:p w14:paraId="4250F11A" w14:textId="6DA5553F" w:rsidR="00DD44E8" w:rsidRPr="00EE12E1" w:rsidRDefault="00DD44E8" w:rsidP="00AE6F48">
      <w:pPr>
        <w:rPr>
          <w:rFonts w:ascii="Times New Roman" w:hAnsi="Times New Roman" w:cs="Times New Roman"/>
          <w:b/>
          <w:bCs/>
          <w:sz w:val="24"/>
          <w:szCs w:val="24"/>
        </w:rPr>
      </w:pPr>
      <w:r w:rsidRPr="00EE12E1">
        <w:rPr>
          <w:rFonts w:ascii="Times New Roman" w:hAnsi="Times New Roman" w:cs="Times New Roman"/>
          <w:b/>
          <w:bCs/>
          <w:sz w:val="24"/>
          <w:szCs w:val="24"/>
        </w:rPr>
        <w:t xml:space="preserve">Vaikų skaičius </w:t>
      </w:r>
      <w:r w:rsidR="00EE12E1" w:rsidRPr="00EE12E1">
        <w:rPr>
          <w:rFonts w:ascii="Times New Roman" w:hAnsi="Times New Roman" w:cs="Times New Roman"/>
          <w:b/>
          <w:bCs/>
          <w:sz w:val="24"/>
          <w:szCs w:val="24"/>
        </w:rPr>
        <w:t>:</w:t>
      </w:r>
    </w:p>
    <w:tbl>
      <w:tblPr>
        <w:tblStyle w:val="Lentelstinklelis"/>
        <w:tblW w:w="0" w:type="auto"/>
        <w:tblLook w:val="04A0" w:firstRow="1" w:lastRow="0" w:firstColumn="1" w:lastColumn="0" w:noHBand="0" w:noVBand="1"/>
      </w:tblPr>
      <w:tblGrid>
        <w:gridCol w:w="2399"/>
        <w:gridCol w:w="2409"/>
        <w:gridCol w:w="2410"/>
        <w:gridCol w:w="2410"/>
      </w:tblGrid>
      <w:tr w:rsidR="00C34D57" w:rsidRPr="00EE12E1" w14:paraId="2981692A" w14:textId="77777777" w:rsidTr="00C34D57">
        <w:tc>
          <w:tcPr>
            <w:tcW w:w="2463" w:type="dxa"/>
          </w:tcPr>
          <w:p w14:paraId="38173D93" w14:textId="5CB1F6D6" w:rsidR="00C34D57" w:rsidRPr="00EE12E1" w:rsidRDefault="00FB4F64" w:rsidP="00AE6F48">
            <w:pPr>
              <w:jc w:val="center"/>
              <w:rPr>
                <w:rFonts w:ascii="Times New Roman" w:hAnsi="Times New Roman" w:cs="Times New Roman"/>
                <w:bCs/>
                <w:sz w:val="24"/>
                <w:szCs w:val="24"/>
              </w:rPr>
            </w:pPr>
            <w:r w:rsidRPr="00EE12E1">
              <w:rPr>
                <w:rFonts w:ascii="Times New Roman" w:hAnsi="Times New Roman" w:cs="Times New Roman"/>
                <w:bCs/>
                <w:sz w:val="24"/>
                <w:szCs w:val="24"/>
              </w:rPr>
              <w:t>2020-09-01</w:t>
            </w:r>
          </w:p>
          <w:p w14:paraId="6EA2128E" w14:textId="77777777" w:rsidR="004934AC" w:rsidRPr="00EE12E1" w:rsidRDefault="004934AC" w:rsidP="00AE6F48">
            <w:pPr>
              <w:jc w:val="center"/>
              <w:rPr>
                <w:rFonts w:ascii="Times New Roman" w:hAnsi="Times New Roman" w:cs="Times New Roman"/>
                <w:bCs/>
                <w:sz w:val="24"/>
                <w:szCs w:val="24"/>
              </w:rPr>
            </w:pPr>
          </w:p>
        </w:tc>
        <w:tc>
          <w:tcPr>
            <w:tcW w:w="2463" w:type="dxa"/>
          </w:tcPr>
          <w:p w14:paraId="5AAECFD7" w14:textId="31D8AEA7" w:rsidR="00C34D57" w:rsidRPr="00EE12E1" w:rsidRDefault="00FB4F64" w:rsidP="00AE6F48">
            <w:pPr>
              <w:jc w:val="center"/>
              <w:rPr>
                <w:rFonts w:ascii="Times New Roman" w:hAnsi="Times New Roman" w:cs="Times New Roman"/>
                <w:bCs/>
                <w:sz w:val="24"/>
                <w:szCs w:val="24"/>
              </w:rPr>
            </w:pPr>
            <w:r w:rsidRPr="00EE12E1">
              <w:rPr>
                <w:rFonts w:ascii="Times New Roman" w:hAnsi="Times New Roman" w:cs="Times New Roman"/>
                <w:bCs/>
                <w:sz w:val="24"/>
                <w:szCs w:val="24"/>
              </w:rPr>
              <w:t>Skyriu</w:t>
            </w:r>
            <w:r w:rsidR="00EE12E1">
              <w:rPr>
                <w:rFonts w:ascii="Times New Roman" w:hAnsi="Times New Roman" w:cs="Times New Roman"/>
                <w:bCs/>
                <w:sz w:val="24"/>
                <w:szCs w:val="24"/>
              </w:rPr>
              <w:t>s</w:t>
            </w:r>
            <w:r w:rsidRPr="00EE12E1">
              <w:rPr>
                <w:rFonts w:ascii="Times New Roman" w:hAnsi="Times New Roman" w:cs="Times New Roman"/>
                <w:bCs/>
                <w:sz w:val="24"/>
                <w:szCs w:val="24"/>
              </w:rPr>
              <w:t xml:space="preserve"> „Atžalynas“</w:t>
            </w:r>
          </w:p>
        </w:tc>
        <w:tc>
          <w:tcPr>
            <w:tcW w:w="2464" w:type="dxa"/>
          </w:tcPr>
          <w:p w14:paraId="7F68477D" w14:textId="36392758" w:rsidR="00C34D57" w:rsidRPr="00EE12E1" w:rsidRDefault="00FB4F64" w:rsidP="00AE6F48">
            <w:pPr>
              <w:jc w:val="center"/>
              <w:rPr>
                <w:rFonts w:ascii="Times New Roman" w:hAnsi="Times New Roman" w:cs="Times New Roman"/>
                <w:bCs/>
                <w:sz w:val="24"/>
                <w:szCs w:val="24"/>
              </w:rPr>
            </w:pPr>
            <w:r w:rsidRPr="00EE12E1">
              <w:rPr>
                <w:rFonts w:ascii="Times New Roman" w:hAnsi="Times New Roman" w:cs="Times New Roman"/>
                <w:bCs/>
                <w:sz w:val="24"/>
                <w:szCs w:val="24"/>
              </w:rPr>
              <w:t>Skyriu</w:t>
            </w:r>
            <w:r w:rsidR="00EE12E1">
              <w:rPr>
                <w:rFonts w:ascii="Times New Roman" w:hAnsi="Times New Roman" w:cs="Times New Roman"/>
                <w:bCs/>
                <w:sz w:val="24"/>
                <w:szCs w:val="24"/>
              </w:rPr>
              <w:t>s</w:t>
            </w:r>
            <w:r w:rsidRPr="00EE12E1">
              <w:rPr>
                <w:rFonts w:ascii="Times New Roman" w:hAnsi="Times New Roman" w:cs="Times New Roman"/>
                <w:bCs/>
                <w:sz w:val="24"/>
                <w:szCs w:val="24"/>
              </w:rPr>
              <w:t xml:space="preserve"> „Buratinas</w:t>
            </w:r>
            <w:r w:rsidR="00236D06" w:rsidRPr="00EE12E1">
              <w:rPr>
                <w:rFonts w:ascii="Times New Roman" w:hAnsi="Times New Roman" w:cs="Times New Roman"/>
                <w:bCs/>
                <w:sz w:val="24"/>
                <w:szCs w:val="24"/>
              </w:rPr>
              <w:t>“</w:t>
            </w:r>
          </w:p>
        </w:tc>
        <w:tc>
          <w:tcPr>
            <w:tcW w:w="2464" w:type="dxa"/>
          </w:tcPr>
          <w:p w14:paraId="5E8B8530" w14:textId="53B887B0" w:rsidR="00C34D57" w:rsidRPr="00EE12E1" w:rsidRDefault="00236D06" w:rsidP="00AE6F48">
            <w:pPr>
              <w:jc w:val="center"/>
              <w:rPr>
                <w:rFonts w:ascii="Times New Roman" w:hAnsi="Times New Roman" w:cs="Times New Roman"/>
                <w:bCs/>
                <w:sz w:val="24"/>
                <w:szCs w:val="24"/>
              </w:rPr>
            </w:pPr>
            <w:r w:rsidRPr="00EE12E1">
              <w:rPr>
                <w:rFonts w:ascii="Times New Roman" w:hAnsi="Times New Roman" w:cs="Times New Roman"/>
                <w:bCs/>
                <w:sz w:val="24"/>
                <w:szCs w:val="24"/>
              </w:rPr>
              <w:t>Skyriu</w:t>
            </w:r>
            <w:r w:rsidR="00EE12E1">
              <w:rPr>
                <w:rFonts w:ascii="Times New Roman" w:hAnsi="Times New Roman" w:cs="Times New Roman"/>
                <w:bCs/>
                <w:sz w:val="24"/>
                <w:szCs w:val="24"/>
              </w:rPr>
              <w:t>s</w:t>
            </w:r>
            <w:r w:rsidRPr="00EE12E1">
              <w:rPr>
                <w:rFonts w:ascii="Times New Roman" w:hAnsi="Times New Roman" w:cs="Times New Roman"/>
                <w:bCs/>
                <w:sz w:val="24"/>
                <w:szCs w:val="24"/>
              </w:rPr>
              <w:t xml:space="preserve"> „Žvaigždutė“</w:t>
            </w:r>
          </w:p>
        </w:tc>
      </w:tr>
      <w:tr w:rsidR="00C34D57" w:rsidRPr="00EE12E1" w14:paraId="0B42D5C0" w14:textId="77777777" w:rsidTr="00C34D57">
        <w:tc>
          <w:tcPr>
            <w:tcW w:w="2463" w:type="dxa"/>
          </w:tcPr>
          <w:p w14:paraId="40CE90D0" w14:textId="228E0A84" w:rsidR="004934AC" w:rsidRPr="00EE12E1" w:rsidRDefault="00C34D57" w:rsidP="00AE6F48">
            <w:pPr>
              <w:jc w:val="center"/>
              <w:rPr>
                <w:rFonts w:ascii="Times New Roman" w:hAnsi="Times New Roman" w:cs="Times New Roman"/>
                <w:bCs/>
                <w:sz w:val="24"/>
                <w:szCs w:val="24"/>
              </w:rPr>
            </w:pPr>
            <w:r w:rsidRPr="00EE12E1">
              <w:rPr>
                <w:rFonts w:ascii="Times New Roman" w:hAnsi="Times New Roman" w:cs="Times New Roman"/>
                <w:bCs/>
                <w:sz w:val="24"/>
                <w:szCs w:val="24"/>
              </w:rPr>
              <w:t>Vaikų skaičius</w:t>
            </w:r>
          </w:p>
        </w:tc>
        <w:tc>
          <w:tcPr>
            <w:tcW w:w="2463" w:type="dxa"/>
          </w:tcPr>
          <w:p w14:paraId="4F9663DD" w14:textId="7C207C00" w:rsidR="00C34D57" w:rsidRPr="00EE12E1" w:rsidRDefault="00236D06" w:rsidP="00AE6F48">
            <w:pPr>
              <w:jc w:val="center"/>
              <w:rPr>
                <w:rFonts w:ascii="Times New Roman" w:hAnsi="Times New Roman" w:cs="Times New Roman"/>
                <w:bCs/>
                <w:sz w:val="24"/>
                <w:szCs w:val="24"/>
              </w:rPr>
            </w:pPr>
            <w:r w:rsidRPr="00EE12E1">
              <w:rPr>
                <w:rFonts w:ascii="Times New Roman" w:hAnsi="Times New Roman" w:cs="Times New Roman"/>
                <w:bCs/>
                <w:sz w:val="24"/>
                <w:szCs w:val="24"/>
              </w:rPr>
              <w:t>125</w:t>
            </w:r>
          </w:p>
        </w:tc>
        <w:tc>
          <w:tcPr>
            <w:tcW w:w="2464" w:type="dxa"/>
          </w:tcPr>
          <w:p w14:paraId="5781E921" w14:textId="7126FEFE" w:rsidR="00C34D57" w:rsidRPr="006E5574" w:rsidRDefault="006E5574" w:rsidP="00AE6F48">
            <w:pPr>
              <w:jc w:val="center"/>
              <w:rPr>
                <w:rFonts w:ascii="Times New Roman" w:hAnsi="Times New Roman" w:cs="Times New Roman"/>
                <w:sz w:val="24"/>
                <w:szCs w:val="24"/>
              </w:rPr>
            </w:pPr>
            <w:r w:rsidRPr="006E5574">
              <w:rPr>
                <w:rFonts w:ascii="Times New Roman" w:hAnsi="Times New Roman" w:cs="Times New Roman"/>
                <w:sz w:val="24"/>
                <w:szCs w:val="24"/>
              </w:rPr>
              <w:t>137</w:t>
            </w:r>
          </w:p>
        </w:tc>
        <w:tc>
          <w:tcPr>
            <w:tcW w:w="2464" w:type="dxa"/>
          </w:tcPr>
          <w:p w14:paraId="2DD97AA5" w14:textId="6A9849AA" w:rsidR="00C34D57" w:rsidRPr="00EE12E1" w:rsidRDefault="00623032" w:rsidP="00AE6F48">
            <w:pPr>
              <w:jc w:val="center"/>
              <w:rPr>
                <w:rFonts w:ascii="Times New Roman" w:hAnsi="Times New Roman" w:cs="Times New Roman"/>
                <w:bCs/>
                <w:sz w:val="24"/>
                <w:szCs w:val="24"/>
              </w:rPr>
            </w:pPr>
            <w:r>
              <w:rPr>
                <w:rFonts w:ascii="Times New Roman" w:hAnsi="Times New Roman" w:cs="Times New Roman"/>
                <w:bCs/>
                <w:sz w:val="24"/>
                <w:szCs w:val="24"/>
              </w:rPr>
              <w:t>140</w:t>
            </w:r>
          </w:p>
        </w:tc>
      </w:tr>
    </w:tbl>
    <w:p w14:paraId="3A5B1A4E" w14:textId="77777777" w:rsidR="009516C5" w:rsidRPr="00EE12E1" w:rsidRDefault="004934AC" w:rsidP="00AE6F48">
      <w:pPr>
        <w:rPr>
          <w:rFonts w:ascii="Times New Roman" w:hAnsi="Times New Roman" w:cs="Times New Roman"/>
          <w:b/>
          <w:bCs/>
          <w:sz w:val="24"/>
          <w:szCs w:val="24"/>
        </w:rPr>
      </w:pPr>
      <w:r w:rsidRPr="00EE12E1">
        <w:rPr>
          <w:rFonts w:ascii="Times New Roman" w:hAnsi="Times New Roman" w:cs="Times New Roman"/>
          <w:b/>
          <w:bCs/>
          <w:sz w:val="24"/>
          <w:szCs w:val="24"/>
        </w:rPr>
        <w:t>Ugdytinių pasiskirstymas pagal amžių:</w:t>
      </w:r>
    </w:p>
    <w:tbl>
      <w:tblPr>
        <w:tblStyle w:val="Lentelstinklelis"/>
        <w:tblW w:w="9639" w:type="dxa"/>
        <w:tblInd w:w="-5" w:type="dxa"/>
        <w:tblLook w:val="04A0" w:firstRow="1" w:lastRow="0" w:firstColumn="1" w:lastColumn="0" w:noHBand="0" w:noVBand="1"/>
      </w:tblPr>
      <w:tblGrid>
        <w:gridCol w:w="2399"/>
        <w:gridCol w:w="2421"/>
        <w:gridCol w:w="2410"/>
        <w:gridCol w:w="2409"/>
      </w:tblGrid>
      <w:tr w:rsidR="00236D06" w14:paraId="183B3145" w14:textId="77777777" w:rsidTr="00510BAE">
        <w:tc>
          <w:tcPr>
            <w:tcW w:w="2399" w:type="dxa"/>
          </w:tcPr>
          <w:p w14:paraId="540CED1D" w14:textId="3021FAA7" w:rsidR="00236D06" w:rsidRPr="00EE12E1" w:rsidRDefault="00236D06" w:rsidP="00406F71">
            <w:pPr>
              <w:ind w:firstLine="0"/>
              <w:jc w:val="center"/>
              <w:rPr>
                <w:rFonts w:ascii="Times New Roman" w:hAnsi="Times New Roman" w:cs="Times New Roman"/>
                <w:bCs/>
                <w:sz w:val="24"/>
                <w:szCs w:val="24"/>
              </w:rPr>
            </w:pPr>
            <w:r w:rsidRPr="00EE12E1">
              <w:rPr>
                <w:rFonts w:ascii="Times New Roman" w:hAnsi="Times New Roman" w:cs="Times New Roman"/>
                <w:bCs/>
                <w:sz w:val="24"/>
                <w:szCs w:val="24"/>
              </w:rPr>
              <w:t>2020-09-01</w:t>
            </w:r>
          </w:p>
        </w:tc>
        <w:tc>
          <w:tcPr>
            <w:tcW w:w="2421" w:type="dxa"/>
          </w:tcPr>
          <w:p w14:paraId="0EF15604" w14:textId="4A10C35E" w:rsidR="00236D06" w:rsidRPr="00EE12E1" w:rsidRDefault="00236D06" w:rsidP="00406F71">
            <w:pPr>
              <w:ind w:firstLine="0"/>
              <w:jc w:val="center"/>
              <w:rPr>
                <w:rFonts w:ascii="Times New Roman" w:hAnsi="Times New Roman" w:cs="Times New Roman"/>
                <w:bCs/>
                <w:sz w:val="24"/>
                <w:szCs w:val="24"/>
              </w:rPr>
            </w:pPr>
            <w:r w:rsidRPr="00EE12E1">
              <w:rPr>
                <w:rFonts w:ascii="Times New Roman" w:hAnsi="Times New Roman" w:cs="Times New Roman"/>
                <w:bCs/>
                <w:sz w:val="24"/>
                <w:szCs w:val="24"/>
              </w:rPr>
              <w:t>Skyriu</w:t>
            </w:r>
            <w:r w:rsidR="00EE12E1">
              <w:rPr>
                <w:rFonts w:ascii="Times New Roman" w:hAnsi="Times New Roman" w:cs="Times New Roman"/>
                <w:bCs/>
                <w:sz w:val="24"/>
                <w:szCs w:val="24"/>
              </w:rPr>
              <w:t>s</w:t>
            </w:r>
            <w:r w:rsidRPr="00EE12E1">
              <w:rPr>
                <w:rFonts w:ascii="Times New Roman" w:hAnsi="Times New Roman" w:cs="Times New Roman"/>
                <w:bCs/>
                <w:sz w:val="24"/>
                <w:szCs w:val="24"/>
              </w:rPr>
              <w:t xml:space="preserve"> „Atžalynas“</w:t>
            </w:r>
          </w:p>
        </w:tc>
        <w:tc>
          <w:tcPr>
            <w:tcW w:w="2410" w:type="dxa"/>
          </w:tcPr>
          <w:p w14:paraId="5B7DA12E" w14:textId="0C64CF06" w:rsidR="00236D06" w:rsidRPr="00EE12E1" w:rsidRDefault="00236D06" w:rsidP="00406F71">
            <w:pPr>
              <w:ind w:firstLine="0"/>
              <w:jc w:val="center"/>
              <w:rPr>
                <w:rFonts w:ascii="Times New Roman" w:hAnsi="Times New Roman" w:cs="Times New Roman"/>
                <w:bCs/>
                <w:sz w:val="24"/>
                <w:szCs w:val="24"/>
              </w:rPr>
            </w:pPr>
            <w:r w:rsidRPr="00EE12E1">
              <w:rPr>
                <w:rFonts w:ascii="Times New Roman" w:hAnsi="Times New Roman" w:cs="Times New Roman"/>
                <w:bCs/>
                <w:sz w:val="24"/>
                <w:szCs w:val="24"/>
              </w:rPr>
              <w:t>Skyriu</w:t>
            </w:r>
            <w:r w:rsidR="00EE12E1">
              <w:rPr>
                <w:rFonts w:ascii="Times New Roman" w:hAnsi="Times New Roman" w:cs="Times New Roman"/>
                <w:bCs/>
                <w:sz w:val="24"/>
                <w:szCs w:val="24"/>
              </w:rPr>
              <w:t>s</w:t>
            </w:r>
            <w:r w:rsidRPr="00EE12E1">
              <w:rPr>
                <w:rFonts w:ascii="Times New Roman" w:hAnsi="Times New Roman" w:cs="Times New Roman"/>
                <w:bCs/>
                <w:sz w:val="24"/>
                <w:szCs w:val="24"/>
              </w:rPr>
              <w:t xml:space="preserve"> „Buratinas“</w:t>
            </w:r>
          </w:p>
        </w:tc>
        <w:tc>
          <w:tcPr>
            <w:tcW w:w="2409" w:type="dxa"/>
          </w:tcPr>
          <w:p w14:paraId="7D9D57B8" w14:textId="4006F704" w:rsidR="00236D06" w:rsidRPr="00EE12E1" w:rsidRDefault="00236D06" w:rsidP="00406F71">
            <w:pPr>
              <w:ind w:firstLine="0"/>
              <w:jc w:val="center"/>
              <w:rPr>
                <w:rFonts w:ascii="Times New Roman" w:hAnsi="Times New Roman" w:cs="Times New Roman"/>
                <w:bCs/>
                <w:sz w:val="24"/>
                <w:szCs w:val="24"/>
              </w:rPr>
            </w:pPr>
            <w:r w:rsidRPr="00EE12E1">
              <w:rPr>
                <w:rFonts w:ascii="Times New Roman" w:hAnsi="Times New Roman" w:cs="Times New Roman"/>
                <w:bCs/>
                <w:sz w:val="24"/>
                <w:szCs w:val="24"/>
              </w:rPr>
              <w:t>Skyriu</w:t>
            </w:r>
            <w:r w:rsidR="00EE12E1">
              <w:rPr>
                <w:rFonts w:ascii="Times New Roman" w:hAnsi="Times New Roman" w:cs="Times New Roman"/>
                <w:bCs/>
                <w:sz w:val="24"/>
                <w:szCs w:val="24"/>
              </w:rPr>
              <w:t>s</w:t>
            </w:r>
            <w:r w:rsidRPr="00EE12E1">
              <w:rPr>
                <w:rFonts w:ascii="Times New Roman" w:hAnsi="Times New Roman" w:cs="Times New Roman"/>
                <w:bCs/>
                <w:sz w:val="24"/>
                <w:szCs w:val="24"/>
              </w:rPr>
              <w:t xml:space="preserve"> „Žvaigždutė“</w:t>
            </w:r>
          </w:p>
        </w:tc>
      </w:tr>
      <w:tr w:rsidR="00623032" w14:paraId="66BF6E06" w14:textId="77777777" w:rsidTr="00510BAE">
        <w:tc>
          <w:tcPr>
            <w:tcW w:w="2399" w:type="dxa"/>
          </w:tcPr>
          <w:p w14:paraId="6588B9BD" w14:textId="1FEB57A5" w:rsidR="00623032" w:rsidRPr="00EE12E1" w:rsidRDefault="00623032" w:rsidP="00406F71">
            <w:pPr>
              <w:ind w:firstLine="0"/>
              <w:rPr>
                <w:rFonts w:ascii="Times New Roman" w:hAnsi="Times New Roman" w:cs="Times New Roman"/>
                <w:bCs/>
                <w:sz w:val="24"/>
                <w:szCs w:val="24"/>
              </w:rPr>
            </w:pPr>
            <w:r w:rsidRPr="00EE12E1">
              <w:rPr>
                <w:rFonts w:ascii="Times New Roman" w:hAnsi="Times New Roman" w:cs="Times New Roman"/>
                <w:bCs/>
                <w:sz w:val="24"/>
                <w:szCs w:val="24"/>
              </w:rPr>
              <w:t>Ikimokyklinio amžiaus vaikų skaičius</w:t>
            </w:r>
          </w:p>
        </w:tc>
        <w:tc>
          <w:tcPr>
            <w:tcW w:w="2421" w:type="dxa"/>
          </w:tcPr>
          <w:p w14:paraId="47E40224" w14:textId="7DE11C8F" w:rsidR="00623032" w:rsidRDefault="00102ADA" w:rsidP="00406F71">
            <w:pPr>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2410" w:type="dxa"/>
          </w:tcPr>
          <w:p w14:paraId="6E9A9D7A" w14:textId="7841891B" w:rsidR="00623032" w:rsidRDefault="00102ADA" w:rsidP="00406F71">
            <w:pPr>
              <w:ind w:firstLine="0"/>
              <w:jc w:val="center"/>
              <w:rPr>
                <w:rFonts w:ascii="Times New Roman" w:hAnsi="Times New Roman" w:cs="Times New Roman"/>
                <w:sz w:val="24"/>
                <w:szCs w:val="24"/>
              </w:rPr>
            </w:pPr>
            <w:r>
              <w:rPr>
                <w:rFonts w:ascii="Times New Roman" w:hAnsi="Times New Roman" w:cs="Times New Roman"/>
                <w:sz w:val="24"/>
                <w:szCs w:val="24"/>
              </w:rPr>
              <w:t>113</w:t>
            </w:r>
          </w:p>
        </w:tc>
        <w:tc>
          <w:tcPr>
            <w:tcW w:w="2409" w:type="dxa"/>
          </w:tcPr>
          <w:p w14:paraId="374ED7F4" w14:textId="45C25CB1" w:rsidR="00623032" w:rsidRDefault="00102ADA" w:rsidP="00406F71">
            <w:pPr>
              <w:ind w:firstLine="0"/>
              <w:jc w:val="center"/>
              <w:rPr>
                <w:rFonts w:ascii="Times New Roman" w:hAnsi="Times New Roman" w:cs="Times New Roman"/>
                <w:sz w:val="24"/>
                <w:szCs w:val="24"/>
              </w:rPr>
            </w:pPr>
            <w:r>
              <w:rPr>
                <w:rFonts w:ascii="Times New Roman" w:hAnsi="Times New Roman" w:cs="Times New Roman"/>
                <w:sz w:val="24"/>
                <w:szCs w:val="24"/>
              </w:rPr>
              <w:t>109</w:t>
            </w:r>
          </w:p>
        </w:tc>
      </w:tr>
      <w:tr w:rsidR="00623032" w14:paraId="77FBD921" w14:textId="77777777" w:rsidTr="00510BAE">
        <w:tc>
          <w:tcPr>
            <w:tcW w:w="2399" w:type="dxa"/>
          </w:tcPr>
          <w:p w14:paraId="58ECD9D5" w14:textId="3555FF51" w:rsidR="00623032" w:rsidRPr="00EE12E1" w:rsidRDefault="00623032" w:rsidP="00406F71">
            <w:pPr>
              <w:ind w:firstLine="0"/>
              <w:rPr>
                <w:rFonts w:ascii="Times New Roman" w:hAnsi="Times New Roman" w:cs="Times New Roman"/>
                <w:bCs/>
                <w:sz w:val="24"/>
                <w:szCs w:val="24"/>
              </w:rPr>
            </w:pPr>
            <w:r w:rsidRPr="00EE12E1">
              <w:rPr>
                <w:rFonts w:ascii="Times New Roman" w:hAnsi="Times New Roman" w:cs="Times New Roman"/>
                <w:bCs/>
                <w:sz w:val="24"/>
                <w:szCs w:val="24"/>
              </w:rPr>
              <w:t>Priešmokyklinio amžiaus vaikų skaičius</w:t>
            </w:r>
          </w:p>
        </w:tc>
        <w:tc>
          <w:tcPr>
            <w:tcW w:w="2421" w:type="dxa"/>
          </w:tcPr>
          <w:p w14:paraId="6B9D729E" w14:textId="4445479F" w:rsidR="00623032" w:rsidRDefault="00623032" w:rsidP="00406F71">
            <w:pPr>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2410" w:type="dxa"/>
          </w:tcPr>
          <w:p w14:paraId="318310FD" w14:textId="28501197" w:rsidR="00623032" w:rsidRDefault="00102ADA" w:rsidP="00406F71">
            <w:pPr>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2409" w:type="dxa"/>
          </w:tcPr>
          <w:p w14:paraId="1691F1F4" w14:textId="111ACAEC" w:rsidR="00623032" w:rsidRDefault="00623032" w:rsidP="00406F71">
            <w:pPr>
              <w:ind w:firstLine="0"/>
              <w:jc w:val="center"/>
              <w:rPr>
                <w:rFonts w:ascii="Times New Roman" w:hAnsi="Times New Roman" w:cs="Times New Roman"/>
                <w:sz w:val="24"/>
                <w:szCs w:val="24"/>
              </w:rPr>
            </w:pPr>
            <w:r>
              <w:rPr>
                <w:rFonts w:ascii="Times New Roman" w:hAnsi="Times New Roman" w:cs="Times New Roman"/>
                <w:sz w:val="24"/>
                <w:szCs w:val="24"/>
              </w:rPr>
              <w:t>31</w:t>
            </w:r>
          </w:p>
        </w:tc>
      </w:tr>
    </w:tbl>
    <w:p w14:paraId="13C5CFBC" w14:textId="77777777" w:rsidR="004934AC" w:rsidRDefault="004934AC" w:rsidP="00AE6F48">
      <w:pPr>
        <w:ind w:left="360"/>
        <w:rPr>
          <w:rFonts w:ascii="Times New Roman" w:hAnsi="Times New Roman" w:cs="Times New Roman"/>
          <w:sz w:val="24"/>
          <w:szCs w:val="24"/>
        </w:rPr>
      </w:pPr>
    </w:p>
    <w:p w14:paraId="1C4D8891" w14:textId="4030E7D4" w:rsidR="009516C5" w:rsidRDefault="00F23CC7" w:rsidP="00AE6F48">
      <w:pPr>
        <w:rPr>
          <w:rFonts w:ascii="Times New Roman" w:hAnsi="Times New Roman" w:cs="Times New Roman"/>
          <w:b/>
          <w:sz w:val="24"/>
          <w:szCs w:val="24"/>
        </w:rPr>
      </w:pPr>
      <w:r w:rsidRPr="00F37529">
        <w:rPr>
          <w:rFonts w:ascii="Times New Roman" w:hAnsi="Times New Roman" w:cs="Times New Roman"/>
          <w:b/>
          <w:sz w:val="24"/>
          <w:szCs w:val="24"/>
        </w:rPr>
        <w:t>U</w:t>
      </w:r>
      <w:r w:rsidR="00A11C74">
        <w:rPr>
          <w:rFonts w:ascii="Times New Roman" w:hAnsi="Times New Roman" w:cs="Times New Roman"/>
          <w:b/>
          <w:sz w:val="24"/>
          <w:szCs w:val="24"/>
        </w:rPr>
        <w:t>GDYTOJAI</w:t>
      </w:r>
    </w:p>
    <w:p w14:paraId="78BE858B" w14:textId="77777777" w:rsidR="00C93F29" w:rsidRPr="00F37529" w:rsidRDefault="00C93F29" w:rsidP="00AE6F48">
      <w:pPr>
        <w:rPr>
          <w:rFonts w:ascii="Times New Roman" w:hAnsi="Times New Roman" w:cs="Times New Roman"/>
          <w:b/>
          <w:sz w:val="24"/>
          <w:szCs w:val="24"/>
        </w:rPr>
      </w:pPr>
    </w:p>
    <w:p w14:paraId="657CDCF8" w14:textId="64584656" w:rsidR="00A841AF" w:rsidRDefault="00A841AF" w:rsidP="00AE6F48">
      <w:pPr>
        <w:rPr>
          <w:rFonts w:ascii="Times New Roman" w:hAnsi="Times New Roman" w:cs="Times New Roman"/>
          <w:sz w:val="24"/>
          <w:szCs w:val="24"/>
        </w:rPr>
      </w:pPr>
      <w:r>
        <w:rPr>
          <w:rFonts w:ascii="Times New Roman" w:hAnsi="Times New Roman" w:cs="Times New Roman"/>
          <w:sz w:val="24"/>
          <w:szCs w:val="24"/>
        </w:rPr>
        <w:t xml:space="preserve">Pedagogų </w:t>
      </w:r>
      <w:r w:rsidR="000E7B99">
        <w:rPr>
          <w:rFonts w:ascii="Times New Roman" w:hAnsi="Times New Roman" w:cs="Times New Roman"/>
          <w:sz w:val="24"/>
          <w:szCs w:val="24"/>
        </w:rPr>
        <w:t xml:space="preserve">skaičius ir </w:t>
      </w:r>
      <w:r>
        <w:rPr>
          <w:rFonts w:ascii="Times New Roman" w:hAnsi="Times New Roman" w:cs="Times New Roman"/>
          <w:sz w:val="24"/>
          <w:szCs w:val="24"/>
        </w:rPr>
        <w:t>i</w:t>
      </w:r>
      <w:r w:rsidRPr="00A841AF">
        <w:rPr>
          <w:rFonts w:ascii="Times New Roman" w:hAnsi="Times New Roman" w:cs="Times New Roman"/>
          <w:sz w:val="24"/>
          <w:szCs w:val="24"/>
        </w:rPr>
        <w:t>šsilavinimas</w:t>
      </w:r>
      <w:r>
        <w:rPr>
          <w:rFonts w:ascii="Times New Roman" w:hAnsi="Times New Roman" w:cs="Times New Roman"/>
          <w:sz w:val="24"/>
          <w:szCs w:val="24"/>
        </w:rPr>
        <w:t>:</w:t>
      </w:r>
    </w:p>
    <w:tbl>
      <w:tblPr>
        <w:tblStyle w:val="Lentelstinklelis"/>
        <w:tblW w:w="0" w:type="auto"/>
        <w:tblLook w:val="04A0" w:firstRow="1" w:lastRow="0" w:firstColumn="1" w:lastColumn="0" w:noHBand="0" w:noVBand="1"/>
      </w:tblPr>
      <w:tblGrid>
        <w:gridCol w:w="3191"/>
        <w:gridCol w:w="1485"/>
        <w:gridCol w:w="2361"/>
        <w:gridCol w:w="2591"/>
      </w:tblGrid>
      <w:tr w:rsidR="00F37529" w14:paraId="34811BE5" w14:textId="01F80816" w:rsidTr="00102ADA">
        <w:tc>
          <w:tcPr>
            <w:tcW w:w="3191" w:type="dxa"/>
          </w:tcPr>
          <w:p w14:paraId="0235FC13" w14:textId="2DE9BE4B" w:rsidR="00F37529" w:rsidRPr="00A841AF" w:rsidRDefault="00F37529" w:rsidP="00406F71">
            <w:pPr>
              <w:ind w:firstLine="0"/>
              <w:rPr>
                <w:rFonts w:ascii="Times New Roman" w:hAnsi="Times New Roman" w:cs="Times New Roman"/>
                <w:b/>
                <w:sz w:val="24"/>
                <w:szCs w:val="24"/>
              </w:rPr>
            </w:pPr>
            <w:r w:rsidRPr="00A841AF">
              <w:rPr>
                <w:rFonts w:ascii="Times New Roman" w:hAnsi="Times New Roman" w:cs="Times New Roman"/>
                <w:b/>
                <w:sz w:val="24"/>
                <w:szCs w:val="24"/>
              </w:rPr>
              <w:lastRenderedPageBreak/>
              <w:t>Iš viso</w:t>
            </w:r>
            <w:r>
              <w:rPr>
                <w:rFonts w:ascii="Times New Roman" w:hAnsi="Times New Roman" w:cs="Times New Roman"/>
                <w:b/>
                <w:sz w:val="24"/>
                <w:szCs w:val="24"/>
              </w:rPr>
              <w:t xml:space="preserve"> mokyklos pedagogų</w:t>
            </w:r>
          </w:p>
          <w:p w14:paraId="6C14208B" w14:textId="77777777" w:rsidR="00F37529" w:rsidRPr="00A841AF" w:rsidRDefault="00F37529" w:rsidP="00406F71">
            <w:pPr>
              <w:ind w:firstLine="0"/>
              <w:rPr>
                <w:rFonts w:ascii="Times New Roman" w:hAnsi="Times New Roman" w:cs="Times New Roman"/>
                <w:b/>
                <w:sz w:val="24"/>
                <w:szCs w:val="24"/>
              </w:rPr>
            </w:pPr>
          </w:p>
        </w:tc>
        <w:tc>
          <w:tcPr>
            <w:tcW w:w="1485" w:type="dxa"/>
          </w:tcPr>
          <w:p w14:paraId="5B3164D1" w14:textId="77777777" w:rsidR="00F37529" w:rsidRPr="00A841AF" w:rsidRDefault="00F37529" w:rsidP="00406F71">
            <w:pPr>
              <w:ind w:firstLine="0"/>
              <w:jc w:val="center"/>
              <w:rPr>
                <w:rFonts w:ascii="Times New Roman" w:hAnsi="Times New Roman" w:cs="Times New Roman"/>
                <w:b/>
                <w:sz w:val="24"/>
                <w:szCs w:val="24"/>
              </w:rPr>
            </w:pPr>
            <w:r w:rsidRPr="00A841AF">
              <w:rPr>
                <w:rFonts w:ascii="Times New Roman" w:hAnsi="Times New Roman" w:cs="Times New Roman"/>
                <w:b/>
                <w:sz w:val="24"/>
                <w:szCs w:val="24"/>
              </w:rPr>
              <w:t>Aukštasis</w:t>
            </w:r>
          </w:p>
        </w:tc>
        <w:tc>
          <w:tcPr>
            <w:tcW w:w="2361" w:type="dxa"/>
            <w:tcBorders>
              <w:right w:val="single" w:sz="4" w:space="0" w:color="auto"/>
            </w:tcBorders>
          </w:tcPr>
          <w:p w14:paraId="10F57B1F" w14:textId="77777777" w:rsidR="00F37529" w:rsidRPr="00A841AF" w:rsidRDefault="00F37529" w:rsidP="00406F71">
            <w:pPr>
              <w:ind w:firstLine="0"/>
              <w:jc w:val="center"/>
              <w:rPr>
                <w:rFonts w:ascii="Times New Roman" w:hAnsi="Times New Roman" w:cs="Times New Roman"/>
                <w:b/>
                <w:sz w:val="24"/>
                <w:szCs w:val="24"/>
              </w:rPr>
            </w:pPr>
            <w:r w:rsidRPr="00A841AF">
              <w:rPr>
                <w:rFonts w:ascii="Times New Roman" w:hAnsi="Times New Roman" w:cs="Times New Roman"/>
                <w:b/>
                <w:sz w:val="24"/>
                <w:szCs w:val="24"/>
              </w:rPr>
              <w:t>Aukštesnysis</w:t>
            </w:r>
          </w:p>
        </w:tc>
        <w:tc>
          <w:tcPr>
            <w:tcW w:w="2591" w:type="dxa"/>
            <w:tcBorders>
              <w:left w:val="single" w:sz="4" w:space="0" w:color="auto"/>
            </w:tcBorders>
          </w:tcPr>
          <w:p w14:paraId="235ADB7B" w14:textId="61E7C400" w:rsidR="00F37529" w:rsidRPr="00A841AF" w:rsidRDefault="00F37529" w:rsidP="00406F71">
            <w:pPr>
              <w:ind w:firstLine="0"/>
              <w:jc w:val="center"/>
              <w:rPr>
                <w:rFonts w:ascii="Times New Roman" w:hAnsi="Times New Roman" w:cs="Times New Roman"/>
                <w:b/>
                <w:sz w:val="24"/>
                <w:szCs w:val="24"/>
              </w:rPr>
            </w:pPr>
            <w:r>
              <w:rPr>
                <w:rFonts w:ascii="Times New Roman" w:hAnsi="Times New Roman" w:cs="Times New Roman"/>
                <w:b/>
                <w:sz w:val="24"/>
                <w:szCs w:val="24"/>
              </w:rPr>
              <w:t>Neturi pedagoginio išsilavinimo</w:t>
            </w:r>
          </w:p>
        </w:tc>
      </w:tr>
      <w:tr w:rsidR="00F37529" w14:paraId="1EEA6D4C" w14:textId="63E012E1" w:rsidTr="00102ADA">
        <w:tc>
          <w:tcPr>
            <w:tcW w:w="3191" w:type="dxa"/>
          </w:tcPr>
          <w:p w14:paraId="12CA1693" w14:textId="653414D0" w:rsidR="00F37529" w:rsidRDefault="00F37529" w:rsidP="00406F71">
            <w:pPr>
              <w:ind w:firstLine="0"/>
              <w:rPr>
                <w:rFonts w:ascii="Times New Roman" w:hAnsi="Times New Roman" w:cs="Times New Roman"/>
                <w:sz w:val="24"/>
                <w:szCs w:val="24"/>
              </w:rPr>
            </w:pPr>
            <w:r>
              <w:rPr>
                <w:rFonts w:ascii="Times New Roman" w:hAnsi="Times New Roman" w:cs="Times New Roman"/>
                <w:sz w:val="24"/>
                <w:szCs w:val="24"/>
              </w:rPr>
              <w:t>Iš jų skyri</w:t>
            </w:r>
            <w:r w:rsidR="000E7B99">
              <w:rPr>
                <w:rFonts w:ascii="Times New Roman" w:hAnsi="Times New Roman" w:cs="Times New Roman"/>
                <w:sz w:val="24"/>
                <w:szCs w:val="24"/>
              </w:rPr>
              <w:t>uje</w:t>
            </w:r>
            <w:r>
              <w:rPr>
                <w:rFonts w:ascii="Times New Roman" w:hAnsi="Times New Roman" w:cs="Times New Roman"/>
                <w:sz w:val="24"/>
                <w:szCs w:val="24"/>
              </w:rPr>
              <w:t xml:space="preserve"> „Atžalynas“</w:t>
            </w:r>
            <w:r w:rsidR="00820525">
              <w:rPr>
                <w:rFonts w:ascii="Times New Roman" w:hAnsi="Times New Roman" w:cs="Times New Roman"/>
                <w:sz w:val="24"/>
                <w:szCs w:val="24"/>
              </w:rPr>
              <w:t xml:space="preserve"> –</w:t>
            </w:r>
            <w:r w:rsidR="000F41A9">
              <w:rPr>
                <w:rFonts w:ascii="Times New Roman" w:hAnsi="Times New Roman" w:cs="Times New Roman"/>
                <w:sz w:val="24"/>
                <w:szCs w:val="24"/>
              </w:rPr>
              <w:t xml:space="preserve"> </w:t>
            </w:r>
            <w:r w:rsidR="000E7B99">
              <w:rPr>
                <w:rFonts w:ascii="Times New Roman" w:hAnsi="Times New Roman" w:cs="Times New Roman"/>
                <w:sz w:val="24"/>
                <w:szCs w:val="24"/>
              </w:rPr>
              <w:t>14</w:t>
            </w:r>
          </w:p>
        </w:tc>
        <w:tc>
          <w:tcPr>
            <w:tcW w:w="1485" w:type="dxa"/>
          </w:tcPr>
          <w:p w14:paraId="6DD0D114" w14:textId="185A1D67" w:rsidR="00F37529" w:rsidRDefault="000E7B99" w:rsidP="00406F71">
            <w:pPr>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2361" w:type="dxa"/>
            <w:tcBorders>
              <w:right w:val="single" w:sz="4" w:space="0" w:color="auto"/>
            </w:tcBorders>
          </w:tcPr>
          <w:p w14:paraId="7EF1D7A2" w14:textId="5426BCC0" w:rsidR="00F37529" w:rsidRDefault="000E7B99" w:rsidP="00406F71">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591" w:type="dxa"/>
            <w:tcBorders>
              <w:left w:val="single" w:sz="4" w:space="0" w:color="auto"/>
            </w:tcBorders>
          </w:tcPr>
          <w:p w14:paraId="26413EDF" w14:textId="7B2AE8AA" w:rsidR="00F37529" w:rsidRDefault="005E754C" w:rsidP="00406F71">
            <w:pPr>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F37529" w14:paraId="6103A760" w14:textId="1EA045F5" w:rsidTr="00102ADA">
        <w:tc>
          <w:tcPr>
            <w:tcW w:w="3191" w:type="dxa"/>
          </w:tcPr>
          <w:p w14:paraId="6F28821E" w14:textId="1911D0A2" w:rsidR="00F37529" w:rsidRDefault="00F37529" w:rsidP="00406F71">
            <w:pPr>
              <w:ind w:firstLine="0"/>
              <w:rPr>
                <w:rFonts w:ascii="Times New Roman" w:hAnsi="Times New Roman" w:cs="Times New Roman"/>
                <w:sz w:val="24"/>
                <w:szCs w:val="24"/>
              </w:rPr>
            </w:pPr>
            <w:r>
              <w:rPr>
                <w:rFonts w:ascii="Times New Roman" w:hAnsi="Times New Roman" w:cs="Times New Roman"/>
                <w:sz w:val="24"/>
                <w:szCs w:val="24"/>
              </w:rPr>
              <w:t>Iš jų skyri</w:t>
            </w:r>
            <w:r w:rsidR="000E7B99">
              <w:rPr>
                <w:rFonts w:ascii="Times New Roman" w:hAnsi="Times New Roman" w:cs="Times New Roman"/>
                <w:sz w:val="24"/>
                <w:szCs w:val="24"/>
              </w:rPr>
              <w:t>uje</w:t>
            </w:r>
            <w:r>
              <w:rPr>
                <w:rFonts w:ascii="Times New Roman" w:hAnsi="Times New Roman" w:cs="Times New Roman"/>
                <w:sz w:val="24"/>
                <w:szCs w:val="24"/>
              </w:rPr>
              <w:t xml:space="preserve"> „Buratinas“</w:t>
            </w:r>
            <w:r w:rsidR="00820525">
              <w:rPr>
                <w:rFonts w:ascii="Times New Roman" w:hAnsi="Times New Roman" w:cs="Times New Roman"/>
                <w:sz w:val="24"/>
                <w:szCs w:val="24"/>
              </w:rPr>
              <w:t xml:space="preserve"> –</w:t>
            </w:r>
            <w:r w:rsidR="000F41A9">
              <w:rPr>
                <w:rFonts w:ascii="Times New Roman" w:hAnsi="Times New Roman" w:cs="Times New Roman"/>
                <w:color w:val="FF0000"/>
                <w:sz w:val="24"/>
                <w:szCs w:val="24"/>
              </w:rPr>
              <w:t xml:space="preserve"> </w:t>
            </w:r>
            <w:r w:rsidR="000F41A9" w:rsidRPr="000F41A9">
              <w:rPr>
                <w:rFonts w:ascii="Times New Roman" w:hAnsi="Times New Roman" w:cs="Times New Roman"/>
                <w:sz w:val="24"/>
                <w:szCs w:val="24"/>
              </w:rPr>
              <w:t>13</w:t>
            </w:r>
          </w:p>
        </w:tc>
        <w:tc>
          <w:tcPr>
            <w:tcW w:w="1485" w:type="dxa"/>
          </w:tcPr>
          <w:p w14:paraId="0014B429" w14:textId="40203A5A" w:rsidR="00F37529" w:rsidRDefault="005E754C" w:rsidP="00406F71">
            <w:pPr>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2361" w:type="dxa"/>
            <w:tcBorders>
              <w:right w:val="single" w:sz="4" w:space="0" w:color="auto"/>
            </w:tcBorders>
          </w:tcPr>
          <w:p w14:paraId="355034BB" w14:textId="37C5186D" w:rsidR="00F37529" w:rsidRDefault="005E754C" w:rsidP="00406F71">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591" w:type="dxa"/>
            <w:tcBorders>
              <w:left w:val="single" w:sz="4" w:space="0" w:color="auto"/>
            </w:tcBorders>
          </w:tcPr>
          <w:p w14:paraId="05A88274" w14:textId="6586BCDC" w:rsidR="00F37529" w:rsidRDefault="005E754C" w:rsidP="00406F71">
            <w:pPr>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F37529" w14:paraId="7581411A" w14:textId="4AC4E82D" w:rsidTr="00102ADA">
        <w:tc>
          <w:tcPr>
            <w:tcW w:w="3191" w:type="dxa"/>
          </w:tcPr>
          <w:p w14:paraId="4C0DF97A" w14:textId="66ED3CA8" w:rsidR="00F37529" w:rsidRDefault="00F37529" w:rsidP="00406F71">
            <w:pPr>
              <w:ind w:firstLine="0"/>
              <w:rPr>
                <w:rFonts w:ascii="Times New Roman" w:hAnsi="Times New Roman" w:cs="Times New Roman"/>
                <w:sz w:val="24"/>
                <w:szCs w:val="24"/>
              </w:rPr>
            </w:pPr>
            <w:r>
              <w:rPr>
                <w:rFonts w:ascii="Times New Roman" w:hAnsi="Times New Roman" w:cs="Times New Roman"/>
                <w:sz w:val="24"/>
                <w:szCs w:val="24"/>
              </w:rPr>
              <w:t>Iš jų skyri</w:t>
            </w:r>
            <w:r w:rsidR="000E7B99">
              <w:rPr>
                <w:rFonts w:ascii="Times New Roman" w:hAnsi="Times New Roman" w:cs="Times New Roman"/>
                <w:sz w:val="24"/>
                <w:szCs w:val="24"/>
              </w:rPr>
              <w:t>uje</w:t>
            </w:r>
            <w:r>
              <w:rPr>
                <w:rFonts w:ascii="Times New Roman" w:hAnsi="Times New Roman" w:cs="Times New Roman"/>
                <w:sz w:val="24"/>
                <w:szCs w:val="24"/>
              </w:rPr>
              <w:t xml:space="preserve"> „Žvaigždutė“</w:t>
            </w:r>
            <w:r w:rsidR="00820525">
              <w:rPr>
                <w:rFonts w:ascii="Times New Roman" w:hAnsi="Times New Roman" w:cs="Times New Roman"/>
                <w:sz w:val="24"/>
                <w:szCs w:val="24"/>
              </w:rPr>
              <w:t xml:space="preserve"> –</w:t>
            </w:r>
            <w:r w:rsidR="00024914">
              <w:rPr>
                <w:rFonts w:ascii="Times New Roman" w:hAnsi="Times New Roman" w:cs="Times New Roman"/>
                <w:sz w:val="24"/>
                <w:szCs w:val="24"/>
              </w:rPr>
              <w:t>1</w:t>
            </w:r>
            <w:r w:rsidR="005F6ADC">
              <w:rPr>
                <w:rFonts w:ascii="Times New Roman" w:hAnsi="Times New Roman" w:cs="Times New Roman"/>
                <w:sz w:val="24"/>
                <w:szCs w:val="24"/>
              </w:rPr>
              <w:t>5</w:t>
            </w:r>
          </w:p>
        </w:tc>
        <w:tc>
          <w:tcPr>
            <w:tcW w:w="1485" w:type="dxa"/>
          </w:tcPr>
          <w:p w14:paraId="4F288ACC" w14:textId="48FFBF25" w:rsidR="00F37529" w:rsidRDefault="005F6ADC" w:rsidP="00406F71">
            <w:pPr>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361" w:type="dxa"/>
            <w:tcBorders>
              <w:right w:val="single" w:sz="4" w:space="0" w:color="auto"/>
            </w:tcBorders>
          </w:tcPr>
          <w:p w14:paraId="616186E7" w14:textId="0123D7B0" w:rsidR="00F37529" w:rsidRDefault="00024914" w:rsidP="00406F71">
            <w:pPr>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591" w:type="dxa"/>
            <w:tcBorders>
              <w:left w:val="single" w:sz="4" w:space="0" w:color="auto"/>
            </w:tcBorders>
          </w:tcPr>
          <w:p w14:paraId="7F0BD59E" w14:textId="57161FA7" w:rsidR="00F37529" w:rsidRDefault="00024914" w:rsidP="00406F71">
            <w:pPr>
              <w:ind w:firstLine="0"/>
              <w:jc w:val="center"/>
              <w:rPr>
                <w:rFonts w:ascii="Times New Roman" w:hAnsi="Times New Roman" w:cs="Times New Roman"/>
                <w:sz w:val="24"/>
                <w:szCs w:val="24"/>
              </w:rPr>
            </w:pPr>
            <w:r>
              <w:rPr>
                <w:rFonts w:ascii="Times New Roman" w:hAnsi="Times New Roman" w:cs="Times New Roman"/>
                <w:sz w:val="24"/>
                <w:szCs w:val="24"/>
              </w:rPr>
              <w:t>1</w:t>
            </w:r>
          </w:p>
        </w:tc>
      </w:tr>
    </w:tbl>
    <w:p w14:paraId="0D6938D0" w14:textId="77777777" w:rsidR="00A841AF" w:rsidRPr="00A841AF" w:rsidRDefault="00A841AF" w:rsidP="00AE6F48">
      <w:pPr>
        <w:rPr>
          <w:rFonts w:ascii="Times New Roman" w:hAnsi="Times New Roman" w:cs="Times New Roman"/>
          <w:sz w:val="24"/>
          <w:szCs w:val="24"/>
        </w:rPr>
      </w:pPr>
    </w:p>
    <w:p w14:paraId="18B54354" w14:textId="5CBE1305" w:rsidR="00F23CC7" w:rsidRDefault="00711D43" w:rsidP="00AE6F48">
      <w:pPr>
        <w:rPr>
          <w:rFonts w:ascii="Times New Roman" w:hAnsi="Times New Roman" w:cs="Times New Roman"/>
          <w:sz w:val="24"/>
          <w:szCs w:val="24"/>
        </w:rPr>
      </w:pPr>
      <w:r>
        <w:rPr>
          <w:rFonts w:ascii="Times New Roman" w:hAnsi="Times New Roman" w:cs="Times New Roman"/>
          <w:sz w:val="24"/>
          <w:szCs w:val="24"/>
        </w:rPr>
        <w:t>Pedagogų kvalifikacija</w:t>
      </w:r>
      <w:r w:rsidR="00DD44E8">
        <w:rPr>
          <w:rFonts w:ascii="Times New Roman" w:hAnsi="Times New Roman" w:cs="Times New Roman"/>
          <w:sz w:val="24"/>
          <w:szCs w:val="24"/>
        </w:rPr>
        <w:t xml:space="preserve"> skyriuje „Atžalynas“</w:t>
      </w:r>
      <w:r>
        <w:rPr>
          <w:rFonts w:ascii="Times New Roman" w:hAnsi="Times New Roman" w:cs="Times New Roman"/>
          <w:sz w:val="24"/>
          <w:szCs w:val="24"/>
        </w:rPr>
        <w:t>:</w:t>
      </w:r>
    </w:p>
    <w:tbl>
      <w:tblPr>
        <w:tblStyle w:val="Lentelstinklelis"/>
        <w:tblW w:w="0" w:type="auto"/>
        <w:tblLook w:val="04A0" w:firstRow="1" w:lastRow="0" w:firstColumn="1" w:lastColumn="0" w:noHBand="0" w:noVBand="1"/>
      </w:tblPr>
      <w:tblGrid>
        <w:gridCol w:w="2403"/>
        <w:gridCol w:w="2401"/>
        <w:gridCol w:w="2416"/>
        <w:gridCol w:w="2408"/>
      </w:tblGrid>
      <w:tr w:rsidR="00711D43" w14:paraId="142367AF" w14:textId="77777777" w:rsidTr="00C17D54">
        <w:tc>
          <w:tcPr>
            <w:tcW w:w="2463" w:type="dxa"/>
          </w:tcPr>
          <w:p w14:paraId="7CE4B718" w14:textId="77777777" w:rsidR="00711D43" w:rsidRDefault="00711D43" w:rsidP="00C17D54">
            <w:pPr>
              <w:ind w:firstLine="0"/>
              <w:jc w:val="center"/>
              <w:rPr>
                <w:rFonts w:ascii="Times New Roman" w:hAnsi="Times New Roman" w:cs="Times New Roman"/>
                <w:sz w:val="24"/>
                <w:szCs w:val="24"/>
              </w:rPr>
            </w:pPr>
            <w:r>
              <w:rPr>
                <w:rFonts w:ascii="Times New Roman" w:hAnsi="Times New Roman" w:cs="Times New Roman"/>
                <w:sz w:val="24"/>
                <w:szCs w:val="24"/>
              </w:rPr>
              <w:t>Mokytojas</w:t>
            </w:r>
          </w:p>
        </w:tc>
        <w:tc>
          <w:tcPr>
            <w:tcW w:w="2463" w:type="dxa"/>
          </w:tcPr>
          <w:p w14:paraId="6D50FBCB" w14:textId="02C7B42E" w:rsidR="00711D43" w:rsidRDefault="00711D43" w:rsidP="00C17D54">
            <w:pPr>
              <w:ind w:firstLine="0"/>
              <w:jc w:val="center"/>
              <w:rPr>
                <w:rFonts w:ascii="Times New Roman" w:hAnsi="Times New Roman" w:cs="Times New Roman"/>
                <w:sz w:val="24"/>
                <w:szCs w:val="24"/>
              </w:rPr>
            </w:pPr>
            <w:r>
              <w:rPr>
                <w:rFonts w:ascii="Times New Roman" w:hAnsi="Times New Roman" w:cs="Times New Roman"/>
                <w:sz w:val="24"/>
                <w:szCs w:val="24"/>
              </w:rPr>
              <w:t>Vyr.</w:t>
            </w:r>
            <w:r w:rsidR="002D0B7A">
              <w:rPr>
                <w:rFonts w:ascii="Times New Roman" w:hAnsi="Times New Roman" w:cs="Times New Roman"/>
                <w:sz w:val="24"/>
                <w:szCs w:val="24"/>
              </w:rPr>
              <w:t xml:space="preserve"> </w:t>
            </w:r>
            <w:r>
              <w:rPr>
                <w:rFonts w:ascii="Times New Roman" w:hAnsi="Times New Roman" w:cs="Times New Roman"/>
                <w:sz w:val="24"/>
                <w:szCs w:val="24"/>
              </w:rPr>
              <w:t>mokytojas</w:t>
            </w:r>
          </w:p>
        </w:tc>
        <w:tc>
          <w:tcPr>
            <w:tcW w:w="2464" w:type="dxa"/>
          </w:tcPr>
          <w:p w14:paraId="56D8801F" w14:textId="77777777" w:rsidR="00711D43" w:rsidRDefault="00711D43" w:rsidP="00C17D54">
            <w:pPr>
              <w:ind w:firstLine="0"/>
              <w:jc w:val="center"/>
              <w:rPr>
                <w:rFonts w:ascii="Times New Roman" w:hAnsi="Times New Roman" w:cs="Times New Roman"/>
                <w:sz w:val="24"/>
                <w:szCs w:val="24"/>
              </w:rPr>
            </w:pPr>
            <w:r>
              <w:rPr>
                <w:rFonts w:ascii="Times New Roman" w:hAnsi="Times New Roman" w:cs="Times New Roman"/>
                <w:sz w:val="24"/>
                <w:szCs w:val="24"/>
              </w:rPr>
              <w:t>Mokytojas-metodininkas</w:t>
            </w:r>
          </w:p>
        </w:tc>
        <w:tc>
          <w:tcPr>
            <w:tcW w:w="2464" w:type="dxa"/>
          </w:tcPr>
          <w:p w14:paraId="4AB81C53" w14:textId="016F018E" w:rsidR="00711D43" w:rsidRDefault="00DD44E8" w:rsidP="00C17D54">
            <w:pPr>
              <w:ind w:firstLine="0"/>
              <w:jc w:val="center"/>
              <w:rPr>
                <w:rFonts w:ascii="Times New Roman" w:hAnsi="Times New Roman" w:cs="Times New Roman"/>
                <w:sz w:val="24"/>
                <w:szCs w:val="24"/>
              </w:rPr>
            </w:pPr>
            <w:r>
              <w:rPr>
                <w:rFonts w:ascii="Times New Roman" w:hAnsi="Times New Roman" w:cs="Times New Roman"/>
                <w:sz w:val="24"/>
                <w:szCs w:val="24"/>
              </w:rPr>
              <w:t>Neatestuota</w:t>
            </w:r>
          </w:p>
        </w:tc>
      </w:tr>
      <w:tr w:rsidR="00711D43" w14:paraId="392ECE06" w14:textId="77777777" w:rsidTr="00C17D54">
        <w:tc>
          <w:tcPr>
            <w:tcW w:w="2463" w:type="dxa"/>
          </w:tcPr>
          <w:p w14:paraId="2D4D5BA6" w14:textId="6FD33A18" w:rsidR="00711D43" w:rsidRDefault="000E7B99" w:rsidP="00C17D54">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463" w:type="dxa"/>
          </w:tcPr>
          <w:p w14:paraId="0BC1B631" w14:textId="010AFCD9" w:rsidR="00711D43" w:rsidRDefault="000E7B99" w:rsidP="00C17D54">
            <w:pPr>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2464" w:type="dxa"/>
          </w:tcPr>
          <w:p w14:paraId="217722D6" w14:textId="2478E5BE" w:rsidR="00711D43" w:rsidRDefault="000E7B99" w:rsidP="00C17D54">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64" w:type="dxa"/>
          </w:tcPr>
          <w:p w14:paraId="72802596" w14:textId="461A997C" w:rsidR="00711D43" w:rsidRDefault="000F41A9" w:rsidP="00C17D54">
            <w:pPr>
              <w:ind w:firstLine="0"/>
              <w:jc w:val="center"/>
              <w:rPr>
                <w:rFonts w:ascii="Times New Roman" w:hAnsi="Times New Roman" w:cs="Times New Roman"/>
                <w:sz w:val="24"/>
                <w:szCs w:val="24"/>
              </w:rPr>
            </w:pPr>
            <w:r>
              <w:rPr>
                <w:rFonts w:ascii="Times New Roman" w:hAnsi="Times New Roman" w:cs="Times New Roman"/>
                <w:sz w:val="24"/>
                <w:szCs w:val="24"/>
              </w:rPr>
              <w:t>-</w:t>
            </w:r>
          </w:p>
        </w:tc>
      </w:tr>
    </w:tbl>
    <w:p w14:paraId="6F91CF57" w14:textId="77777777" w:rsidR="00F37529" w:rsidRDefault="00F37529" w:rsidP="00AE6F48">
      <w:pPr>
        <w:rPr>
          <w:rFonts w:ascii="Times New Roman" w:hAnsi="Times New Roman" w:cs="Times New Roman"/>
          <w:sz w:val="24"/>
          <w:szCs w:val="24"/>
        </w:rPr>
      </w:pPr>
    </w:p>
    <w:p w14:paraId="78CF65FE" w14:textId="2FAF3505" w:rsidR="00F37529" w:rsidRDefault="00F37529" w:rsidP="00AE6F48">
      <w:pPr>
        <w:rPr>
          <w:rFonts w:ascii="Times New Roman" w:hAnsi="Times New Roman" w:cs="Times New Roman"/>
          <w:sz w:val="24"/>
          <w:szCs w:val="24"/>
        </w:rPr>
      </w:pPr>
      <w:r>
        <w:rPr>
          <w:rFonts w:ascii="Times New Roman" w:hAnsi="Times New Roman" w:cs="Times New Roman"/>
          <w:sz w:val="24"/>
          <w:szCs w:val="24"/>
        </w:rPr>
        <w:t>Pedagogų kvalifikacija skyriuje „Buratinas“:</w:t>
      </w:r>
    </w:p>
    <w:tbl>
      <w:tblPr>
        <w:tblStyle w:val="Lentelstinklelis"/>
        <w:tblW w:w="0" w:type="auto"/>
        <w:tblLook w:val="04A0" w:firstRow="1" w:lastRow="0" w:firstColumn="1" w:lastColumn="0" w:noHBand="0" w:noVBand="1"/>
      </w:tblPr>
      <w:tblGrid>
        <w:gridCol w:w="2403"/>
        <w:gridCol w:w="2401"/>
        <w:gridCol w:w="2416"/>
        <w:gridCol w:w="2408"/>
      </w:tblGrid>
      <w:tr w:rsidR="00F37529" w14:paraId="516A80B3" w14:textId="77777777" w:rsidTr="009043C3">
        <w:tc>
          <w:tcPr>
            <w:tcW w:w="2463" w:type="dxa"/>
          </w:tcPr>
          <w:p w14:paraId="4788BCD4" w14:textId="77777777" w:rsidR="00F37529" w:rsidRDefault="00F37529" w:rsidP="00C17D54">
            <w:pPr>
              <w:ind w:firstLine="0"/>
              <w:jc w:val="center"/>
              <w:rPr>
                <w:rFonts w:ascii="Times New Roman" w:hAnsi="Times New Roman" w:cs="Times New Roman"/>
                <w:sz w:val="24"/>
                <w:szCs w:val="24"/>
              </w:rPr>
            </w:pPr>
            <w:r>
              <w:rPr>
                <w:rFonts w:ascii="Times New Roman" w:hAnsi="Times New Roman" w:cs="Times New Roman"/>
                <w:sz w:val="24"/>
                <w:szCs w:val="24"/>
              </w:rPr>
              <w:t>Mokytojas</w:t>
            </w:r>
          </w:p>
        </w:tc>
        <w:tc>
          <w:tcPr>
            <w:tcW w:w="2463" w:type="dxa"/>
          </w:tcPr>
          <w:p w14:paraId="63C0FF15" w14:textId="77777777" w:rsidR="00F37529" w:rsidRDefault="00F37529" w:rsidP="00C17D54">
            <w:pPr>
              <w:ind w:firstLine="0"/>
              <w:jc w:val="center"/>
              <w:rPr>
                <w:rFonts w:ascii="Times New Roman" w:hAnsi="Times New Roman" w:cs="Times New Roman"/>
                <w:sz w:val="24"/>
                <w:szCs w:val="24"/>
              </w:rPr>
            </w:pPr>
            <w:r>
              <w:rPr>
                <w:rFonts w:ascii="Times New Roman" w:hAnsi="Times New Roman" w:cs="Times New Roman"/>
                <w:sz w:val="24"/>
                <w:szCs w:val="24"/>
              </w:rPr>
              <w:t>Vyr. mokytojas</w:t>
            </w:r>
          </w:p>
        </w:tc>
        <w:tc>
          <w:tcPr>
            <w:tcW w:w="2464" w:type="dxa"/>
          </w:tcPr>
          <w:p w14:paraId="7E06C24F" w14:textId="77777777" w:rsidR="00F37529" w:rsidRDefault="00F37529" w:rsidP="00C17D54">
            <w:pPr>
              <w:ind w:firstLine="0"/>
              <w:jc w:val="center"/>
              <w:rPr>
                <w:rFonts w:ascii="Times New Roman" w:hAnsi="Times New Roman" w:cs="Times New Roman"/>
                <w:sz w:val="24"/>
                <w:szCs w:val="24"/>
              </w:rPr>
            </w:pPr>
            <w:r>
              <w:rPr>
                <w:rFonts w:ascii="Times New Roman" w:hAnsi="Times New Roman" w:cs="Times New Roman"/>
                <w:sz w:val="24"/>
                <w:szCs w:val="24"/>
              </w:rPr>
              <w:t>Mokytojas-metodininkas</w:t>
            </w:r>
          </w:p>
        </w:tc>
        <w:tc>
          <w:tcPr>
            <w:tcW w:w="2464" w:type="dxa"/>
          </w:tcPr>
          <w:p w14:paraId="6459504D" w14:textId="77777777" w:rsidR="00F37529" w:rsidRDefault="00F37529" w:rsidP="00C17D54">
            <w:pPr>
              <w:ind w:firstLine="0"/>
              <w:jc w:val="center"/>
              <w:rPr>
                <w:rFonts w:ascii="Times New Roman" w:hAnsi="Times New Roman" w:cs="Times New Roman"/>
                <w:sz w:val="24"/>
                <w:szCs w:val="24"/>
              </w:rPr>
            </w:pPr>
            <w:r>
              <w:rPr>
                <w:rFonts w:ascii="Times New Roman" w:hAnsi="Times New Roman" w:cs="Times New Roman"/>
                <w:sz w:val="24"/>
                <w:szCs w:val="24"/>
              </w:rPr>
              <w:t>Neatestuota</w:t>
            </w:r>
          </w:p>
        </w:tc>
      </w:tr>
      <w:tr w:rsidR="00F37529" w14:paraId="04514A5F" w14:textId="77777777" w:rsidTr="009043C3">
        <w:tc>
          <w:tcPr>
            <w:tcW w:w="2463" w:type="dxa"/>
          </w:tcPr>
          <w:p w14:paraId="7DD82DFD" w14:textId="174139DB" w:rsidR="00F37529" w:rsidRPr="000F41A9" w:rsidRDefault="000F41A9" w:rsidP="00C17D54">
            <w:pPr>
              <w:ind w:firstLine="0"/>
              <w:jc w:val="center"/>
              <w:rPr>
                <w:rFonts w:ascii="Times New Roman" w:hAnsi="Times New Roman" w:cs="Times New Roman"/>
                <w:sz w:val="24"/>
                <w:szCs w:val="24"/>
              </w:rPr>
            </w:pPr>
            <w:r w:rsidRPr="000F41A9">
              <w:rPr>
                <w:rFonts w:ascii="Times New Roman" w:hAnsi="Times New Roman" w:cs="Times New Roman"/>
                <w:sz w:val="24"/>
                <w:szCs w:val="24"/>
              </w:rPr>
              <w:t>2</w:t>
            </w:r>
          </w:p>
        </w:tc>
        <w:tc>
          <w:tcPr>
            <w:tcW w:w="2463" w:type="dxa"/>
          </w:tcPr>
          <w:p w14:paraId="69693061" w14:textId="3F326A3A" w:rsidR="00F37529" w:rsidRDefault="000F41A9" w:rsidP="00C17D54">
            <w:pPr>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464" w:type="dxa"/>
          </w:tcPr>
          <w:p w14:paraId="0371E19E" w14:textId="283434B3" w:rsidR="00F37529" w:rsidRDefault="000F41A9" w:rsidP="00C17D54">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464" w:type="dxa"/>
          </w:tcPr>
          <w:p w14:paraId="42E91ED9" w14:textId="55F2367A" w:rsidR="00F37529" w:rsidRDefault="00F37529" w:rsidP="00C17D54">
            <w:pPr>
              <w:ind w:firstLine="0"/>
              <w:jc w:val="center"/>
              <w:rPr>
                <w:rFonts w:ascii="Times New Roman" w:hAnsi="Times New Roman" w:cs="Times New Roman"/>
                <w:sz w:val="24"/>
                <w:szCs w:val="24"/>
              </w:rPr>
            </w:pPr>
          </w:p>
        </w:tc>
      </w:tr>
    </w:tbl>
    <w:p w14:paraId="63260BE4" w14:textId="77777777" w:rsidR="00F37529" w:rsidRDefault="00F37529" w:rsidP="00AE6F48">
      <w:pPr>
        <w:rPr>
          <w:rFonts w:ascii="Times New Roman" w:hAnsi="Times New Roman" w:cs="Times New Roman"/>
          <w:sz w:val="24"/>
          <w:szCs w:val="24"/>
        </w:rPr>
      </w:pPr>
    </w:p>
    <w:p w14:paraId="4EB725BF" w14:textId="60C43B5B" w:rsidR="00F37529" w:rsidRDefault="00F37529" w:rsidP="00AE6F48">
      <w:pPr>
        <w:rPr>
          <w:rFonts w:ascii="Times New Roman" w:hAnsi="Times New Roman" w:cs="Times New Roman"/>
          <w:sz w:val="24"/>
          <w:szCs w:val="24"/>
        </w:rPr>
      </w:pPr>
      <w:r>
        <w:rPr>
          <w:rFonts w:ascii="Times New Roman" w:hAnsi="Times New Roman" w:cs="Times New Roman"/>
          <w:sz w:val="24"/>
          <w:szCs w:val="24"/>
        </w:rPr>
        <w:t>Pedagogų kvalifikacija skyriuje „Žvaigždutė“:</w:t>
      </w:r>
    </w:p>
    <w:tbl>
      <w:tblPr>
        <w:tblStyle w:val="Lentelstinklelis"/>
        <w:tblW w:w="0" w:type="auto"/>
        <w:tblLook w:val="04A0" w:firstRow="1" w:lastRow="0" w:firstColumn="1" w:lastColumn="0" w:noHBand="0" w:noVBand="1"/>
      </w:tblPr>
      <w:tblGrid>
        <w:gridCol w:w="2070"/>
        <w:gridCol w:w="1713"/>
        <w:gridCol w:w="2119"/>
        <w:gridCol w:w="1810"/>
        <w:gridCol w:w="1916"/>
      </w:tblGrid>
      <w:tr w:rsidR="00024914" w14:paraId="679432CE" w14:textId="65FC0AF3" w:rsidTr="00024914">
        <w:tc>
          <w:tcPr>
            <w:tcW w:w="2463" w:type="dxa"/>
          </w:tcPr>
          <w:p w14:paraId="632FDF36" w14:textId="77777777" w:rsidR="00024914" w:rsidRPr="00024914" w:rsidRDefault="00024914" w:rsidP="00AE6F48">
            <w:pPr>
              <w:jc w:val="center"/>
              <w:rPr>
                <w:rFonts w:ascii="Times New Roman" w:hAnsi="Times New Roman" w:cs="Times New Roman"/>
                <w:color w:val="000000" w:themeColor="text1"/>
                <w:sz w:val="24"/>
                <w:szCs w:val="24"/>
              </w:rPr>
            </w:pPr>
            <w:r w:rsidRPr="00024914">
              <w:rPr>
                <w:rFonts w:ascii="Times New Roman" w:hAnsi="Times New Roman" w:cs="Times New Roman"/>
                <w:color w:val="000000" w:themeColor="text1"/>
                <w:sz w:val="24"/>
                <w:szCs w:val="24"/>
              </w:rPr>
              <w:t>Mokytojas</w:t>
            </w:r>
          </w:p>
        </w:tc>
        <w:tc>
          <w:tcPr>
            <w:tcW w:w="2463" w:type="dxa"/>
          </w:tcPr>
          <w:p w14:paraId="3E92F7C1" w14:textId="77777777" w:rsidR="00024914" w:rsidRDefault="00024914" w:rsidP="00AE6F48">
            <w:pPr>
              <w:jc w:val="center"/>
              <w:rPr>
                <w:rFonts w:ascii="Times New Roman" w:hAnsi="Times New Roman" w:cs="Times New Roman"/>
                <w:sz w:val="24"/>
                <w:szCs w:val="24"/>
              </w:rPr>
            </w:pPr>
            <w:r>
              <w:rPr>
                <w:rFonts w:ascii="Times New Roman" w:hAnsi="Times New Roman" w:cs="Times New Roman"/>
                <w:sz w:val="24"/>
                <w:szCs w:val="24"/>
              </w:rPr>
              <w:t>Vyr. mokytojas</w:t>
            </w:r>
          </w:p>
        </w:tc>
        <w:tc>
          <w:tcPr>
            <w:tcW w:w="2464" w:type="dxa"/>
          </w:tcPr>
          <w:p w14:paraId="2737787D" w14:textId="77777777" w:rsidR="00024914" w:rsidRDefault="00024914" w:rsidP="00AE6F48">
            <w:pPr>
              <w:jc w:val="center"/>
              <w:rPr>
                <w:rFonts w:ascii="Times New Roman" w:hAnsi="Times New Roman" w:cs="Times New Roman"/>
                <w:sz w:val="24"/>
                <w:szCs w:val="24"/>
              </w:rPr>
            </w:pPr>
            <w:r>
              <w:rPr>
                <w:rFonts w:ascii="Times New Roman" w:hAnsi="Times New Roman" w:cs="Times New Roman"/>
                <w:sz w:val="24"/>
                <w:szCs w:val="24"/>
              </w:rPr>
              <w:t>Mokytojas-metodininkas</w:t>
            </w:r>
          </w:p>
        </w:tc>
        <w:tc>
          <w:tcPr>
            <w:tcW w:w="1260" w:type="dxa"/>
            <w:tcBorders>
              <w:right w:val="single" w:sz="4" w:space="0" w:color="auto"/>
            </w:tcBorders>
          </w:tcPr>
          <w:p w14:paraId="161610EE" w14:textId="713173AC" w:rsidR="00024914" w:rsidRDefault="00024914" w:rsidP="00AE6F48">
            <w:pPr>
              <w:jc w:val="center"/>
              <w:rPr>
                <w:rFonts w:ascii="Times New Roman" w:hAnsi="Times New Roman" w:cs="Times New Roman"/>
                <w:sz w:val="24"/>
                <w:szCs w:val="24"/>
              </w:rPr>
            </w:pPr>
            <w:r>
              <w:rPr>
                <w:rFonts w:ascii="Times New Roman" w:hAnsi="Times New Roman" w:cs="Times New Roman"/>
                <w:sz w:val="24"/>
                <w:szCs w:val="24"/>
              </w:rPr>
              <w:t>Mokytojas ekspertas</w:t>
            </w:r>
          </w:p>
        </w:tc>
        <w:tc>
          <w:tcPr>
            <w:tcW w:w="1204" w:type="dxa"/>
            <w:tcBorders>
              <w:left w:val="single" w:sz="4" w:space="0" w:color="auto"/>
            </w:tcBorders>
          </w:tcPr>
          <w:p w14:paraId="113D049E" w14:textId="5B837CF9" w:rsidR="00024914" w:rsidRDefault="00024914" w:rsidP="00AE6F48">
            <w:pPr>
              <w:jc w:val="center"/>
              <w:rPr>
                <w:rFonts w:ascii="Times New Roman" w:hAnsi="Times New Roman" w:cs="Times New Roman"/>
                <w:sz w:val="24"/>
                <w:szCs w:val="24"/>
              </w:rPr>
            </w:pPr>
            <w:r>
              <w:rPr>
                <w:rFonts w:ascii="Times New Roman" w:hAnsi="Times New Roman" w:cs="Times New Roman"/>
                <w:sz w:val="24"/>
                <w:szCs w:val="24"/>
              </w:rPr>
              <w:t>Neatestuota</w:t>
            </w:r>
          </w:p>
        </w:tc>
      </w:tr>
      <w:tr w:rsidR="00024914" w14:paraId="1E5DB91D" w14:textId="2CB64592" w:rsidTr="00024914">
        <w:tc>
          <w:tcPr>
            <w:tcW w:w="2463" w:type="dxa"/>
          </w:tcPr>
          <w:p w14:paraId="3B6DF974" w14:textId="3B5582EB" w:rsidR="00024914" w:rsidRPr="00024914" w:rsidRDefault="000F41A9" w:rsidP="00AE6F4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2463" w:type="dxa"/>
          </w:tcPr>
          <w:p w14:paraId="0507B135" w14:textId="18844CB3" w:rsidR="00024914" w:rsidRDefault="005F6ADC" w:rsidP="00AE6F48">
            <w:pPr>
              <w:jc w:val="center"/>
              <w:rPr>
                <w:rFonts w:ascii="Times New Roman" w:hAnsi="Times New Roman" w:cs="Times New Roman"/>
                <w:sz w:val="24"/>
                <w:szCs w:val="24"/>
              </w:rPr>
            </w:pPr>
            <w:r>
              <w:rPr>
                <w:rFonts w:ascii="Times New Roman" w:hAnsi="Times New Roman" w:cs="Times New Roman"/>
                <w:sz w:val="24"/>
                <w:szCs w:val="24"/>
              </w:rPr>
              <w:t>8</w:t>
            </w:r>
          </w:p>
        </w:tc>
        <w:tc>
          <w:tcPr>
            <w:tcW w:w="2464" w:type="dxa"/>
          </w:tcPr>
          <w:p w14:paraId="1325FE78" w14:textId="6B8F5A65" w:rsidR="00024914" w:rsidRDefault="00024914" w:rsidP="00AE6F48">
            <w:pPr>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Borders>
              <w:right w:val="single" w:sz="4" w:space="0" w:color="auto"/>
            </w:tcBorders>
          </w:tcPr>
          <w:p w14:paraId="33A00E9F" w14:textId="758BD650" w:rsidR="00024914" w:rsidRDefault="00024914" w:rsidP="00AE6F48">
            <w:pPr>
              <w:jc w:val="center"/>
              <w:rPr>
                <w:rFonts w:ascii="Times New Roman" w:hAnsi="Times New Roman" w:cs="Times New Roman"/>
                <w:sz w:val="24"/>
                <w:szCs w:val="24"/>
              </w:rPr>
            </w:pPr>
            <w:r>
              <w:rPr>
                <w:rFonts w:ascii="Times New Roman" w:hAnsi="Times New Roman" w:cs="Times New Roman"/>
                <w:sz w:val="24"/>
                <w:szCs w:val="24"/>
              </w:rPr>
              <w:t>1</w:t>
            </w:r>
          </w:p>
        </w:tc>
        <w:tc>
          <w:tcPr>
            <w:tcW w:w="1204" w:type="dxa"/>
            <w:tcBorders>
              <w:left w:val="single" w:sz="4" w:space="0" w:color="auto"/>
            </w:tcBorders>
          </w:tcPr>
          <w:p w14:paraId="6797C9EE" w14:textId="10A9C48F" w:rsidR="00024914" w:rsidRDefault="00024914" w:rsidP="00AE6F48">
            <w:pPr>
              <w:jc w:val="center"/>
              <w:rPr>
                <w:rFonts w:ascii="Times New Roman" w:hAnsi="Times New Roman" w:cs="Times New Roman"/>
                <w:sz w:val="24"/>
                <w:szCs w:val="24"/>
              </w:rPr>
            </w:pPr>
            <w:r>
              <w:rPr>
                <w:rFonts w:ascii="Times New Roman" w:hAnsi="Times New Roman" w:cs="Times New Roman"/>
                <w:sz w:val="24"/>
                <w:szCs w:val="24"/>
              </w:rPr>
              <w:t>2</w:t>
            </w:r>
          </w:p>
        </w:tc>
      </w:tr>
    </w:tbl>
    <w:p w14:paraId="3AD8AC60" w14:textId="77777777" w:rsidR="00F37529" w:rsidRDefault="00F37529" w:rsidP="00AE6F48">
      <w:pPr>
        <w:rPr>
          <w:rFonts w:ascii="Times New Roman" w:hAnsi="Times New Roman" w:cs="Times New Roman"/>
          <w:b/>
          <w:sz w:val="24"/>
          <w:szCs w:val="24"/>
        </w:rPr>
      </w:pPr>
    </w:p>
    <w:bookmarkEnd w:id="2"/>
    <w:p w14:paraId="1E9318CD" w14:textId="2AACE45F" w:rsidR="00A41EA2" w:rsidRPr="00F37529" w:rsidRDefault="00A41EA2" w:rsidP="00AE6F48">
      <w:pPr>
        <w:rPr>
          <w:rFonts w:ascii="Times New Roman" w:hAnsi="Times New Roman" w:cs="Times New Roman"/>
          <w:b/>
          <w:sz w:val="24"/>
          <w:szCs w:val="24"/>
        </w:rPr>
      </w:pPr>
      <w:r w:rsidRPr="00F37529">
        <w:rPr>
          <w:rFonts w:ascii="Times New Roman" w:hAnsi="Times New Roman" w:cs="Times New Roman"/>
          <w:b/>
          <w:sz w:val="24"/>
          <w:szCs w:val="24"/>
        </w:rPr>
        <w:t>Tėvai</w:t>
      </w:r>
      <w:r w:rsidR="00F37529">
        <w:rPr>
          <w:rFonts w:ascii="Times New Roman" w:hAnsi="Times New Roman" w:cs="Times New Roman"/>
          <w:b/>
          <w:sz w:val="24"/>
          <w:szCs w:val="24"/>
        </w:rPr>
        <w:t xml:space="preserve"> (globėjai/ rūpintojai)</w:t>
      </w:r>
    </w:p>
    <w:p w14:paraId="0C2B3FAD" w14:textId="5C080ADE" w:rsidR="00A41EA2" w:rsidRDefault="00A41EA2" w:rsidP="00AE6F48">
      <w:pPr>
        <w:pStyle w:val="Default"/>
      </w:pPr>
      <w:r>
        <w:t xml:space="preserve"> </w:t>
      </w:r>
      <w:r w:rsidRPr="002D774E">
        <w:t xml:space="preserve">Tėvai turi teisę dalyvauti </w:t>
      </w:r>
      <w:r w:rsidR="00F37529">
        <w:t>mokyklos</w:t>
      </w:r>
      <w:r w:rsidRPr="002D774E">
        <w:t xml:space="preserve"> savivaldos veikloje, vaikų ugdymo procese, gauti informaciją apie vaiko ugdymo sąlygas ir</w:t>
      </w:r>
      <w:r w:rsidR="00065C6F">
        <w:t xml:space="preserve"> ugdymo(</w:t>
      </w:r>
      <w:proofErr w:type="spellStart"/>
      <w:r w:rsidR="00065C6F">
        <w:t>si</w:t>
      </w:r>
      <w:proofErr w:type="spellEnd"/>
      <w:r w:rsidR="00065C6F">
        <w:t>)</w:t>
      </w:r>
      <w:r w:rsidRPr="002D774E">
        <w:t xml:space="preserve"> rezultatus</w:t>
      </w:r>
      <w:r w:rsidR="00820525">
        <w:t xml:space="preserve">. </w:t>
      </w:r>
      <w:r w:rsidR="00065C6F">
        <w:t xml:space="preserve">Mokyklos tėvai aktyvai </w:t>
      </w:r>
      <w:r w:rsidRPr="002D774E">
        <w:t xml:space="preserve">dalyvauja susirinkimuose, </w:t>
      </w:r>
      <w:r w:rsidR="004C02CF">
        <w:t xml:space="preserve">Mokyklos tarybos, </w:t>
      </w:r>
      <w:r w:rsidRPr="002D774E">
        <w:t xml:space="preserve">tėvų komitetų veikloje. </w:t>
      </w:r>
      <w:r w:rsidR="004C02CF">
        <w:t>Palaikomas glaudus ryšys</w:t>
      </w:r>
      <w:r w:rsidRPr="002D774E">
        <w:t xml:space="preserve"> su pedagogais</w:t>
      </w:r>
      <w:r>
        <w:t xml:space="preserve"> ir kitais specialistais</w:t>
      </w:r>
      <w:r w:rsidRPr="002D774E">
        <w:t xml:space="preserve">, sprendžiant vaiko ugdymo ir priežiūros klausimus, padeda sudaryti reikiamas sąlygas vaiko fizinei, protinei, dvasinei, dorovinei, socialinei raidai. </w:t>
      </w:r>
    </w:p>
    <w:tbl>
      <w:tblPr>
        <w:tblStyle w:val="5"/>
        <w:tblW w:w="97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EE12E1" w14:paraId="0D836DB6" w14:textId="77777777" w:rsidTr="00EE12E1">
        <w:trPr>
          <w:jc w:val="center"/>
        </w:trPr>
        <w:tc>
          <w:tcPr>
            <w:tcW w:w="9780" w:type="dxa"/>
            <w:shd w:val="clear" w:color="auto" w:fill="BFBFBF" w:themeFill="background1" w:themeFillShade="BF"/>
          </w:tcPr>
          <w:p w14:paraId="7AF7BFBB" w14:textId="77777777" w:rsidR="00EE12E1" w:rsidRDefault="00EE12E1" w:rsidP="00AE6F4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PLANAVIMO SISTEMA</w:t>
            </w:r>
          </w:p>
        </w:tc>
      </w:tr>
      <w:tr w:rsidR="00EE12E1" w14:paraId="1265CEBD" w14:textId="77777777" w:rsidTr="00EE12E1">
        <w:trPr>
          <w:jc w:val="center"/>
        </w:trPr>
        <w:tc>
          <w:tcPr>
            <w:tcW w:w="9780" w:type="dxa"/>
            <w:shd w:val="clear" w:color="auto" w:fill="auto"/>
          </w:tcPr>
          <w:p w14:paraId="23AD8380" w14:textId="6D918B79" w:rsidR="00EE12E1" w:rsidRDefault="00EE12E1" w:rsidP="00AE6F48">
            <w:pPr>
              <w:widowControl w:val="0"/>
              <w:rPr>
                <w:rFonts w:ascii="Times New Roman" w:eastAsia="Times New Roman" w:hAnsi="Times New Roman" w:cs="Times New Roman"/>
                <w:sz w:val="24"/>
                <w:szCs w:val="24"/>
              </w:rPr>
            </w:pPr>
            <w:r w:rsidRPr="00326C87">
              <w:rPr>
                <w:rFonts w:ascii="Times New Roman" w:eastAsia="Arial Unicode MS" w:hAnsi="Times New Roman" w:cs="Times New Roman"/>
                <w:sz w:val="24"/>
                <w:szCs w:val="24"/>
              </w:rPr>
              <w:t>Ikimokyklinio ugdymo mokykl</w:t>
            </w:r>
            <w:r>
              <w:rPr>
                <w:rFonts w:ascii="Times New Roman" w:eastAsia="Arial Unicode MS" w:hAnsi="Times New Roman" w:cs="Times New Roman"/>
                <w:sz w:val="24"/>
                <w:szCs w:val="24"/>
              </w:rPr>
              <w:t xml:space="preserve">os </w:t>
            </w:r>
            <w:r w:rsidR="00065C6F">
              <w:rPr>
                <w:rFonts w:ascii="Times New Roman" w:eastAsia="Arial Unicode MS" w:hAnsi="Times New Roman" w:cs="Times New Roman"/>
                <w:sz w:val="24"/>
                <w:szCs w:val="24"/>
              </w:rPr>
              <w:t xml:space="preserve"> </w:t>
            </w:r>
            <w:r w:rsidRPr="00326C87">
              <w:rPr>
                <w:rFonts w:ascii="Times New Roman" w:eastAsia="Arial Unicode MS" w:hAnsi="Times New Roman" w:cs="Times New Roman"/>
                <w:sz w:val="24"/>
                <w:szCs w:val="24"/>
              </w:rPr>
              <w:t>veikl</w:t>
            </w:r>
            <w:r>
              <w:rPr>
                <w:rFonts w:ascii="Times New Roman" w:eastAsia="Arial Unicode MS" w:hAnsi="Times New Roman" w:cs="Times New Roman"/>
                <w:sz w:val="24"/>
                <w:szCs w:val="24"/>
              </w:rPr>
              <w:t>a</w:t>
            </w:r>
            <w:r w:rsidRPr="00326C87">
              <w:rPr>
                <w:rFonts w:ascii="Times New Roman" w:eastAsia="Arial Unicode MS" w:hAnsi="Times New Roman" w:cs="Times New Roman"/>
                <w:sz w:val="24"/>
                <w:szCs w:val="24"/>
              </w:rPr>
              <w:t xml:space="preserve"> </w:t>
            </w:r>
            <w:r w:rsidRPr="00B10822">
              <w:rPr>
                <w:rFonts w:ascii="Times New Roman" w:eastAsia="Times New Roman" w:hAnsi="Times New Roman" w:cs="Times New Roman"/>
                <w:sz w:val="24"/>
                <w:szCs w:val="24"/>
              </w:rPr>
              <w:t xml:space="preserve"> organizuojama vadovaujantis Lietuvos Respublikos darbo kodeksu, Lietuvos Respublikos Vyriausybės įstatymais, kitais norminiais teisės aktais, </w:t>
            </w:r>
            <w:r>
              <w:rPr>
                <w:rFonts w:ascii="Times New Roman" w:eastAsia="Times New Roman" w:hAnsi="Times New Roman" w:cs="Times New Roman"/>
                <w:sz w:val="24"/>
                <w:szCs w:val="24"/>
              </w:rPr>
              <w:t>mokyklos</w:t>
            </w:r>
            <w:r w:rsidRPr="00B10822">
              <w:rPr>
                <w:rFonts w:ascii="Times New Roman" w:eastAsia="Times New Roman" w:hAnsi="Times New Roman" w:cs="Times New Roman"/>
                <w:sz w:val="24"/>
                <w:szCs w:val="24"/>
              </w:rPr>
              <w:t xml:space="preserve"> nuostatais ir pareigybių aprašymais. </w:t>
            </w:r>
            <w:r>
              <w:rPr>
                <w:rFonts w:ascii="Times New Roman" w:eastAsia="Times New Roman" w:hAnsi="Times New Roman" w:cs="Times New Roman"/>
                <w:sz w:val="24"/>
                <w:szCs w:val="24"/>
              </w:rPr>
              <w:t>Mokykla savo veiklą vykdo atsižvelgdama į įsivertinimo išvadas bei rekomendacijas. Direktoriaus įsakymu sudarytos darbo grupės strateginiam planui ir  metinei veiklos programai rengti. Planai derinami, siekiama dermės tarp planų tikslų ir uždavinių. Planuojant atsižvelgiama į kontroliuojančių institucijų nurodymus ir rekomendacijas. Mokyklos</w:t>
            </w:r>
            <w:r w:rsidRPr="00B10822">
              <w:rPr>
                <w:rFonts w:ascii="Times New Roman" w:eastAsia="Times New Roman" w:hAnsi="Times New Roman" w:cs="Times New Roman"/>
                <w:sz w:val="24"/>
                <w:szCs w:val="24"/>
              </w:rPr>
              <w:t xml:space="preserve"> planavimo sistemą sudaro: </w:t>
            </w:r>
          </w:p>
          <w:p w14:paraId="529A8D6E" w14:textId="0C9C6E59" w:rsidR="00EE12E1" w:rsidRPr="002A3BA8" w:rsidRDefault="00EE12E1" w:rsidP="00AE6F4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2A3BA8">
              <w:rPr>
                <w:rFonts w:ascii="Times New Roman" w:eastAsia="Times New Roman" w:hAnsi="Times New Roman" w:cs="Times New Roman"/>
                <w:sz w:val="24"/>
                <w:szCs w:val="24"/>
              </w:rPr>
              <w:t>endrieji planai (strateginis</w:t>
            </w:r>
            <w:r w:rsidR="00510BAE">
              <w:rPr>
                <w:rFonts w:ascii="Times New Roman" w:eastAsia="Times New Roman" w:hAnsi="Times New Roman" w:cs="Times New Roman"/>
                <w:sz w:val="24"/>
                <w:szCs w:val="24"/>
              </w:rPr>
              <w:t xml:space="preserve"> veiklos</w:t>
            </w:r>
            <w:r w:rsidRPr="002A3BA8">
              <w:rPr>
                <w:rFonts w:ascii="Times New Roman" w:eastAsia="Times New Roman" w:hAnsi="Times New Roman" w:cs="Times New Roman"/>
                <w:sz w:val="24"/>
                <w:szCs w:val="24"/>
              </w:rPr>
              <w:t xml:space="preserve"> planas, metinis veiklos planas, viešųjų pirkimų planas, dokumentacijos planas);</w:t>
            </w:r>
          </w:p>
          <w:p w14:paraId="0E30A8B1" w14:textId="684207AC" w:rsidR="00EE12E1" w:rsidRPr="002A3BA8" w:rsidRDefault="00EE12E1" w:rsidP="00AE6F48">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2A3BA8">
              <w:rPr>
                <w:rFonts w:ascii="Times New Roman" w:eastAsia="Times New Roman" w:hAnsi="Times New Roman" w:cs="Times New Roman"/>
                <w:sz w:val="24"/>
                <w:szCs w:val="24"/>
              </w:rPr>
              <w:t>pecialieji planai (mokyklos ta</w:t>
            </w:r>
            <w:r w:rsidR="00B66B2E">
              <w:rPr>
                <w:rFonts w:ascii="Times New Roman" w:eastAsia="Times New Roman" w:hAnsi="Times New Roman" w:cs="Times New Roman"/>
                <w:sz w:val="24"/>
                <w:szCs w:val="24"/>
              </w:rPr>
              <w:t xml:space="preserve">rybos planas, </w:t>
            </w:r>
            <w:r w:rsidR="00B2321C">
              <w:rPr>
                <w:rFonts w:ascii="Times New Roman" w:eastAsia="Times New Roman" w:hAnsi="Times New Roman" w:cs="Times New Roman"/>
                <w:sz w:val="24"/>
                <w:szCs w:val="24"/>
              </w:rPr>
              <w:t>metodinės grupės</w:t>
            </w:r>
            <w:r w:rsidR="007072C7">
              <w:rPr>
                <w:rFonts w:ascii="Times New Roman" w:eastAsia="Times New Roman" w:hAnsi="Times New Roman" w:cs="Times New Roman"/>
                <w:sz w:val="24"/>
                <w:szCs w:val="24"/>
              </w:rPr>
              <w:t xml:space="preserve"> planas, </w:t>
            </w:r>
            <w:r w:rsidRPr="002A3BA8">
              <w:rPr>
                <w:rFonts w:ascii="Times New Roman" w:eastAsia="Times New Roman" w:hAnsi="Times New Roman" w:cs="Times New Roman"/>
                <w:sz w:val="24"/>
                <w:szCs w:val="24"/>
              </w:rPr>
              <w:t>pagalbos mokiniui specialistų,  Vaiko gerovės komisijos p</w:t>
            </w:r>
            <w:r w:rsidR="00B66B2E">
              <w:rPr>
                <w:rFonts w:ascii="Times New Roman" w:eastAsia="Times New Roman" w:hAnsi="Times New Roman" w:cs="Times New Roman"/>
                <w:sz w:val="24"/>
                <w:szCs w:val="24"/>
              </w:rPr>
              <w:t>lanas, neformalaus ugdymo programos</w:t>
            </w:r>
            <w:r w:rsidR="00510BAE">
              <w:rPr>
                <w:rFonts w:ascii="Times New Roman" w:eastAsia="Times New Roman" w:hAnsi="Times New Roman" w:cs="Times New Roman"/>
                <w:sz w:val="24"/>
                <w:szCs w:val="24"/>
              </w:rPr>
              <w:t>)</w:t>
            </w:r>
            <w:r w:rsidRPr="002A3BA8">
              <w:rPr>
                <w:rFonts w:ascii="Times New Roman" w:eastAsia="Times New Roman" w:hAnsi="Times New Roman" w:cs="Times New Roman"/>
                <w:sz w:val="24"/>
                <w:szCs w:val="24"/>
              </w:rPr>
              <w:t xml:space="preserve">; </w:t>
            </w:r>
          </w:p>
          <w:p w14:paraId="335E5DFE" w14:textId="482D4C4B" w:rsidR="00EE12E1" w:rsidRPr="002A3BA8" w:rsidRDefault="00EE12E1" w:rsidP="00AE6F48">
            <w:pPr>
              <w:widowControl w:val="0"/>
              <w:rPr>
                <w:rFonts w:ascii="Times New Roman" w:hAnsi="Times New Roman" w:cs="Times New Roman"/>
                <w:sz w:val="24"/>
                <w:szCs w:val="24"/>
              </w:rPr>
            </w:pPr>
            <w:r>
              <w:rPr>
                <w:rFonts w:ascii="Times New Roman" w:eastAsia="Times New Roman" w:hAnsi="Times New Roman" w:cs="Times New Roman"/>
                <w:sz w:val="24"/>
                <w:szCs w:val="24"/>
              </w:rPr>
              <w:t>*</w:t>
            </w:r>
            <w:r w:rsidRPr="002A3BA8">
              <w:rPr>
                <w:rFonts w:ascii="Times New Roman" w:eastAsia="Times New Roman" w:hAnsi="Times New Roman" w:cs="Times New Roman"/>
                <w:sz w:val="24"/>
                <w:szCs w:val="24"/>
              </w:rPr>
              <w:t xml:space="preserve">ikimokyklinio ir priešmokyklinio ugdymo grupių planai (ilgalaikis metinis planas, savaitės planai). </w:t>
            </w:r>
          </w:p>
          <w:p w14:paraId="4648A0AE" w14:textId="0CD4A7ED" w:rsidR="00EE12E1" w:rsidRDefault="00EE12E1" w:rsidP="00AE6F48">
            <w:pPr>
              <w:widowControl w:val="0"/>
              <w:rPr>
                <w:rFonts w:ascii="Times New Roman" w:hAnsi="Times New Roman" w:cs="Times New Roman"/>
                <w:sz w:val="24"/>
                <w:szCs w:val="24"/>
              </w:rPr>
            </w:pPr>
            <w:r w:rsidRPr="00C93F29">
              <w:rPr>
                <w:rFonts w:ascii="Times New Roman" w:hAnsi="Times New Roman" w:cs="Times New Roman"/>
                <w:sz w:val="24"/>
                <w:szCs w:val="24"/>
              </w:rPr>
              <w:t>*Priešmokyklinis ugdymas organizuojamas pagal ,,Pr</w:t>
            </w:r>
            <w:r w:rsidR="00463F14">
              <w:rPr>
                <w:rFonts w:ascii="Times New Roman" w:hAnsi="Times New Roman" w:cs="Times New Roman"/>
                <w:sz w:val="24"/>
                <w:szCs w:val="24"/>
              </w:rPr>
              <w:t>iešmokyklinio ugdymo(</w:t>
            </w:r>
            <w:proofErr w:type="spellStart"/>
            <w:r w:rsidR="00463F14">
              <w:rPr>
                <w:rFonts w:ascii="Times New Roman" w:hAnsi="Times New Roman" w:cs="Times New Roman"/>
                <w:sz w:val="24"/>
                <w:szCs w:val="24"/>
              </w:rPr>
              <w:t>si</w:t>
            </w:r>
            <w:proofErr w:type="spellEnd"/>
            <w:r w:rsidR="00463F14">
              <w:rPr>
                <w:rFonts w:ascii="Times New Roman" w:hAnsi="Times New Roman" w:cs="Times New Roman"/>
                <w:sz w:val="24"/>
                <w:szCs w:val="24"/>
              </w:rPr>
              <w:t>) bendrąją programą</w:t>
            </w:r>
            <w:r w:rsidRPr="00C93F29">
              <w:rPr>
                <w:rFonts w:ascii="Times New Roman" w:hAnsi="Times New Roman" w:cs="Times New Roman"/>
                <w:sz w:val="24"/>
                <w:szCs w:val="24"/>
              </w:rPr>
              <w:t xml:space="preserve">. </w:t>
            </w:r>
          </w:p>
          <w:p w14:paraId="1A358617" w14:textId="69431152" w:rsidR="00EE12E1" w:rsidRPr="002F7715" w:rsidRDefault="00EE12E1" w:rsidP="00AE6F48">
            <w:pPr>
              <w:widowControl w:val="0"/>
              <w:rPr>
                <w:rFonts w:ascii="Times New Roman" w:eastAsia="Times New Roman" w:hAnsi="Times New Roman" w:cs="Times New Roman"/>
                <w:sz w:val="24"/>
                <w:szCs w:val="24"/>
              </w:rPr>
            </w:pPr>
            <w:r w:rsidRPr="00C93F29">
              <w:rPr>
                <w:rFonts w:ascii="Times New Roman" w:hAnsi="Times New Roman" w:cs="Times New Roman"/>
                <w:sz w:val="24"/>
                <w:szCs w:val="24"/>
              </w:rPr>
              <w:t>*</w:t>
            </w:r>
            <w:r w:rsidR="00463F14">
              <w:rPr>
                <w:rFonts w:ascii="Times New Roman" w:eastAsia="Arial Unicode MS" w:hAnsi="Times New Roman" w:cs="Times New Roman"/>
                <w:sz w:val="24"/>
                <w:szCs w:val="24"/>
                <w:lang w:val="pt-BR"/>
              </w:rPr>
              <w:t>Pasiūlymai teikiami el.</w:t>
            </w:r>
            <w:r w:rsidR="00065C6F">
              <w:rPr>
                <w:rFonts w:ascii="Times New Roman" w:eastAsia="Arial Unicode MS" w:hAnsi="Times New Roman" w:cs="Times New Roman"/>
                <w:sz w:val="24"/>
                <w:szCs w:val="24"/>
                <w:lang w:val="pt-BR"/>
              </w:rPr>
              <w:t>dienyno pagalba (</w:t>
            </w:r>
            <w:r w:rsidRPr="00C93F29">
              <w:rPr>
                <w:rFonts w:ascii="Times New Roman" w:eastAsia="Arial Unicode MS" w:hAnsi="Times New Roman" w:cs="Times New Roman"/>
                <w:sz w:val="24"/>
                <w:szCs w:val="24"/>
                <w:lang w:val="pt-BR"/>
              </w:rPr>
              <w:t>tėvų, mokytojų  apklausos), susirinkimų ir pasitarim</w:t>
            </w:r>
            <w:r w:rsidRPr="00C93F29">
              <w:rPr>
                <w:rFonts w:ascii="Times New Roman" w:eastAsia="Arial Unicode MS" w:hAnsi="Times New Roman" w:cs="Times New Roman"/>
                <w:sz w:val="24"/>
                <w:szCs w:val="24"/>
              </w:rPr>
              <w:t>ų</w:t>
            </w:r>
            <w:r w:rsidRPr="00C93F29">
              <w:rPr>
                <w:rFonts w:ascii="Times New Roman" w:eastAsia="Arial Unicode MS" w:hAnsi="Times New Roman" w:cs="Times New Roman"/>
                <w:sz w:val="24"/>
                <w:szCs w:val="24"/>
                <w:lang w:val="pt-BR"/>
              </w:rPr>
              <w:t xml:space="preserve"> metu.</w:t>
            </w:r>
          </w:p>
        </w:tc>
      </w:tr>
      <w:tr w:rsidR="00EE12E1" w14:paraId="5F62FF8C" w14:textId="77777777" w:rsidTr="00EE12E1">
        <w:trPr>
          <w:jc w:val="center"/>
        </w:trPr>
        <w:tc>
          <w:tcPr>
            <w:tcW w:w="9780" w:type="dxa"/>
            <w:shd w:val="clear" w:color="auto" w:fill="BFBFBF" w:themeFill="background1" w:themeFillShade="BF"/>
          </w:tcPr>
          <w:p w14:paraId="66B8ECD8" w14:textId="77777777" w:rsidR="00EE12E1" w:rsidRDefault="00EE12E1" w:rsidP="00AE6F4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FINANSINIAI IŠTEKLIAI</w:t>
            </w:r>
          </w:p>
        </w:tc>
      </w:tr>
      <w:tr w:rsidR="00EE12E1" w14:paraId="657D1255" w14:textId="77777777" w:rsidTr="00EE12E1">
        <w:trPr>
          <w:jc w:val="center"/>
        </w:trPr>
        <w:tc>
          <w:tcPr>
            <w:tcW w:w="9780" w:type="dxa"/>
            <w:shd w:val="clear" w:color="auto" w:fill="auto"/>
          </w:tcPr>
          <w:p w14:paraId="122C7785" w14:textId="3D50A4F6" w:rsidR="00EE12E1" w:rsidRPr="00CC113B" w:rsidRDefault="00EE12E1" w:rsidP="00AE6F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Naujosios Akmenės ikimokyklinio ugdymo mokykla </w:t>
            </w:r>
            <w:r w:rsidRPr="00CC113B">
              <w:rPr>
                <w:rFonts w:ascii="Times New Roman" w:eastAsia="Times New Roman" w:hAnsi="Times New Roman" w:cs="Times New Roman"/>
                <w:sz w:val="24"/>
                <w:szCs w:val="24"/>
              </w:rPr>
              <w:t xml:space="preserve"> patikėjimo teise valdo Akmenės rajono savivaldybės perduotą turtą </w:t>
            </w:r>
            <w:r>
              <w:rPr>
                <w:rFonts w:ascii="Times New Roman" w:eastAsia="Times New Roman" w:hAnsi="Times New Roman" w:cs="Times New Roman"/>
                <w:sz w:val="24"/>
                <w:szCs w:val="24"/>
              </w:rPr>
              <w:t>–</w:t>
            </w:r>
            <w:r w:rsidR="00423132" w:rsidRPr="00CC113B">
              <w:rPr>
                <w:rFonts w:ascii="Times New Roman" w:eastAsia="Times New Roman" w:hAnsi="Times New Roman" w:cs="Times New Roman"/>
                <w:sz w:val="24"/>
                <w:szCs w:val="24"/>
              </w:rPr>
              <w:t xml:space="preserve"> </w:t>
            </w:r>
            <w:r w:rsidR="00075A50">
              <w:rPr>
                <w:rFonts w:ascii="Times New Roman" w:eastAsia="Times New Roman" w:hAnsi="Times New Roman" w:cs="Times New Roman"/>
                <w:sz w:val="24"/>
                <w:szCs w:val="24"/>
              </w:rPr>
              <w:t xml:space="preserve"> pastatą</w:t>
            </w:r>
            <w:r w:rsidR="00423132">
              <w:rPr>
                <w:rFonts w:ascii="Times New Roman" w:eastAsia="Times New Roman" w:hAnsi="Times New Roman" w:cs="Times New Roman"/>
                <w:sz w:val="24"/>
                <w:szCs w:val="24"/>
              </w:rPr>
              <w:t xml:space="preserve">, esantį adresu </w:t>
            </w:r>
            <w:r w:rsidR="00065C6F">
              <w:rPr>
                <w:rFonts w:ascii="Times New Roman" w:hAnsi="Times New Roman" w:cs="Times New Roman"/>
                <w:sz w:val="24"/>
                <w:szCs w:val="24"/>
              </w:rPr>
              <w:t>Ramučių g. 1, LT-</w:t>
            </w:r>
            <w:r w:rsidR="00423132" w:rsidRPr="00752E49">
              <w:rPr>
                <w:rFonts w:ascii="Times New Roman" w:hAnsi="Times New Roman" w:cs="Times New Roman"/>
                <w:sz w:val="24"/>
                <w:szCs w:val="24"/>
              </w:rPr>
              <w:t>85138 Naujoji Akmenė</w:t>
            </w:r>
            <w:r w:rsidR="00423132">
              <w:rPr>
                <w:rFonts w:ascii="Times New Roman" w:eastAsia="Times New Roman" w:hAnsi="Times New Roman" w:cs="Times New Roman"/>
                <w:sz w:val="24"/>
                <w:szCs w:val="24"/>
              </w:rPr>
              <w:t>,</w:t>
            </w:r>
            <w:r w:rsidR="00423132" w:rsidRPr="00CC113B">
              <w:rPr>
                <w:rFonts w:ascii="Times New Roman" w:eastAsia="Times New Roman" w:hAnsi="Times New Roman" w:cs="Times New Roman"/>
                <w:sz w:val="24"/>
                <w:szCs w:val="24"/>
              </w:rPr>
              <w:t xml:space="preserve"> kurio bendras plotas</w:t>
            </w:r>
            <w:r>
              <w:rPr>
                <w:rFonts w:ascii="Times New Roman" w:eastAsia="Times New Roman" w:hAnsi="Times New Roman" w:cs="Times New Roman"/>
                <w:sz w:val="24"/>
                <w:szCs w:val="24"/>
              </w:rPr>
              <w:t xml:space="preserve"> </w:t>
            </w:r>
            <w:r w:rsidR="00075A50">
              <w:rPr>
                <w:rFonts w:ascii="Times New Roman" w:eastAsia="Times New Roman" w:hAnsi="Times New Roman" w:cs="Times New Roman"/>
                <w:sz w:val="24"/>
                <w:szCs w:val="24"/>
              </w:rPr>
              <w:t>3538,06 m</w:t>
            </w:r>
            <w:r w:rsidR="00075A50">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ugdy</w:t>
            </w:r>
            <w:r w:rsidR="00065C6F">
              <w:rPr>
                <w:rFonts w:ascii="Times New Roman" w:eastAsia="Times New Roman" w:hAnsi="Times New Roman" w:cs="Times New Roman"/>
                <w:sz w:val="24"/>
                <w:szCs w:val="24"/>
              </w:rPr>
              <w:t>mui  skirtas plotas –</w:t>
            </w:r>
            <w:r w:rsidR="00075A50">
              <w:rPr>
                <w:rFonts w:ascii="Times New Roman" w:eastAsia="Times New Roman" w:hAnsi="Times New Roman" w:cs="Times New Roman"/>
                <w:sz w:val="24"/>
                <w:szCs w:val="24"/>
              </w:rPr>
              <w:t xml:space="preserve"> 1864,14</w:t>
            </w:r>
            <w:r w:rsidRPr="00075A50">
              <w:t xml:space="preserve"> </w:t>
            </w:r>
            <w:r w:rsidRPr="00075A50">
              <w:rPr>
                <w:rFonts w:ascii="Times New Roman" w:hAnsi="Times New Roman" w:cs="Times New Roman"/>
                <w:sz w:val="24"/>
                <w:szCs w:val="24"/>
              </w:rPr>
              <w:t>m</w:t>
            </w:r>
            <w:r w:rsidRPr="00075A50">
              <w:rPr>
                <w:rFonts w:ascii="Times New Roman" w:hAnsi="Times New Roman" w:cs="Times New Roman"/>
                <w:sz w:val="24"/>
                <w:szCs w:val="24"/>
                <w:vertAlign w:val="superscript"/>
              </w:rPr>
              <w:t>2</w:t>
            </w:r>
            <w:r>
              <w:rPr>
                <w:rFonts w:ascii="Times New Roman" w:eastAsia="Times New Roman" w:hAnsi="Times New Roman" w:cs="Times New Roman"/>
                <w:sz w:val="24"/>
                <w:szCs w:val="24"/>
              </w:rPr>
              <w:t>. Skyri</w:t>
            </w:r>
            <w:r w:rsidR="00CC24FE">
              <w:rPr>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„Atžalynas“ ir</w:t>
            </w:r>
            <w:r w:rsidR="00CC24FE">
              <w:rPr>
                <w:rFonts w:ascii="Times New Roman" w:eastAsia="Times New Roman" w:hAnsi="Times New Roman" w:cs="Times New Roman"/>
                <w:sz w:val="24"/>
                <w:szCs w:val="24"/>
              </w:rPr>
              <w:t xml:space="preserve"> skyrius</w:t>
            </w:r>
            <w:r>
              <w:rPr>
                <w:rFonts w:ascii="Times New Roman" w:eastAsia="Times New Roman" w:hAnsi="Times New Roman" w:cs="Times New Roman"/>
                <w:sz w:val="24"/>
                <w:szCs w:val="24"/>
              </w:rPr>
              <w:t xml:space="preserve"> „Žvaigždutė“ yra įsikūrę kituose pastatuose, esančiuose Naujojoje Akmenėje. </w:t>
            </w:r>
            <w:r w:rsidR="00CC24FE">
              <w:rPr>
                <w:rFonts w:ascii="Times New Roman" w:eastAsia="Times New Roman" w:hAnsi="Times New Roman" w:cs="Times New Roman"/>
                <w:sz w:val="24"/>
                <w:szCs w:val="24"/>
              </w:rPr>
              <w:t xml:space="preserve">Skyriaus </w:t>
            </w:r>
            <w:r>
              <w:rPr>
                <w:rFonts w:ascii="Times New Roman" w:eastAsia="Times New Roman" w:hAnsi="Times New Roman" w:cs="Times New Roman"/>
                <w:sz w:val="24"/>
                <w:szCs w:val="24"/>
              </w:rPr>
              <w:t>„Atžalyno“ bendras plotas yra 2434, 36</w:t>
            </w:r>
            <w:r w:rsidRPr="00CC113B">
              <w:rPr>
                <w:rFonts w:ascii="Times New Roman" w:eastAsia="Times New Roman" w:hAnsi="Times New Roman" w:cs="Times New Roman"/>
                <w:sz w:val="24"/>
                <w:szCs w:val="24"/>
              </w:rPr>
              <w:t xml:space="preserve"> m</w:t>
            </w:r>
            <w:r w:rsidRPr="00CC113B">
              <w:rPr>
                <w:rFonts w:ascii="Times New Roman" w:eastAsia="Times New Roman" w:hAnsi="Times New Roman" w:cs="Times New Roman"/>
                <w:sz w:val="24"/>
                <w:szCs w:val="24"/>
                <w:vertAlign w:val="superscript"/>
              </w:rPr>
              <w:t>2</w:t>
            </w:r>
            <w:r w:rsidR="00065C6F">
              <w:rPr>
                <w:rFonts w:ascii="Times New Roman" w:eastAsia="Times New Roman" w:hAnsi="Times New Roman" w:cs="Times New Roman"/>
                <w:sz w:val="24"/>
                <w:szCs w:val="24"/>
              </w:rPr>
              <w:t xml:space="preserve"> , ugdymui skirtas plotas –</w:t>
            </w:r>
            <w:r>
              <w:rPr>
                <w:rFonts w:ascii="Times New Roman" w:eastAsia="Times New Roman" w:hAnsi="Times New Roman" w:cs="Times New Roman"/>
                <w:sz w:val="24"/>
                <w:szCs w:val="24"/>
              </w:rPr>
              <w:t xml:space="preserve"> 1577,10 </w:t>
            </w:r>
            <w:r w:rsidRPr="00CC113B">
              <w:rPr>
                <w:rFonts w:ascii="Times New Roman" w:eastAsia="Times New Roman" w:hAnsi="Times New Roman" w:cs="Times New Roman"/>
                <w:sz w:val="24"/>
                <w:szCs w:val="24"/>
              </w:rPr>
              <w:t>m</w:t>
            </w:r>
            <w:r w:rsidRPr="00CC113B">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Skyriaus „Žvaigždutė“ bendras plotas </w:t>
            </w:r>
            <w:r w:rsidR="00423132">
              <w:rPr>
                <w:rFonts w:ascii="Times New Roman" w:eastAsia="Times New Roman" w:hAnsi="Times New Roman" w:cs="Times New Roman"/>
                <w:sz w:val="24"/>
                <w:szCs w:val="24"/>
              </w:rPr>
              <w:t xml:space="preserve">yra </w:t>
            </w:r>
            <w:r>
              <w:rPr>
                <w:rFonts w:ascii="Times New Roman" w:eastAsia="Times New Roman" w:hAnsi="Times New Roman" w:cs="Times New Roman"/>
                <w:sz w:val="24"/>
                <w:szCs w:val="24"/>
              </w:rPr>
              <w:t>2050,65</w:t>
            </w:r>
            <w:r w:rsidRPr="00CC113B">
              <w:rPr>
                <w:rFonts w:ascii="Times New Roman" w:eastAsia="Times New Roman" w:hAnsi="Times New Roman" w:cs="Times New Roman"/>
                <w:sz w:val="24"/>
                <w:szCs w:val="24"/>
              </w:rPr>
              <w:t xml:space="preserve"> m</w:t>
            </w:r>
            <w:r w:rsidRPr="00CC113B">
              <w:rPr>
                <w:rFonts w:ascii="Times New Roman" w:eastAsia="Times New Roman" w:hAnsi="Times New Roman" w:cs="Times New Roman"/>
                <w:sz w:val="24"/>
                <w:szCs w:val="24"/>
                <w:vertAlign w:val="superscript"/>
              </w:rPr>
              <w:t>2</w:t>
            </w:r>
            <w:r w:rsidR="00065C6F">
              <w:rPr>
                <w:rFonts w:ascii="Times New Roman" w:eastAsia="Times New Roman" w:hAnsi="Times New Roman" w:cs="Times New Roman"/>
                <w:sz w:val="24"/>
                <w:szCs w:val="24"/>
              </w:rPr>
              <w:t>, ugdymui skirtas plotas –</w:t>
            </w:r>
            <w:r w:rsidR="00423132">
              <w:rPr>
                <w:rFonts w:ascii="Times New Roman" w:eastAsia="Times New Roman" w:hAnsi="Times New Roman" w:cs="Times New Roman"/>
                <w:sz w:val="24"/>
                <w:szCs w:val="24"/>
              </w:rPr>
              <w:t xml:space="preserve"> </w:t>
            </w:r>
            <w:r w:rsidR="00423132" w:rsidRPr="008B21AF">
              <w:rPr>
                <w:rFonts w:ascii="Times New Roman" w:hAnsi="Times New Roman"/>
                <w:sz w:val="24"/>
                <w:szCs w:val="24"/>
              </w:rPr>
              <w:t>947,56</w:t>
            </w:r>
            <w:r w:rsidR="00423132">
              <w:rPr>
                <w:rFonts w:ascii="Times New Roman" w:hAnsi="Times New Roman"/>
                <w:sz w:val="24"/>
                <w:szCs w:val="24"/>
              </w:rPr>
              <w:t xml:space="preserve"> m</w:t>
            </w:r>
            <w:r w:rsidR="00423132">
              <w:rPr>
                <w:rFonts w:ascii="Times New Roman" w:hAnsi="Times New Roman"/>
                <w:sz w:val="24"/>
                <w:szCs w:val="24"/>
                <w:vertAlign w:val="superscript"/>
              </w:rPr>
              <w:t>2</w:t>
            </w:r>
            <w:r>
              <w:rPr>
                <w:rFonts w:ascii="Times New Roman" w:eastAsia="Times New Roman" w:hAnsi="Times New Roman" w:cs="Times New Roman"/>
                <w:sz w:val="24"/>
                <w:szCs w:val="24"/>
              </w:rPr>
              <w:t xml:space="preserve">. Visi pasatai yra </w:t>
            </w:r>
            <w:r w:rsidRPr="00CC113B">
              <w:rPr>
                <w:rFonts w:ascii="Times New Roman" w:eastAsia="Times New Roman" w:hAnsi="Times New Roman" w:cs="Times New Roman"/>
                <w:sz w:val="24"/>
                <w:szCs w:val="24"/>
              </w:rPr>
              <w:t xml:space="preserve"> atnaujint</w:t>
            </w:r>
            <w:r>
              <w:rPr>
                <w:rFonts w:ascii="Times New Roman" w:eastAsia="Times New Roman" w:hAnsi="Times New Roman" w:cs="Times New Roman"/>
                <w:sz w:val="24"/>
                <w:szCs w:val="24"/>
              </w:rPr>
              <w:t>i</w:t>
            </w:r>
            <w:r w:rsidRPr="00CC113B">
              <w:rPr>
                <w:rFonts w:ascii="Times New Roman" w:eastAsia="Times New Roman" w:hAnsi="Times New Roman" w:cs="Times New Roman"/>
                <w:sz w:val="24"/>
                <w:szCs w:val="24"/>
              </w:rPr>
              <w:t xml:space="preserve"> ir </w:t>
            </w:r>
            <w:r w:rsidRPr="00CC113B">
              <w:rPr>
                <w:rFonts w:ascii="Times New Roman" w:eastAsia="Times New Roman" w:hAnsi="Times New Roman" w:cs="Times New Roman"/>
                <w:sz w:val="24"/>
                <w:szCs w:val="24"/>
              </w:rPr>
              <w:lastRenderedPageBreak/>
              <w:t>modernizuot</w:t>
            </w:r>
            <w:r>
              <w:rPr>
                <w:rFonts w:ascii="Times New Roman" w:eastAsia="Times New Roman" w:hAnsi="Times New Roman" w:cs="Times New Roman"/>
                <w:sz w:val="24"/>
                <w:szCs w:val="24"/>
              </w:rPr>
              <w:t>i</w:t>
            </w:r>
            <w:r w:rsidRPr="00CC113B">
              <w:rPr>
                <w:rFonts w:ascii="Times New Roman" w:eastAsia="Times New Roman" w:hAnsi="Times New Roman" w:cs="Times New Roman"/>
                <w:sz w:val="24"/>
                <w:szCs w:val="24"/>
              </w:rPr>
              <w:t>. Pastat</w:t>
            </w:r>
            <w:r>
              <w:rPr>
                <w:rFonts w:ascii="Times New Roman" w:eastAsia="Times New Roman" w:hAnsi="Times New Roman" w:cs="Times New Roman"/>
                <w:sz w:val="24"/>
                <w:szCs w:val="24"/>
              </w:rPr>
              <w:t>uose</w:t>
            </w:r>
            <w:r w:rsidRPr="00CC113B">
              <w:rPr>
                <w:rFonts w:ascii="Times New Roman" w:eastAsia="Times New Roman" w:hAnsi="Times New Roman" w:cs="Times New Roman"/>
                <w:sz w:val="24"/>
                <w:szCs w:val="24"/>
              </w:rPr>
              <w:t xml:space="preserve"> atlikti šilumos ūkio renovacijos darbai, įrengtos aplinkos vaizdo stebėjimo, apsaugos ir priešgaisrinė</w:t>
            </w:r>
            <w:r>
              <w:rPr>
                <w:rFonts w:ascii="Times New Roman" w:eastAsia="Times New Roman" w:hAnsi="Times New Roman" w:cs="Times New Roman"/>
                <w:sz w:val="24"/>
                <w:szCs w:val="24"/>
              </w:rPr>
              <w:t xml:space="preserve">s </w:t>
            </w:r>
            <w:r w:rsidR="00065C6F">
              <w:rPr>
                <w:rFonts w:ascii="Times New Roman" w:eastAsia="Times New Roman" w:hAnsi="Times New Roman" w:cs="Times New Roman"/>
                <w:sz w:val="24"/>
                <w:szCs w:val="24"/>
              </w:rPr>
              <w:t xml:space="preserve">sistemos. Skyriuje „Atžalynas“ </w:t>
            </w:r>
            <w:r>
              <w:rPr>
                <w:rFonts w:ascii="Times New Roman" w:eastAsia="Times New Roman" w:hAnsi="Times New Roman" w:cs="Times New Roman"/>
                <w:sz w:val="24"/>
                <w:szCs w:val="24"/>
              </w:rPr>
              <w:t>yra įrengta</w:t>
            </w:r>
            <w:r w:rsidRPr="00CC113B">
              <w:rPr>
                <w:rFonts w:ascii="Times New Roman" w:eastAsia="Times New Roman" w:hAnsi="Times New Roman" w:cs="Times New Roman"/>
                <w:sz w:val="24"/>
                <w:szCs w:val="24"/>
              </w:rPr>
              <w:t xml:space="preserve"> monitoringo ir šilumos valdymo sistem</w:t>
            </w:r>
            <w:r>
              <w:rPr>
                <w:rFonts w:ascii="Times New Roman" w:eastAsia="Times New Roman" w:hAnsi="Times New Roman" w:cs="Times New Roman"/>
                <w:sz w:val="24"/>
                <w:szCs w:val="24"/>
              </w:rPr>
              <w:t>a, kuri sudaro galimybę taupyti šilumos kaštus</w:t>
            </w:r>
            <w:r w:rsidR="00510BAE">
              <w:rPr>
                <w:rFonts w:ascii="Times New Roman" w:eastAsia="Times New Roman" w:hAnsi="Times New Roman" w:cs="Times New Roman"/>
                <w:sz w:val="24"/>
                <w:szCs w:val="24"/>
              </w:rPr>
              <w:t xml:space="preserve">, bet skyriuje „Atžalynas“ rūsys yra </w:t>
            </w:r>
            <w:r w:rsidR="001826E8">
              <w:rPr>
                <w:rFonts w:ascii="Times New Roman" w:eastAsia="Times New Roman" w:hAnsi="Times New Roman" w:cs="Times New Roman"/>
                <w:sz w:val="24"/>
                <w:szCs w:val="24"/>
              </w:rPr>
              <w:t xml:space="preserve">nesutvarkytas (pastovi drėgmė, tik dalinai išbetonuotos grindys, </w:t>
            </w:r>
            <w:proofErr w:type="spellStart"/>
            <w:r w:rsidR="001826E8">
              <w:rPr>
                <w:rFonts w:ascii="Times New Roman" w:eastAsia="Times New Roman" w:hAnsi="Times New Roman" w:cs="Times New Roman"/>
                <w:sz w:val="24"/>
                <w:szCs w:val="24"/>
              </w:rPr>
              <w:t>luksi</w:t>
            </w:r>
            <w:proofErr w:type="spellEnd"/>
            <w:r w:rsidR="001826E8">
              <w:rPr>
                <w:rFonts w:ascii="Times New Roman" w:eastAsia="Times New Roman" w:hAnsi="Times New Roman" w:cs="Times New Roman"/>
                <w:sz w:val="24"/>
                <w:szCs w:val="24"/>
              </w:rPr>
              <w:t xml:space="preserve"> grindų danga – molis).</w:t>
            </w:r>
          </w:p>
          <w:p w14:paraId="4EF1E9AE" w14:textId="05FD673C" w:rsidR="00EE12E1" w:rsidRPr="00CC113B" w:rsidRDefault="00EE12E1" w:rsidP="00AE6F48">
            <w:pPr>
              <w:pStyle w:val="Default"/>
              <w:rPr>
                <w:lang w:eastAsia="en-US"/>
              </w:rPr>
            </w:pPr>
            <w:r w:rsidRPr="00CC113B">
              <w:rPr>
                <w:lang w:eastAsia="en-US"/>
              </w:rPr>
              <w:t xml:space="preserve">Pagrindiniai </w:t>
            </w:r>
            <w:r w:rsidR="00927E33">
              <w:rPr>
                <w:lang w:eastAsia="en-US"/>
              </w:rPr>
              <w:t>M</w:t>
            </w:r>
            <w:r>
              <w:rPr>
                <w:lang w:eastAsia="en-US"/>
              </w:rPr>
              <w:t>okyklos</w:t>
            </w:r>
            <w:r w:rsidRPr="00CC113B">
              <w:rPr>
                <w:lang w:eastAsia="en-US"/>
              </w:rPr>
              <w:t xml:space="preserve"> lėšų šaltiniai: mokymo lėšos, savivaldybės biudžeto (SB) asignavimai (aplinkos lėšos), specialiųjų programų lėšos, rėmėjų lėšos, 1,2 proc. gyventojų pajamų mokesčio</w:t>
            </w:r>
            <w:r w:rsidR="00927E33">
              <w:rPr>
                <w:lang w:eastAsia="en-US"/>
              </w:rPr>
              <w:t xml:space="preserve"> parama</w:t>
            </w:r>
            <w:r w:rsidRPr="00CC113B">
              <w:rPr>
                <w:lang w:eastAsia="en-US"/>
              </w:rPr>
              <w:t xml:space="preserve">. </w:t>
            </w:r>
          </w:p>
          <w:p w14:paraId="319E932D" w14:textId="0D06F3DF" w:rsidR="00EE12E1" w:rsidRPr="00CC113B" w:rsidRDefault="00EE12E1" w:rsidP="00AE6F48">
            <w:pPr>
              <w:autoSpaceDE w:val="0"/>
              <w:autoSpaceDN w:val="0"/>
              <w:adjustRightInd w:val="0"/>
              <w:rPr>
                <w:rFonts w:ascii="Times New Roman" w:hAnsi="Times New Roman" w:cs="Times New Roman"/>
                <w:color w:val="000000"/>
                <w:sz w:val="24"/>
                <w:szCs w:val="24"/>
              </w:rPr>
            </w:pPr>
            <w:r w:rsidRPr="00CC113B">
              <w:rPr>
                <w:rFonts w:ascii="Times New Roman" w:hAnsi="Times New Roman" w:cs="Times New Roman"/>
                <w:color w:val="000000"/>
                <w:sz w:val="24"/>
                <w:szCs w:val="24"/>
              </w:rPr>
              <w:t xml:space="preserve">Mokymo lėšos naudojamos pedagogų atlyginimams, socialinio draudimo indėliams, pedagogų kvalifikacijos kėlimui, </w:t>
            </w:r>
            <w:r>
              <w:rPr>
                <w:rFonts w:ascii="Times New Roman" w:hAnsi="Times New Roman" w:cs="Times New Roman"/>
                <w:color w:val="000000"/>
                <w:sz w:val="24"/>
                <w:szCs w:val="24"/>
              </w:rPr>
              <w:t>ugdymo</w:t>
            </w:r>
            <w:r w:rsidRPr="00CC113B">
              <w:rPr>
                <w:rFonts w:ascii="Times New Roman" w:hAnsi="Times New Roman" w:cs="Times New Roman"/>
                <w:color w:val="000000"/>
                <w:sz w:val="24"/>
                <w:szCs w:val="24"/>
              </w:rPr>
              <w:t xml:space="preserve"> ir mokymo priemonėms,</w:t>
            </w:r>
            <w:r>
              <w:rPr>
                <w:rFonts w:ascii="Times New Roman" w:hAnsi="Times New Roman" w:cs="Times New Roman"/>
                <w:color w:val="000000"/>
                <w:sz w:val="24"/>
                <w:szCs w:val="24"/>
              </w:rPr>
              <w:t xml:space="preserve"> ugdytinių</w:t>
            </w:r>
            <w:r w:rsidR="001373C9">
              <w:rPr>
                <w:rFonts w:ascii="Times New Roman" w:hAnsi="Times New Roman" w:cs="Times New Roman"/>
                <w:color w:val="000000"/>
                <w:sz w:val="24"/>
                <w:szCs w:val="24"/>
              </w:rPr>
              <w:t xml:space="preserve"> kultūrinei pažintinei veiklai</w:t>
            </w:r>
            <w:r w:rsidRPr="00CC113B">
              <w:rPr>
                <w:rFonts w:ascii="Times New Roman" w:hAnsi="Times New Roman" w:cs="Times New Roman"/>
                <w:color w:val="000000"/>
                <w:sz w:val="24"/>
                <w:szCs w:val="24"/>
              </w:rPr>
              <w:t>, informacinių technologijų diegimui. Mokymo lėšos planuojamos pagal Vyriausybės patvirtintą mokymo lėšų apskaičiavimo paskirstymo ir panaudojimo tvarkos aprašą.</w:t>
            </w:r>
          </w:p>
          <w:p w14:paraId="2B80EC75" w14:textId="4F374971" w:rsidR="00EE12E1" w:rsidRDefault="00EE12E1" w:rsidP="00AE6F48">
            <w:pPr>
              <w:widowControl w:val="0"/>
              <w:rPr>
                <w:rFonts w:ascii="Times New Roman" w:eastAsia="Times New Roman" w:hAnsi="Times New Roman" w:cs="Times New Roman"/>
                <w:sz w:val="24"/>
                <w:szCs w:val="24"/>
              </w:rPr>
            </w:pPr>
            <w:r w:rsidRPr="00CC113B">
              <w:rPr>
                <w:rFonts w:ascii="Times New Roman" w:hAnsi="Times New Roman" w:cs="Times New Roman"/>
                <w:color w:val="000000"/>
                <w:sz w:val="24"/>
                <w:szCs w:val="24"/>
              </w:rPr>
              <w:t>Aplinkos lėšos skiriamos nepedagoginių darbuotojų atlyginimams ir socialinio draudimo įmokoms, komunalinėms paslaugoms. Aplinkos lėšos planuojamos Akmenės rajono sa</w:t>
            </w:r>
            <w:r w:rsidR="00065C6F">
              <w:rPr>
                <w:rFonts w:ascii="Times New Roman" w:hAnsi="Times New Roman" w:cs="Times New Roman"/>
                <w:color w:val="000000"/>
                <w:sz w:val="24"/>
                <w:szCs w:val="24"/>
              </w:rPr>
              <w:t xml:space="preserve">vivaldybės tarybos sprendimais. </w:t>
            </w:r>
            <w:r w:rsidRPr="00CC113B">
              <w:rPr>
                <w:rFonts w:ascii="Times New Roman" w:hAnsi="Times New Roman" w:cs="Times New Roman"/>
                <w:color w:val="000000"/>
                <w:sz w:val="24"/>
                <w:szCs w:val="24"/>
              </w:rPr>
              <w:t xml:space="preserve">Specialiųjų programų lėšos planuojamos pagal sudarytas sutartis už patalpų ir transporto paslaugas. Rėmėjų, </w:t>
            </w:r>
            <w:r>
              <w:rPr>
                <w:rFonts w:ascii="Times New Roman" w:hAnsi="Times New Roman" w:cs="Times New Roman"/>
                <w:color w:val="000000"/>
                <w:sz w:val="24"/>
                <w:szCs w:val="24"/>
              </w:rPr>
              <w:t>1,2</w:t>
            </w:r>
            <w:r w:rsidRPr="00CC113B">
              <w:rPr>
                <w:rFonts w:ascii="Times New Roman" w:hAnsi="Times New Roman" w:cs="Times New Roman"/>
                <w:color w:val="000000"/>
                <w:sz w:val="24"/>
                <w:szCs w:val="24"/>
              </w:rPr>
              <w:t xml:space="preserve"> procentų gyventojų pajamų mokesčio lėšos naudojamos </w:t>
            </w:r>
            <w:r>
              <w:rPr>
                <w:rFonts w:ascii="Times New Roman" w:hAnsi="Times New Roman" w:cs="Times New Roman"/>
                <w:color w:val="000000"/>
                <w:sz w:val="24"/>
                <w:szCs w:val="24"/>
              </w:rPr>
              <w:t>mokyklos</w:t>
            </w:r>
            <w:r w:rsidRPr="00CC113B">
              <w:rPr>
                <w:rFonts w:ascii="Times New Roman" w:hAnsi="Times New Roman" w:cs="Times New Roman"/>
                <w:color w:val="000000"/>
                <w:sz w:val="24"/>
                <w:szCs w:val="24"/>
              </w:rPr>
              <w:t xml:space="preserve"> projektų finansavimui, </w:t>
            </w:r>
            <w:r>
              <w:rPr>
                <w:rFonts w:ascii="Times New Roman" w:hAnsi="Times New Roman" w:cs="Times New Roman"/>
                <w:color w:val="000000"/>
                <w:sz w:val="24"/>
                <w:szCs w:val="24"/>
              </w:rPr>
              <w:t>ugdytinių ska</w:t>
            </w:r>
            <w:r w:rsidRPr="00CC113B">
              <w:rPr>
                <w:rFonts w:ascii="Times New Roman" w:hAnsi="Times New Roman" w:cs="Times New Roman"/>
                <w:color w:val="000000"/>
                <w:sz w:val="24"/>
                <w:szCs w:val="24"/>
              </w:rPr>
              <w:t>tinimui, materialinės bazės gerinimui.</w:t>
            </w:r>
            <w:r>
              <w:rPr>
                <w:rFonts w:ascii="Times New Roman" w:eastAsia="Times New Roman" w:hAnsi="Times New Roman" w:cs="Times New Roman"/>
                <w:sz w:val="24"/>
                <w:szCs w:val="24"/>
              </w:rPr>
              <w:t xml:space="preserve"> </w:t>
            </w:r>
          </w:p>
          <w:p w14:paraId="569FA934" w14:textId="6462DC91" w:rsidR="00666DB7" w:rsidRDefault="00EE12E1" w:rsidP="001826E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Vadovaujantis Akmenės rajono savivaldybės tarybos 2019 m. rugpjūčio 29 d. sprendimu Nr.T-174 „Dėl užmokesčio už vaikų išlaikymą Akmenės rajono švietimo įstaigose, vykdančiose ikimokyklinio ir priešmokyklinio ugdymo programas“ nustatytas tėvams ( globėjams/ rūpintojams) fiksuotas  mokestis ugdymo  reikmėms suteikia galimybę kurti palankias sąlygas ugdytiniams.</w:t>
            </w:r>
          </w:p>
          <w:p w14:paraId="3FB48503" w14:textId="77777777" w:rsidR="001826E8" w:rsidRPr="001826E8" w:rsidRDefault="001826E8" w:rsidP="001826E8">
            <w:pPr>
              <w:widowControl w:val="0"/>
              <w:rPr>
                <w:rFonts w:ascii="Times New Roman" w:eastAsia="Times New Roman" w:hAnsi="Times New Roman" w:cs="Times New Roman"/>
                <w:sz w:val="24"/>
                <w:szCs w:val="24"/>
              </w:rPr>
            </w:pPr>
          </w:p>
          <w:p w14:paraId="5E8FF0E5" w14:textId="379C02B1" w:rsidR="00EE12E1" w:rsidRPr="00CC113B" w:rsidRDefault="00C67F8F" w:rsidP="00AE6F48">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2020 metais m</w:t>
            </w:r>
            <w:r w:rsidR="00FF38F6">
              <w:rPr>
                <w:rFonts w:ascii="Times New Roman" w:hAnsi="Times New Roman" w:cs="Times New Roman"/>
                <w:b/>
                <w:color w:val="000000"/>
                <w:sz w:val="24"/>
                <w:szCs w:val="24"/>
              </w:rPr>
              <w:t>okyklai</w:t>
            </w:r>
            <w:r w:rsidR="00EE12E1" w:rsidRPr="00CC113B">
              <w:rPr>
                <w:rFonts w:ascii="Times New Roman" w:hAnsi="Times New Roman" w:cs="Times New Roman"/>
                <w:b/>
                <w:color w:val="000000"/>
                <w:sz w:val="24"/>
                <w:szCs w:val="24"/>
              </w:rPr>
              <w:t xml:space="preserve"> skirta</w:t>
            </w:r>
            <w:r>
              <w:rPr>
                <w:rFonts w:ascii="Times New Roman" w:hAnsi="Times New Roman" w:cs="Times New Roman"/>
                <w:b/>
                <w:color w:val="000000"/>
                <w:sz w:val="24"/>
                <w:szCs w:val="24"/>
              </w:rPr>
              <w:t xml:space="preserve"> asignavimų</w:t>
            </w:r>
            <w:r w:rsidR="00FF38F6">
              <w:rPr>
                <w:rFonts w:ascii="Times New Roman" w:hAnsi="Times New Roman" w:cs="Times New Roman"/>
                <w:b/>
                <w:color w:val="000000"/>
                <w:sz w:val="24"/>
                <w:szCs w:val="24"/>
              </w:rPr>
              <w:t xml:space="preserve"> (2020-09-01)</w:t>
            </w:r>
          </w:p>
          <w:tbl>
            <w:tblPr>
              <w:tblW w:w="8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7"/>
              <w:gridCol w:w="4758"/>
            </w:tblGrid>
            <w:tr w:rsidR="00FF38F6" w:rsidRPr="00CC113B" w14:paraId="5C6F4D51" w14:textId="77777777" w:rsidTr="00FF38F6">
              <w:tc>
                <w:tcPr>
                  <w:tcW w:w="3487" w:type="dxa"/>
                  <w:tcBorders>
                    <w:top w:val="single" w:sz="4" w:space="0" w:color="auto"/>
                    <w:left w:val="single" w:sz="4" w:space="0" w:color="auto"/>
                    <w:bottom w:val="single" w:sz="4" w:space="0" w:color="auto"/>
                    <w:right w:val="single" w:sz="4" w:space="0" w:color="auto"/>
                  </w:tcBorders>
                </w:tcPr>
                <w:p w14:paraId="103EA2A4" w14:textId="77777777" w:rsidR="00FF38F6" w:rsidRPr="00E80FC3" w:rsidRDefault="00FF38F6" w:rsidP="00AE6F48">
                  <w:pPr>
                    <w:spacing w:before="100" w:beforeAutospacing="1" w:after="100" w:afterAutospacing="1"/>
                    <w:rPr>
                      <w:rFonts w:ascii="Times New Roman" w:eastAsia="Times New Roman" w:hAnsi="Times New Roman" w:cs="Times New Roman"/>
                      <w:color w:val="000000"/>
                      <w:sz w:val="24"/>
                      <w:szCs w:val="24"/>
                    </w:rPr>
                  </w:pPr>
                  <w:r w:rsidRPr="00E80FC3">
                    <w:rPr>
                      <w:rFonts w:ascii="Times New Roman" w:hAnsi="Times New Roman" w:cs="Times New Roman"/>
                      <w:color w:val="000000"/>
                      <w:sz w:val="24"/>
                      <w:szCs w:val="24"/>
                      <w:lang w:eastAsia="lt-LT"/>
                    </w:rPr>
                    <w:t>Mokymo lėšos  Eur</w:t>
                  </w:r>
                </w:p>
              </w:tc>
              <w:tc>
                <w:tcPr>
                  <w:tcW w:w="4758" w:type="dxa"/>
                  <w:tcBorders>
                    <w:top w:val="single" w:sz="4" w:space="0" w:color="auto"/>
                    <w:left w:val="single" w:sz="4" w:space="0" w:color="auto"/>
                    <w:bottom w:val="single" w:sz="4" w:space="0" w:color="auto"/>
                    <w:right w:val="single" w:sz="4" w:space="0" w:color="auto"/>
                  </w:tcBorders>
                  <w:vAlign w:val="center"/>
                </w:tcPr>
                <w:p w14:paraId="4DF21DD5" w14:textId="7D5D6879" w:rsidR="00FF38F6" w:rsidRPr="00E80FC3" w:rsidRDefault="00FF38F6" w:rsidP="00AE6F48">
                  <w:pPr>
                    <w:spacing w:before="100" w:beforeAutospacing="1" w:after="100" w:afterAutospacing="1"/>
                    <w:rPr>
                      <w:rFonts w:ascii="Times New Roman" w:eastAsia="Times New Roman" w:hAnsi="Times New Roman" w:cs="Times New Roman"/>
                      <w:color w:val="000000"/>
                      <w:sz w:val="24"/>
                      <w:szCs w:val="24"/>
                    </w:rPr>
                  </w:pPr>
                  <w:r w:rsidRPr="00E80FC3">
                    <w:rPr>
                      <w:rFonts w:ascii="Times New Roman" w:hAnsi="Times New Roman" w:cs="Times New Roman"/>
                      <w:sz w:val="24"/>
                      <w:szCs w:val="24"/>
                    </w:rPr>
                    <w:t xml:space="preserve">Savivaldybės biudžeto (SB) </w:t>
                  </w:r>
                  <w:r w:rsidRPr="00E80FC3">
                    <w:rPr>
                      <w:rFonts w:ascii="Times New Roman" w:hAnsi="Times New Roman" w:cs="Times New Roman"/>
                      <w:color w:val="000000"/>
                      <w:sz w:val="24"/>
                      <w:szCs w:val="24"/>
                      <w:lang w:eastAsia="lt-LT"/>
                    </w:rPr>
                    <w:t xml:space="preserve"> lėšos Eur</w:t>
                  </w:r>
                </w:p>
              </w:tc>
            </w:tr>
            <w:tr w:rsidR="00FF38F6" w:rsidRPr="00CC113B" w14:paraId="2D5DC0DA" w14:textId="77777777" w:rsidTr="00FF38F6">
              <w:tc>
                <w:tcPr>
                  <w:tcW w:w="3487" w:type="dxa"/>
                  <w:tcBorders>
                    <w:top w:val="single" w:sz="4" w:space="0" w:color="auto"/>
                    <w:left w:val="single" w:sz="4" w:space="0" w:color="auto"/>
                    <w:bottom w:val="single" w:sz="4" w:space="0" w:color="auto"/>
                    <w:right w:val="single" w:sz="4" w:space="0" w:color="auto"/>
                  </w:tcBorders>
                </w:tcPr>
                <w:p w14:paraId="10615BBC" w14:textId="6B40B69A" w:rsidR="00FF38F6" w:rsidRPr="00E80FC3" w:rsidRDefault="00FF38F6" w:rsidP="00AE6F48">
                  <w:pPr>
                    <w:rPr>
                      <w:rFonts w:ascii="Times New Roman" w:hAnsi="Times New Roman" w:cs="Times New Roman"/>
                      <w:sz w:val="24"/>
                      <w:szCs w:val="24"/>
                    </w:rPr>
                  </w:pPr>
                  <w:r w:rsidRPr="00E80FC3">
                    <w:rPr>
                      <w:rFonts w:ascii="Times New Roman" w:hAnsi="Times New Roman" w:cs="Times New Roman"/>
                      <w:sz w:val="24"/>
                      <w:szCs w:val="24"/>
                    </w:rPr>
                    <w:t>248 710,61</w:t>
                  </w:r>
                </w:p>
              </w:tc>
              <w:tc>
                <w:tcPr>
                  <w:tcW w:w="4758" w:type="dxa"/>
                  <w:tcBorders>
                    <w:top w:val="single" w:sz="4" w:space="0" w:color="auto"/>
                    <w:left w:val="single" w:sz="4" w:space="0" w:color="auto"/>
                    <w:bottom w:val="single" w:sz="4" w:space="0" w:color="auto"/>
                    <w:right w:val="single" w:sz="4" w:space="0" w:color="auto"/>
                  </w:tcBorders>
                  <w:vAlign w:val="center"/>
                </w:tcPr>
                <w:p w14:paraId="0208F9A4" w14:textId="4E6E1CEF" w:rsidR="00FF38F6" w:rsidRPr="00E80FC3" w:rsidRDefault="00FF38F6" w:rsidP="00AE6F48">
                  <w:pPr>
                    <w:spacing w:before="100" w:beforeAutospacing="1" w:after="100" w:afterAutospacing="1"/>
                    <w:rPr>
                      <w:rFonts w:ascii="Times New Roman" w:eastAsia="Times New Roman" w:hAnsi="Times New Roman" w:cs="Times New Roman"/>
                      <w:color w:val="000000"/>
                      <w:sz w:val="24"/>
                      <w:szCs w:val="24"/>
                    </w:rPr>
                  </w:pPr>
                  <w:r w:rsidRPr="00E80FC3">
                    <w:rPr>
                      <w:rFonts w:ascii="Times New Roman" w:eastAsia="Times New Roman" w:hAnsi="Times New Roman" w:cs="Times New Roman"/>
                      <w:color w:val="000000"/>
                      <w:sz w:val="24"/>
                      <w:szCs w:val="24"/>
                    </w:rPr>
                    <w:t>272 644,18</w:t>
                  </w:r>
                </w:p>
              </w:tc>
            </w:tr>
          </w:tbl>
          <w:p w14:paraId="6C6BB9F4" w14:textId="77777777" w:rsidR="001826E8" w:rsidRDefault="001826E8" w:rsidP="00AE6F48">
            <w:pPr>
              <w:widowControl w:val="0"/>
              <w:rPr>
                <w:rFonts w:ascii="Times New Roman" w:eastAsia="Times New Roman" w:hAnsi="Times New Roman" w:cs="Times New Roman"/>
                <w:sz w:val="24"/>
                <w:szCs w:val="24"/>
              </w:rPr>
            </w:pPr>
          </w:p>
          <w:p w14:paraId="4E45C400" w14:textId="0B5F91DE" w:rsidR="00EE12E1" w:rsidRDefault="00EE12E1" w:rsidP="00AE6F48">
            <w:pPr>
              <w:widowControl w:val="0"/>
              <w:rPr>
                <w:rFonts w:ascii="Times New Roman" w:eastAsia="Times New Roman" w:hAnsi="Times New Roman" w:cs="Times New Roman"/>
                <w:sz w:val="24"/>
                <w:szCs w:val="24"/>
              </w:rPr>
            </w:pPr>
            <w:r w:rsidRPr="00CC113B">
              <w:rPr>
                <w:rFonts w:ascii="Times New Roman" w:eastAsia="Times New Roman" w:hAnsi="Times New Roman" w:cs="Times New Roman"/>
                <w:sz w:val="24"/>
                <w:szCs w:val="24"/>
              </w:rPr>
              <w:t>2020</w:t>
            </w:r>
            <w:r w:rsidR="00666DB7">
              <w:rPr>
                <w:rFonts w:ascii="Times New Roman" w:eastAsia="Times New Roman" w:hAnsi="Times New Roman" w:cs="Times New Roman"/>
                <w:sz w:val="24"/>
                <w:szCs w:val="24"/>
              </w:rPr>
              <w:t xml:space="preserve"> </w:t>
            </w:r>
            <w:r w:rsidRPr="00CC113B">
              <w:rPr>
                <w:rFonts w:ascii="Times New Roman" w:eastAsia="Times New Roman" w:hAnsi="Times New Roman" w:cs="Times New Roman"/>
                <w:sz w:val="24"/>
                <w:szCs w:val="24"/>
              </w:rPr>
              <w:t xml:space="preserve">metais </w:t>
            </w:r>
            <w:r>
              <w:rPr>
                <w:rFonts w:ascii="Times New Roman" w:eastAsia="Times New Roman" w:hAnsi="Times New Roman" w:cs="Times New Roman"/>
                <w:sz w:val="24"/>
                <w:szCs w:val="24"/>
              </w:rPr>
              <w:t>mokykl</w:t>
            </w:r>
            <w:r w:rsidR="00666DB7">
              <w:rPr>
                <w:rFonts w:ascii="Times New Roman" w:eastAsia="Times New Roman" w:hAnsi="Times New Roman" w:cs="Times New Roman"/>
                <w:sz w:val="24"/>
                <w:szCs w:val="24"/>
              </w:rPr>
              <w:t>a</w:t>
            </w:r>
            <w:r w:rsidRPr="00CC113B">
              <w:rPr>
                <w:rFonts w:ascii="Times New Roman" w:eastAsia="Times New Roman" w:hAnsi="Times New Roman" w:cs="Times New Roman"/>
                <w:sz w:val="24"/>
                <w:szCs w:val="24"/>
              </w:rPr>
              <w:t xml:space="preserve"> </w:t>
            </w:r>
            <w:r w:rsidR="00AE6F48" w:rsidRPr="00B67DCE">
              <w:rPr>
                <w:rFonts w:ascii="Times New Roman" w:eastAsia="Times New Roman" w:hAnsi="Times New Roman" w:cs="Times New Roman"/>
                <w:sz w:val="24"/>
                <w:szCs w:val="24"/>
              </w:rPr>
              <w:t>100 % išnaudojo mokymo lėšas,</w:t>
            </w:r>
            <w:r w:rsidR="00AE6F48">
              <w:rPr>
                <w:rFonts w:ascii="Times New Roman" w:eastAsia="Times New Roman" w:hAnsi="Times New Roman" w:cs="Times New Roman"/>
                <w:sz w:val="24"/>
                <w:szCs w:val="24"/>
              </w:rPr>
              <w:t xml:space="preserve"> skirtas</w:t>
            </w:r>
            <w:r w:rsidR="00AE6F48" w:rsidRPr="00CC113B">
              <w:rPr>
                <w:rFonts w:ascii="Times New Roman" w:eastAsia="Times New Roman" w:hAnsi="Times New Roman" w:cs="Times New Roman"/>
                <w:sz w:val="24"/>
                <w:szCs w:val="24"/>
              </w:rPr>
              <w:t xml:space="preserve"> </w:t>
            </w:r>
            <w:r w:rsidRPr="00CC113B">
              <w:rPr>
                <w:rFonts w:ascii="Times New Roman" w:eastAsia="Times New Roman" w:hAnsi="Times New Roman" w:cs="Times New Roman"/>
                <w:sz w:val="24"/>
                <w:szCs w:val="24"/>
              </w:rPr>
              <w:t>mokymo priemonių įsigijimui, mokinių pažintinei veiklai, mokytojų kvalifikacijos kėlimui.</w:t>
            </w:r>
          </w:p>
        </w:tc>
      </w:tr>
      <w:tr w:rsidR="00EE12E1" w14:paraId="3725F720" w14:textId="77777777" w:rsidTr="00EE12E1">
        <w:trPr>
          <w:jc w:val="center"/>
        </w:trPr>
        <w:tc>
          <w:tcPr>
            <w:tcW w:w="9780" w:type="dxa"/>
            <w:shd w:val="clear" w:color="auto" w:fill="BFBFBF" w:themeFill="background1" w:themeFillShade="BF"/>
          </w:tcPr>
          <w:p w14:paraId="0A353B05" w14:textId="77777777" w:rsidR="00EE12E1" w:rsidRDefault="00EE12E1" w:rsidP="00AE6F4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RYŠIŲ SISTEMA, INFORMACINĖS IR KOMUNIKAVIMO SISTEMOS</w:t>
            </w:r>
          </w:p>
        </w:tc>
      </w:tr>
      <w:tr w:rsidR="00EE12E1" w14:paraId="2810965E" w14:textId="77777777" w:rsidTr="00EE12E1">
        <w:trPr>
          <w:jc w:val="center"/>
        </w:trPr>
        <w:tc>
          <w:tcPr>
            <w:tcW w:w="9780" w:type="dxa"/>
            <w:shd w:val="clear" w:color="auto" w:fill="auto"/>
          </w:tcPr>
          <w:p w14:paraId="1462D213" w14:textId="3387C369" w:rsidR="0061329C" w:rsidRDefault="00EE12E1" w:rsidP="00AE6F48">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Mokyklos</w:t>
            </w:r>
            <w:r w:rsidRPr="002F7715">
              <w:rPr>
                <w:rFonts w:ascii="Times New Roman" w:eastAsia="Times New Roman" w:hAnsi="Times New Roman" w:cs="Times New Roman"/>
                <w:sz w:val="24"/>
                <w:szCs w:val="24"/>
              </w:rPr>
              <w:t xml:space="preserve"> </w:t>
            </w:r>
            <w:r w:rsidR="00666DB7">
              <w:rPr>
                <w:rFonts w:ascii="Times New Roman" w:eastAsia="Times New Roman" w:hAnsi="Times New Roman" w:cs="Times New Roman"/>
                <w:sz w:val="24"/>
                <w:szCs w:val="24"/>
              </w:rPr>
              <w:t xml:space="preserve">skyrių </w:t>
            </w:r>
            <w:r w:rsidRPr="002F7715">
              <w:rPr>
                <w:rFonts w:ascii="Times New Roman" w:eastAsia="Times New Roman" w:hAnsi="Times New Roman" w:cs="Times New Roman"/>
                <w:sz w:val="24"/>
                <w:szCs w:val="24"/>
              </w:rPr>
              <w:t>bendruomenės veikla</w:t>
            </w:r>
            <w:r w:rsidR="00065C6F">
              <w:rPr>
                <w:rFonts w:ascii="Times New Roman" w:eastAsia="Times New Roman" w:hAnsi="Times New Roman" w:cs="Times New Roman"/>
                <w:sz w:val="24"/>
                <w:szCs w:val="24"/>
              </w:rPr>
              <w:t xml:space="preserve"> iki reorganizacijos (2020-09-01) </w:t>
            </w:r>
            <w:r w:rsidR="00666DB7">
              <w:rPr>
                <w:rFonts w:ascii="Times New Roman" w:eastAsia="Times New Roman" w:hAnsi="Times New Roman" w:cs="Times New Roman"/>
                <w:sz w:val="24"/>
                <w:szCs w:val="24"/>
              </w:rPr>
              <w:t xml:space="preserve">buvo </w:t>
            </w:r>
            <w:r w:rsidRPr="002F7715">
              <w:rPr>
                <w:rFonts w:ascii="Times New Roman" w:eastAsia="Times New Roman" w:hAnsi="Times New Roman" w:cs="Times New Roman"/>
                <w:sz w:val="24"/>
                <w:szCs w:val="24"/>
              </w:rPr>
              <w:t xml:space="preserve">viešinama </w:t>
            </w:r>
            <w:r w:rsidRPr="00A51C9D">
              <w:rPr>
                <w:rFonts w:ascii="Times New Roman" w:eastAsia="Times New Roman" w:hAnsi="Times New Roman" w:cs="Times New Roman"/>
                <w:sz w:val="24"/>
                <w:szCs w:val="24"/>
              </w:rPr>
              <w:t>tinkla</w:t>
            </w:r>
            <w:r w:rsidR="00666DB7">
              <w:rPr>
                <w:rFonts w:ascii="Times New Roman" w:eastAsia="Times New Roman" w:hAnsi="Times New Roman" w:cs="Times New Roman"/>
                <w:sz w:val="24"/>
                <w:szCs w:val="24"/>
              </w:rPr>
              <w:t>lapiuose</w:t>
            </w:r>
            <w:r w:rsidR="00666DB7" w:rsidRPr="0061329C">
              <w:rPr>
                <w:rFonts w:ascii="Times New Roman" w:eastAsia="Times New Roman" w:hAnsi="Times New Roman" w:cs="Times New Roman"/>
                <w:sz w:val="24"/>
                <w:szCs w:val="24"/>
              </w:rPr>
              <w:t>:</w:t>
            </w:r>
            <w:r w:rsidR="00423132">
              <w:rPr>
                <w:rFonts w:ascii="Times New Roman" w:eastAsia="Times New Roman" w:hAnsi="Times New Roman" w:cs="Times New Roman"/>
                <w:sz w:val="24"/>
                <w:szCs w:val="24"/>
              </w:rPr>
              <w:t xml:space="preserve"> </w:t>
            </w:r>
            <w:hyperlink r:id="rId10" w:history="1">
              <w:r w:rsidR="00423132" w:rsidRPr="002827A5">
                <w:rPr>
                  <w:rStyle w:val="Hipersaitas"/>
                  <w:rFonts w:ascii="Times New Roman" w:hAnsi="Times New Roman" w:cs="Times New Roman"/>
                  <w:sz w:val="24"/>
                  <w:szCs w:val="24"/>
                </w:rPr>
                <w:t>www.atzalynasld.lt</w:t>
              </w:r>
            </w:hyperlink>
            <w:r w:rsidR="0061329C" w:rsidRPr="0061329C">
              <w:rPr>
                <w:rFonts w:ascii="Times New Roman" w:hAnsi="Times New Roman" w:cs="Times New Roman"/>
                <w:sz w:val="24"/>
                <w:szCs w:val="24"/>
              </w:rPr>
              <w:t xml:space="preserve">; </w:t>
            </w:r>
            <w:hyperlink r:id="rId11" w:history="1">
              <w:r w:rsidR="0061329C" w:rsidRPr="0061329C">
                <w:rPr>
                  <w:rStyle w:val="Hipersaitas"/>
                  <w:rFonts w:ascii="Times New Roman" w:hAnsi="Times New Roman" w:cs="Times New Roman"/>
                  <w:sz w:val="24"/>
                  <w:szCs w:val="24"/>
                </w:rPr>
                <w:t>www.žvaigždutė.lt</w:t>
              </w:r>
            </w:hyperlink>
            <w:r w:rsidR="00423132">
              <w:t xml:space="preserve">, </w:t>
            </w:r>
            <w:r w:rsidR="00423132" w:rsidRPr="0061329C">
              <w:rPr>
                <w:rFonts w:ascii="Times New Roman" w:hAnsi="Times New Roman" w:cs="Times New Roman"/>
                <w:sz w:val="24"/>
                <w:szCs w:val="24"/>
              </w:rPr>
              <w:t xml:space="preserve"> </w:t>
            </w:r>
            <w:hyperlink r:id="rId12" w:history="1">
              <w:r w:rsidR="001373C9">
                <w:rPr>
                  <w:rStyle w:val="Hipersaitas"/>
                  <w:rFonts w:ascii="Times New Roman" w:hAnsi="Times New Roman" w:cs="Times New Roman"/>
                  <w:sz w:val="24"/>
                  <w:szCs w:val="24"/>
                </w:rPr>
                <w:t>www.lopselis-</w:t>
              </w:r>
              <w:r w:rsidR="00423132" w:rsidRPr="002827A5">
                <w:rPr>
                  <w:rStyle w:val="Hipersaitas"/>
                  <w:rFonts w:ascii="Times New Roman" w:hAnsi="Times New Roman" w:cs="Times New Roman"/>
                  <w:sz w:val="24"/>
                  <w:szCs w:val="24"/>
                </w:rPr>
                <w:t>darzelis.lt</w:t>
              </w:r>
            </w:hyperlink>
            <w:r w:rsidR="00423132">
              <w:rPr>
                <w:rFonts w:ascii="Times New Roman" w:hAnsi="Times New Roman" w:cs="Times New Roman"/>
                <w:sz w:val="24"/>
                <w:szCs w:val="24"/>
              </w:rPr>
              <w:t>.</w:t>
            </w:r>
            <w:r w:rsidR="00FC6C4B">
              <w:rPr>
                <w:rFonts w:ascii="Times New Roman" w:hAnsi="Times New Roman" w:cs="Times New Roman"/>
                <w:color w:val="FF0000"/>
                <w:sz w:val="24"/>
                <w:szCs w:val="24"/>
              </w:rPr>
              <w:t xml:space="preserve"> </w:t>
            </w:r>
            <w:r w:rsidR="00FC6C4B">
              <w:rPr>
                <w:rFonts w:ascii="Times New Roman" w:eastAsia="Times New Roman" w:hAnsi="Times New Roman" w:cs="Times New Roman"/>
                <w:sz w:val="24"/>
                <w:szCs w:val="24"/>
              </w:rPr>
              <w:t>Ugdytiniams</w:t>
            </w:r>
            <w:r w:rsidR="0061329C" w:rsidRPr="00CE5CE4">
              <w:rPr>
                <w:rFonts w:ascii="Times New Roman" w:eastAsia="Times New Roman" w:hAnsi="Times New Roman" w:cs="Times New Roman"/>
                <w:sz w:val="24"/>
                <w:szCs w:val="24"/>
              </w:rPr>
              <w:t>,</w:t>
            </w:r>
            <w:r w:rsidR="00FC6C4B">
              <w:rPr>
                <w:rFonts w:ascii="Times New Roman" w:eastAsia="Times New Roman" w:hAnsi="Times New Roman" w:cs="Times New Roman"/>
                <w:sz w:val="24"/>
                <w:szCs w:val="24"/>
              </w:rPr>
              <w:t xml:space="preserve"> </w:t>
            </w:r>
            <w:r w:rsidR="0061329C" w:rsidRPr="00CE5CE4">
              <w:rPr>
                <w:rFonts w:ascii="Times New Roman" w:eastAsia="Times New Roman" w:hAnsi="Times New Roman" w:cs="Times New Roman"/>
                <w:sz w:val="24"/>
                <w:szCs w:val="24"/>
              </w:rPr>
              <w:t>jų tėvams (globė</w:t>
            </w:r>
            <w:r w:rsidR="00FC6C4B">
              <w:rPr>
                <w:rFonts w:ascii="Times New Roman" w:eastAsia="Times New Roman" w:hAnsi="Times New Roman" w:cs="Times New Roman"/>
                <w:sz w:val="24"/>
                <w:szCs w:val="24"/>
              </w:rPr>
              <w:t>jams, rūpintojams)</w:t>
            </w:r>
            <w:r w:rsidR="001826E8">
              <w:rPr>
                <w:rFonts w:ascii="Times New Roman" w:eastAsia="Times New Roman" w:hAnsi="Times New Roman" w:cs="Times New Roman"/>
                <w:sz w:val="24"/>
                <w:szCs w:val="24"/>
              </w:rPr>
              <w:t xml:space="preserve"> ir </w:t>
            </w:r>
            <w:r w:rsidR="00FC6C4B">
              <w:rPr>
                <w:rFonts w:ascii="Times New Roman" w:eastAsia="Times New Roman" w:hAnsi="Times New Roman" w:cs="Times New Roman"/>
                <w:sz w:val="24"/>
                <w:szCs w:val="24"/>
              </w:rPr>
              <w:t>žinios apie M</w:t>
            </w:r>
            <w:r w:rsidR="0061329C" w:rsidRPr="00CE5CE4">
              <w:rPr>
                <w:rFonts w:ascii="Times New Roman" w:eastAsia="Times New Roman" w:hAnsi="Times New Roman" w:cs="Times New Roman"/>
                <w:sz w:val="24"/>
                <w:szCs w:val="24"/>
              </w:rPr>
              <w:t>okyklos veiklą talpinamos informacinėje sistemoje „Mūsų darželis“, Facebook paskyro</w:t>
            </w:r>
            <w:r w:rsidR="001826E8">
              <w:rPr>
                <w:rFonts w:ascii="Times New Roman" w:eastAsia="Times New Roman" w:hAnsi="Times New Roman" w:cs="Times New Roman"/>
                <w:sz w:val="24"/>
                <w:szCs w:val="24"/>
              </w:rPr>
              <w:t>j</w:t>
            </w:r>
            <w:r w:rsidR="0061329C" w:rsidRPr="00CE5CE4">
              <w:rPr>
                <w:rFonts w:ascii="Times New Roman" w:eastAsia="Times New Roman" w:hAnsi="Times New Roman" w:cs="Times New Roman"/>
                <w:sz w:val="24"/>
                <w:szCs w:val="24"/>
              </w:rPr>
              <w:t>e</w:t>
            </w:r>
            <w:r w:rsidR="001826E8">
              <w:rPr>
                <w:rFonts w:ascii="Times New Roman" w:eastAsia="Times New Roman" w:hAnsi="Times New Roman" w:cs="Times New Roman"/>
                <w:sz w:val="24"/>
                <w:szCs w:val="24"/>
              </w:rPr>
              <w:t xml:space="preserve"> „Naujosios Akmenės ikimokyklinio ugdymo mokykla“</w:t>
            </w:r>
            <w:r w:rsidR="0061329C" w:rsidRPr="00CE5CE4">
              <w:rPr>
                <w:rFonts w:ascii="Times New Roman" w:eastAsia="Times New Roman" w:hAnsi="Times New Roman" w:cs="Times New Roman"/>
                <w:sz w:val="24"/>
                <w:szCs w:val="24"/>
              </w:rPr>
              <w:t xml:space="preserve">. </w:t>
            </w:r>
            <w:r w:rsidRPr="0061329C">
              <w:rPr>
                <w:rFonts w:ascii="Times New Roman" w:eastAsia="Times New Roman" w:hAnsi="Times New Roman" w:cs="Times New Roman"/>
                <w:sz w:val="24"/>
                <w:szCs w:val="24"/>
              </w:rPr>
              <w:t>Vidinė komunikacija vykdoma socialinių tinklų (Facebook, Messenger), nuotolinių konferencijų</w:t>
            </w:r>
            <w:r w:rsidRPr="002F7715">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ų</w:t>
            </w:r>
            <w:r w:rsidRPr="00A51C9D">
              <w:rPr>
                <w:rFonts w:ascii="Times New Roman" w:eastAsia="Times New Roman" w:hAnsi="Times New Roman" w:cs="Times New Roman"/>
                <w:sz w:val="24"/>
                <w:szCs w:val="24"/>
              </w:rPr>
              <w:t xml:space="preserve">, </w:t>
            </w:r>
            <w:r w:rsidR="001826E8">
              <w:rPr>
                <w:rFonts w:ascii="Times New Roman" w:eastAsia="Times New Roman" w:hAnsi="Times New Roman" w:cs="Times New Roman"/>
                <w:sz w:val="24"/>
                <w:szCs w:val="24"/>
              </w:rPr>
              <w:t xml:space="preserve">vaizdo konferencijų </w:t>
            </w:r>
            <w:r w:rsidRPr="00A51C9D">
              <w:rPr>
                <w:rFonts w:ascii="Times New Roman" w:eastAsia="Times New Roman" w:hAnsi="Times New Roman" w:cs="Times New Roman"/>
                <w:sz w:val="24"/>
                <w:szCs w:val="24"/>
              </w:rPr>
              <w:t>„</w:t>
            </w:r>
            <w:proofErr w:type="spellStart"/>
            <w:r w:rsidRPr="00A51C9D">
              <w:rPr>
                <w:rFonts w:ascii="Times New Roman" w:eastAsia="Times New Roman" w:hAnsi="Times New Roman" w:cs="Times New Roman"/>
                <w:sz w:val="24"/>
                <w:szCs w:val="24"/>
              </w:rPr>
              <w:t>Zoom</w:t>
            </w:r>
            <w:proofErr w:type="spellEnd"/>
            <w:r w:rsidRPr="00A51C9D">
              <w:rPr>
                <w:rFonts w:ascii="Times New Roman" w:eastAsia="Times New Roman" w:hAnsi="Times New Roman" w:cs="Times New Roman"/>
                <w:sz w:val="24"/>
                <w:szCs w:val="24"/>
              </w:rPr>
              <w:t>“</w:t>
            </w:r>
            <w:r w:rsidR="001826E8">
              <w:rPr>
                <w:rFonts w:ascii="Times New Roman" w:eastAsia="Times New Roman" w:hAnsi="Times New Roman" w:cs="Times New Roman"/>
                <w:sz w:val="24"/>
                <w:szCs w:val="24"/>
              </w:rPr>
              <w:t xml:space="preserve"> ir </w:t>
            </w:r>
            <w:r w:rsidRPr="002F7715">
              <w:rPr>
                <w:rFonts w:ascii="Times New Roman" w:eastAsia="Times New Roman" w:hAnsi="Times New Roman" w:cs="Times New Roman"/>
                <w:sz w:val="24"/>
                <w:szCs w:val="24"/>
              </w:rPr>
              <w:t>kitų skaitmeninių įrankių pagalba.</w:t>
            </w:r>
            <w:r w:rsidR="001826E8">
              <w:rPr>
                <w:rFonts w:ascii="Times New Roman" w:eastAsia="Times New Roman" w:hAnsi="Times New Roman" w:cs="Times New Roman"/>
                <w:sz w:val="24"/>
                <w:szCs w:val="24"/>
              </w:rPr>
              <w:t xml:space="preserve"> Darbuotojų tikslų įsivertinimui naudojama MyKPI.eu sistema. Idėjų pateikimui ir įgyvendinimui naudojamasi MyKaizen.eu programa.</w:t>
            </w:r>
            <w:r w:rsidRPr="002F7715">
              <w:rPr>
                <w:rFonts w:ascii="Times New Roman" w:eastAsia="Times New Roman" w:hAnsi="Times New Roman" w:cs="Times New Roman"/>
                <w:sz w:val="24"/>
                <w:szCs w:val="24"/>
              </w:rPr>
              <w:t xml:space="preserve"> IKT sėkmingai naudojamos </w:t>
            </w:r>
            <w:r w:rsidR="00FC6C4B">
              <w:rPr>
                <w:rFonts w:ascii="Times New Roman" w:eastAsia="Times New Roman" w:hAnsi="Times New Roman" w:cs="Times New Roman"/>
                <w:sz w:val="24"/>
                <w:szCs w:val="24"/>
              </w:rPr>
              <w:t>M</w:t>
            </w:r>
            <w:r>
              <w:rPr>
                <w:rFonts w:ascii="Times New Roman" w:eastAsia="Times New Roman" w:hAnsi="Times New Roman" w:cs="Times New Roman"/>
                <w:sz w:val="24"/>
                <w:szCs w:val="24"/>
              </w:rPr>
              <w:t>okyklos</w:t>
            </w:r>
            <w:r w:rsidRPr="002F7715">
              <w:rPr>
                <w:rFonts w:ascii="Times New Roman" w:eastAsia="Times New Roman" w:hAnsi="Times New Roman" w:cs="Times New Roman"/>
                <w:sz w:val="24"/>
                <w:szCs w:val="24"/>
              </w:rPr>
              <w:t xml:space="preserve"> valdyme, metodinės veiklos koordinavime, nuotoliniam ugdymui.</w:t>
            </w:r>
          </w:p>
          <w:p w14:paraId="74A87E51" w14:textId="5964979F" w:rsidR="0061329C" w:rsidRPr="00CE5CE4" w:rsidRDefault="0061329C" w:rsidP="00AE6F48">
            <w:pPr>
              <w:rPr>
                <w:rFonts w:ascii="Times New Roman" w:eastAsia="Times New Roman" w:hAnsi="Times New Roman" w:cs="Times New Roman"/>
                <w:sz w:val="24"/>
                <w:szCs w:val="24"/>
              </w:rPr>
            </w:pPr>
            <w:r w:rsidRPr="00CE5CE4">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w:t>
            </w:r>
            <w:r w:rsidRPr="00CE5CE4">
              <w:rPr>
                <w:rFonts w:ascii="Times New Roman" w:eastAsia="Times New Roman" w:hAnsi="Times New Roman" w:cs="Times New Roman"/>
                <w:sz w:val="24"/>
                <w:szCs w:val="24"/>
              </w:rPr>
              <w:t xml:space="preserve">m. </w:t>
            </w:r>
            <w:r w:rsidR="001826E8">
              <w:rPr>
                <w:rFonts w:ascii="Times New Roman" w:eastAsia="Times New Roman" w:hAnsi="Times New Roman" w:cs="Times New Roman"/>
                <w:sz w:val="24"/>
                <w:szCs w:val="24"/>
              </w:rPr>
              <w:t>kuriama</w:t>
            </w:r>
            <w:r w:rsidRPr="00CE5CE4">
              <w:rPr>
                <w:rFonts w:ascii="Times New Roman" w:eastAsia="Times New Roman" w:hAnsi="Times New Roman" w:cs="Times New Roman"/>
                <w:sz w:val="24"/>
                <w:szCs w:val="24"/>
              </w:rPr>
              <w:t xml:space="preserve"> nauj</w:t>
            </w:r>
            <w:r>
              <w:rPr>
                <w:rFonts w:ascii="Times New Roman" w:eastAsia="Times New Roman" w:hAnsi="Times New Roman" w:cs="Times New Roman"/>
                <w:sz w:val="24"/>
                <w:szCs w:val="24"/>
              </w:rPr>
              <w:t>a</w:t>
            </w:r>
            <w:r w:rsidRPr="00CE5CE4">
              <w:rPr>
                <w:rFonts w:ascii="Times New Roman" w:eastAsia="Times New Roman" w:hAnsi="Times New Roman" w:cs="Times New Roman"/>
                <w:sz w:val="24"/>
                <w:szCs w:val="24"/>
              </w:rPr>
              <w:t xml:space="preserve"> ikimokyklinio ugdymo mokyklos internetin</w:t>
            </w:r>
            <w:r w:rsidR="000155B1">
              <w:rPr>
                <w:rFonts w:ascii="Times New Roman" w:eastAsia="Times New Roman" w:hAnsi="Times New Roman" w:cs="Times New Roman"/>
                <w:sz w:val="24"/>
                <w:szCs w:val="24"/>
              </w:rPr>
              <w:t>ė</w:t>
            </w:r>
            <w:r w:rsidRPr="00CE5CE4">
              <w:rPr>
                <w:rFonts w:ascii="Times New Roman" w:eastAsia="Times New Roman" w:hAnsi="Times New Roman" w:cs="Times New Roman"/>
                <w:sz w:val="24"/>
                <w:szCs w:val="24"/>
              </w:rPr>
              <w:t xml:space="preserve"> svetain</w:t>
            </w:r>
            <w:r w:rsidR="000155B1">
              <w:rPr>
                <w:rFonts w:ascii="Times New Roman" w:eastAsia="Times New Roman" w:hAnsi="Times New Roman" w:cs="Times New Roman"/>
                <w:sz w:val="24"/>
                <w:szCs w:val="24"/>
              </w:rPr>
              <w:t>ė</w:t>
            </w:r>
            <w:r w:rsidRPr="00CE5CE4">
              <w:rPr>
                <w:rFonts w:ascii="Times New Roman" w:eastAsia="Times New Roman" w:hAnsi="Times New Roman" w:cs="Times New Roman"/>
                <w:sz w:val="24"/>
                <w:szCs w:val="24"/>
              </w:rPr>
              <w:t>.</w:t>
            </w:r>
          </w:p>
          <w:p w14:paraId="468644F7" w14:textId="7F02F0D1" w:rsidR="00EE12E1" w:rsidRPr="0057437C" w:rsidRDefault="00EE12E1" w:rsidP="00AE6F48">
            <w:pPr>
              <w:rPr>
                <w:rFonts w:ascii="Times New Roman" w:eastAsia="Times New Roman" w:hAnsi="Times New Roman" w:cs="Times New Roman"/>
                <w:sz w:val="24"/>
                <w:szCs w:val="24"/>
              </w:rPr>
            </w:pPr>
          </w:p>
        </w:tc>
      </w:tr>
      <w:tr w:rsidR="00EE12E1" w14:paraId="0DD81B83" w14:textId="77777777" w:rsidTr="00EE12E1">
        <w:trPr>
          <w:jc w:val="center"/>
        </w:trPr>
        <w:tc>
          <w:tcPr>
            <w:tcW w:w="9780" w:type="dxa"/>
            <w:shd w:val="clear" w:color="auto" w:fill="BFBFBF" w:themeFill="background1" w:themeFillShade="BF"/>
          </w:tcPr>
          <w:p w14:paraId="1F655770" w14:textId="77777777" w:rsidR="00EE12E1" w:rsidRDefault="00EE12E1" w:rsidP="00AE6F4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VIDAUS DARBO KONTROLĖ</w:t>
            </w:r>
          </w:p>
        </w:tc>
      </w:tr>
      <w:tr w:rsidR="00EE12E1" w14:paraId="7C5D3763" w14:textId="77777777" w:rsidTr="00EE12E1">
        <w:trPr>
          <w:jc w:val="center"/>
        </w:trPr>
        <w:tc>
          <w:tcPr>
            <w:tcW w:w="9780" w:type="dxa"/>
            <w:shd w:val="clear" w:color="auto" w:fill="auto"/>
          </w:tcPr>
          <w:p w14:paraId="7A49A423" w14:textId="2A61487D" w:rsidR="00EE12E1" w:rsidRPr="00E6437E" w:rsidRDefault="00EE12E1" w:rsidP="00AE6F48">
            <w:pPr>
              <w:widowControl w:val="0"/>
              <w:rPr>
                <w:rFonts w:ascii="Times New Roman" w:eastAsia="Times New Roman" w:hAnsi="Times New Roman" w:cs="Times New Roman"/>
                <w:sz w:val="24"/>
                <w:szCs w:val="24"/>
              </w:rPr>
            </w:pPr>
            <w:r w:rsidRPr="00E6437E">
              <w:rPr>
                <w:rFonts w:ascii="Times New Roman" w:eastAsia="Times New Roman" w:hAnsi="Times New Roman" w:cs="Times New Roman"/>
                <w:sz w:val="24"/>
                <w:szCs w:val="24"/>
              </w:rPr>
              <w:t>Mokyklos veiklos kokybė</w:t>
            </w:r>
            <w:r w:rsidR="00EB14D0">
              <w:rPr>
                <w:rFonts w:ascii="Times New Roman" w:eastAsia="Times New Roman" w:hAnsi="Times New Roman" w:cs="Times New Roman"/>
                <w:sz w:val="24"/>
                <w:szCs w:val="24"/>
              </w:rPr>
              <w:t>s įsivertinimo tikslas – kurti M</w:t>
            </w:r>
            <w:r w:rsidRPr="00E6437E">
              <w:rPr>
                <w:rFonts w:ascii="Times New Roman" w:eastAsia="Times New Roman" w:hAnsi="Times New Roman" w:cs="Times New Roman"/>
                <w:sz w:val="24"/>
                <w:szCs w:val="24"/>
              </w:rPr>
              <w:t xml:space="preserve">okyklą, kaip besimokančią organizaciją, kuri nuolat aptaria savo veiklos kokybę ir susitaria dėl jos tobulinimo krypčių bei būdų. </w:t>
            </w:r>
          </w:p>
          <w:p w14:paraId="762AC67A" w14:textId="72B2D238" w:rsidR="00EE12E1" w:rsidRPr="00E6437E" w:rsidRDefault="00EE12E1" w:rsidP="00AE6F48">
            <w:pPr>
              <w:widowControl w:val="0"/>
              <w:rPr>
                <w:rFonts w:ascii="Times New Roman" w:eastAsia="Times New Roman" w:hAnsi="Times New Roman" w:cs="Times New Roman"/>
                <w:sz w:val="24"/>
                <w:szCs w:val="24"/>
              </w:rPr>
            </w:pPr>
            <w:bookmarkStart w:id="3" w:name="_Hlk63174089"/>
            <w:r w:rsidRPr="00E6437E">
              <w:rPr>
                <w:rFonts w:ascii="Times New Roman" w:eastAsia="Times New Roman" w:hAnsi="Times New Roman" w:cs="Times New Roman"/>
                <w:sz w:val="24"/>
                <w:szCs w:val="24"/>
              </w:rPr>
              <w:t>Mokyklos veiklos įsivertinimas vykdomas vadovaujantis</w:t>
            </w:r>
            <w:r>
              <w:rPr>
                <w:rFonts w:ascii="Times New Roman" w:eastAsia="Times New Roman" w:hAnsi="Times New Roman" w:cs="Times New Roman"/>
                <w:sz w:val="24"/>
                <w:szCs w:val="24"/>
              </w:rPr>
              <w:t xml:space="preserve"> </w:t>
            </w:r>
            <w:r w:rsidRPr="00E6437E">
              <w:rPr>
                <w:rFonts w:ascii="Times New Roman" w:eastAsia="Times New Roman" w:hAnsi="Times New Roman" w:cs="Times New Roman"/>
                <w:sz w:val="24"/>
                <w:szCs w:val="24"/>
              </w:rPr>
              <w:t>Lietuvos Respublikos švietimo ir mokslo  ministro 2005 m. liepo</w:t>
            </w:r>
            <w:r w:rsidR="00065C6F">
              <w:rPr>
                <w:rFonts w:ascii="Times New Roman" w:eastAsia="Times New Roman" w:hAnsi="Times New Roman" w:cs="Times New Roman"/>
                <w:sz w:val="24"/>
                <w:szCs w:val="24"/>
              </w:rPr>
              <w:t xml:space="preserve">s 22 d.  įsakymu Nr. ISAK-1557 </w:t>
            </w:r>
            <w:r w:rsidRPr="00E6437E">
              <w:rPr>
                <w:rFonts w:ascii="Times New Roman" w:eastAsia="Times New Roman" w:hAnsi="Times New Roman" w:cs="Times New Roman"/>
                <w:sz w:val="24"/>
                <w:szCs w:val="24"/>
              </w:rPr>
              <w:t>patvirtinta „Ikimokyklinio ugdymo mokyklos vidaus audito metodika“.</w:t>
            </w:r>
          </w:p>
          <w:bookmarkEnd w:id="3"/>
          <w:p w14:paraId="620D2896" w14:textId="50D45B9F" w:rsidR="00EE12E1" w:rsidRPr="00E6437E" w:rsidRDefault="00EE12E1" w:rsidP="00AE6F48">
            <w:pPr>
              <w:widowControl w:val="0"/>
              <w:rPr>
                <w:rFonts w:ascii="Times New Roman" w:eastAsia="Times New Roman" w:hAnsi="Times New Roman" w:cs="Times New Roman"/>
                <w:sz w:val="24"/>
                <w:szCs w:val="24"/>
              </w:rPr>
            </w:pPr>
            <w:r w:rsidRPr="00E6437E">
              <w:rPr>
                <w:rFonts w:ascii="Times New Roman" w:eastAsia="Times New Roman" w:hAnsi="Times New Roman" w:cs="Times New Roman"/>
                <w:sz w:val="24"/>
                <w:szCs w:val="24"/>
              </w:rPr>
              <w:t>Atlie</w:t>
            </w:r>
            <w:r w:rsidR="00EB14D0">
              <w:rPr>
                <w:rFonts w:ascii="Times New Roman" w:eastAsia="Times New Roman" w:hAnsi="Times New Roman" w:cs="Times New Roman"/>
                <w:sz w:val="24"/>
                <w:szCs w:val="24"/>
              </w:rPr>
              <w:t>kant įsivertinimą</w:t>
            </w:r>
            <w:r w:rsidR="00075A50">
              <w:rPr>
                <w:rFonts w:ascii="Times New Roman" w:eastAsia="Times New Roman" w:hAnsi="Times New Roman" w:cs="Times New Roman"/>
                <w:sz w:val="24"/>
                <w:szCs w:val="24"/>
              </w:rPr>
              <w:t>,</w:t>
            </w:r>
            <w:r w:rsidR="00EB14D0">
              <w:rPr>
                <w:rFonts w:ascii="Times New Roman" w:eastAsia="Times New Roman" w:hAnsi="Times New Roman" w:cs="Times New Roman"/>
                <w:sz w:val="24"/>
                <w:szCs w:val="24"/>
              </w:rPr>
              <w:t xml:space="preserve"> analizuojami M</w:t>
            </w:r>
            <w:r w:rsidRPr="00E6437E">
              <w:rPr>
                <w:rFonts w:ascii="Times New Roman" w:eastAsia="Times New Roman" w:hAnsi="Times New Roman" w:cs="Times New Roman"/>
                <w:sz w:val="24"/>
                <w:szCs w:val="24"/>
              </w:rPr>
              <w:t>okyklos dokumentai, stebėsenos bei apklausų duomenys. Vertinimo rezultatai ir išvados panau</w:t>
            </w:r>
            <w:r w:rsidR="00EB14D0">
              <w:rPr>
                <w:rFonts w:ascii="Times New Roman" w:eastAsia="Times New Roman" w:hAnsi="Times New Roman" w:cs="Times New Roman"/>
                <w:sz w:val="24"/>
                <w:szCs w:val="24"/>
              </w:rPr>
              <w:t>dotos planuojant ir tobulinant M</w:t>
            </w:r>
            <w:r w:rsidRPr="00E6437E">
              <w:rPr>
                <w:rFonts w:ascii="Times New Roman" w:eastAsia="Times New Roman" w:hAnsi="Times New Roman" w:cs="Times New Roman"/>
                <w:sz w:val="24"/>
                <w:szCs w:val="24"/>
              </w:rPr>
              <w:t xml:space="preserve">okyklos veiklą. </w:t>
            </w:r>
          </w:p>
          <w:p w14:paraId="2DDADC7C" w14:textId="081EAD7F" w:rsidR="00EE12E1" w:rsidRPr="00E6437E" w:rsidRDefault="00EE12E1" w:rsidP="00AE6F48">
            <w:pPr>
              <w:widowControl w:val="0"/>
              <w:rPr>
                <w:rFonts w:ascii="Times New Roman" w:eastAsia="Times New Roman" w:hAnsi="Times New Roman" w:cs="Times New Roman"/>
                <w:sz w:val="24"/>
                <w:szCs w:val="24"/>
              </w:rPr>
            </w:pPr>
            <w:r w:rsidRPr="00E6437E">
              <w:rPr>
                <w:rFonts w:ascii="Times New Roman" w:eastAsia="Times New Roman" w:hAnsi="Times New Roman" w:cs="Times New Roman"/>
                <w:sz w:val="24"/>
                <w:szCs w:val="24"/>
              </w:rPr>
              <w:t xml:space="preserve">Mokyklos finansinę veiklą kontroliuoja Valstybės kontrolės įgaliotos institucijos ir Akmenės </w:t>
            </w:r>
            <w:r w:rsidR="0011235F">
              <w:rPr>
                <w:rFonts w:ascii="Times New Roman" w:eastAsia="Times New Roman" w:hAnsi="Times New Roman" w:cs="Times New Roman"/>
                <w:sz w:val="24"/>
                <w:szCs w:val="24"/>
              </w:rPr>
              <w:t xml:space="preserve">rajono </w:t>
            </w:r>
            <w:r w:rsidRPr="00E6437E">
              <w:rPr>
                <w:rFonts w:ascii="Times New Roman" w:eastAsia="Times New Roman" w:hAnsi="Times New Roman" w:cs="Times New Roman"/>
                <w:sz w:val="24"/>
                <w:szCs w:val="24"/>
              </w:rPr>
              <w:t>savivaldybės įgalioti asmenys.</w:t>
            </w:r>
          </w:p>
          <w:p w14:paraId="40493A4B" w14:textId="1BF2A879" w:rsidR="00EE12E1" w:rsidRDefault="00EE12E1" w:rsidP="00AE6F48">
            <w:pPr>
              <w:rPr>
                <w:rFonts w:ascii="Times New Roman" w:hAnsi="Times New Roman" w:cs="Times New Roman"/>
                <w:sz w:val="24"/>
                <w:szCs w:val="24"/>
              </w:rPr>
            </w:pPr>
            <w:r w:rsidRPr="00E6437E">
              <w:rPr>
                <w:rFonts w:ascii="Times New Roman" w:eastAsia="Times New Roman" w:hAnsi="Times New Roman" w:cs="Times New Roman"/>
                <w:sz w:val="24"/>
                <w:szCs w:val="24"/>
              </w:rPr>
              <w:t xml:space="preserve">2020 m. </w:t>
            </w:r>
            <w:r w:rsidR="00BE11E3">
              <w:rPr>
                <w:rFonts w:ascii="Times New Roman" w:hAnsi="Times New Roman" w:cs="Times New Roman"/>
                <w:sz w:val="24"/>
                <w:szCs w:val="24"/>
              </w:rPr>
              <w:t>M</w:t>
            </w:r>
            <w:r w:rsidRPr="00E6437E">
              <w:rPr>
                <w:rFonts w:ascii="Times New Roman" w:hAnsi="Times New Roman" w:cs="Times New Roman"/>
                <w:sz w:val="24"/>
                <w:szCs w:val="24"/>
              </w:rPr>
              <w:t xml:space="preserve">okykloje veiklos kokybės įsivertinimą atliko visi skyriai atskirai, nes </w:t>
            </w:r>
            <w:r>
              <w:rPr>
                <w:rFonts w:ascii="Times New Roman" w:hAnsi="Times New Roman" w:cs="Times New Roman"/>
                <w:sz w:val="24"/>
                <w:szCs w:val="24"/>
              </w:rPr>
              <w:t xml:space="preserve">vertinimai buvo </w:t>
            </w:r>
            <w:r w:rsidRPr="00E6437E">
              <w:rPr>
                <w:rFonts w:ascii="Times New Roman" w:hAnsi="Times New Roman" w:cs="Times New Roman"/>
                <w:sz w:val="24"/>
                <w:szCs w:val="24"/>
              </w:rPr>
              <w:t xml:space="preserve"> atliekam</w:t>
            </w:r>
            <w:r>
              <w:rPr>
                <w:rFonts w:ascii="Times New Roman" w:hAnsi="Times New Roman" w:cs="Times New Roman"/>
                <w:sz w:val="24"/>
                <w:szCs w:val="24"/>
              </w:rPr>
              <w:t>i</w:t>
            </w:r>
            <w:r w:rsidRPr="00E6437E">
              <w:rPr>
                <w:rFonts w:ascii="Times New Roman" w:hAnsi="Times New Roman" w:cs="Times New Roman"/>
                <w:sz w:val="24"/>
                <w:szCs w:val="24"/>
              </w:rPr>
              <w:t xml:space="preserve"> visus metus. </w:t>
            </w:r>
          </w:p>
          <w:p w14:paraId="1400A16C" w14:textId="4F31BDF1" w:rsidR="00C66497" w:rsidRDefault="001A5D54" w:rsidP="00AE6F48">
            <w:pPr>
              <w:rPr>
                <w:rFonts w:ascii="Times New Roman" w:hAnsi="Times New Roman" w:cs="Times New Roman"/>
                <w:sz w:val="24"/>
                <w:szCs w:val="24"/>
              </w:rPr>
            </w:pPr>
            <w:r>
              <w:rPr>
                <w:rFonts w:ascii="Times New Roman" w:hAnsi="Times New Roman" w:cs="Times New Roman"/>
                <w:sz w:val="24"/>
                <w:szCs w:val="24"/>
              </w:rPr>
              <w:t>S</w:t>
            </w:r>
            <w:r w:rsidR="00EE12E1" w:rsidRPr="00C66497">
              <w:rPr>
                <w:rFonts w:ascii="Times New Roman" w:hAnsi="Times New Roman" w:cs="Times New Roman"/>
                <w:bCs/>
                <w:sz w:val="24"/>
                <w:szCs w:val="24"/>
              </w:rPr>
              <w:t>kyriuje „Atžalynas“</w:t>
            </w:r>
            <w:r w:rsidR="00C66497">
              <w:rPr>
                <w:rFonts w:ascii="Times New Roman" w:hAnsi="Times New Roman" w:cs="Times New Roman"/>
                <w:sz w:val="24"/>
                <w:szCs w:val="24"/>
              </w:rPr>
              <w:t xml:space="preserve"> tirta</w:t>
            </w:r>
            <w:r w:rsidR="00EE12E1" w:rsidRPr="00E6437E">
              <w:rPr>
                <w:rFonts w:ascii="Times New Roman" w:hAnsi="Times New Roman" w:cs="Times New Roman"/>
                <w:sz w:val="24"/>
                <w:szCs w:val="24"/>
              </w:rPr>
              <w:t xml:space="preserve"> sritis „Etosas“</w:t>
            </w:r>
            <w:r w:rsidR="00C66497">
              <w:rPr>
                <w:rFonts w:ascii="Times New Roman" w:hAnsi="Times New Roman" w:cs="Times New Roman"/>
                <w:sz w:val="24"/>
                <w:szCs w:val="24"/>
              </w:rPr>
              <w:t>. Pagalbiniai rodikliai</w:t>
            </w:r>
            <w:r w:rsidR="00450F32">
              <w:rPr>
                <w:rFonts w:ascii="Times New Roman" w:hAnsi="Times New Roman" w:cs="Times New Roman"/>
                <w:sz w:val="24"/>
                <w:szCs w:val="24"/>
              </w:rPr>
              <w:t>:</w:t>
            </w:r>
          </w:p>
          <w:p w14:paraId="444DF4C9" w14:textId="592E7B07" w:rsidR="00C66497" w:rsidRDefault="00450F32" w:rsidP="00AE6F48">
            <w:pPr>
              <w:rPr>
                <w:rFonts w:ascii="Times New Roman" w:hAnsi="Times New Roman" w:cs="Times New Roman"/>
                <w:sz w:val="24"/>
                <w:szCs w:val="24"/>
              </w:rPr>
            </w:pPr>
            <w:r>
              <w:rPr>
                <w:rFonts w:ascii="Times New Roman" w:hAnsi="Times New Roman" w:cs="Times New Roman"/>
                <w:sz w:val="24"/>
                <w:szCs w:val="24"/>
              </w:rPr>
              <w:lastRenderedPageBreak/>
              <w:t>1.2.1 ,,</w:t>
            </w:r>
            <w:r w:rsidR="00EE12E1" w:rsidRPr="00E6437E">
              <w:rPr>
                <w:rFonts w:ascii="Times New Roman" w:hAnsi="Times New Roman" w:cs="Times New Roman"/>
                <w:sz w:val="24"/>
                <w:szCs w:val="24"/>
              </w:rPr>
              <w:t xml:space="preserve">Tapatumo ir </w:t>
            </w:r>
            <w:r w:rsidR="00C66497">
              <w:rPr>
                <w:rFonts w:ascii="Times New Roman" w:hAnsi="Times New Roman" w:cs="Times New Roman"/>
                <w:sz w:val="24"/>
                <w:szCs w:val="24"/>
              </w:rPr>
              <w:t xml:space="preserve">pasididžiavimo mokykla jausmas“ . Nustatytas lygis - 3,18; </w:t>
            </w:r>
          </w:p>
          <w:p w14:paraId="08DC5C09" w14:textId="26A821E7" w:rsidR="00C66497" w:rsidRDefault="00EE12E1" w:rsidP="00AE6F48">
            <w:pPr>
              <w:rPr>
                <w:rFonts w:ascii="Times New Roman" w:hAnsi="Times New Roman" w:cs="Times New Roman"/>
                <w:sz w:val="24"/>
                <w:szCs w:val="24"/>
              </w:rPr>
            </w:pPr>
            <w:r w:rsidRPr="00E6437E">
              <w:rPr>
                <w:rFonts w:ascii="Times New Roman" w:hAnsi="Times New Roman" w:cs="Times New Roman"/>
                <w:sz w:val="24"/>
                <w:szCs w:val="24"/>
              </w:rPr>
              <w:t>1.2.2. „Mokyklos populi</w:t>
            </w:r>
            <w:r w:rsidR="00450F32">
              <w:rPr>
                <w:rFonts w:ascii="Times New Roman" w:hAnsi="Times New Roman" w:cs="Times New Roman"/>
                <w:sz w:val="24"/>
                <w:szCs w:val="24"/>
              </w:rPr>
              <w:t>arumas ir prestižas“</w:t>
            </w:r>
            <w:r w:rsidR="00C66497">
              <w:rPr>
                <w:rFonts w:ascii="Times New Roman" w:hAnsi="Times New Roman" w:cs="Times New Roman"/>
                <w:sz w:val="24"/>
                <w:szCs w:val="24"/>
              </w:rPr>
              <w:t>. Nustatytas lygis - 3,18;</w:t>
            </w:r>
          </w:p>
          <w:p w14:paraId="1F446504" w14:textId="244A9FCC" w:rsidR="00065C6F" w:rsidRPr="00E6437E" w:rsidRDefault="00450F32" w:rsidP="00AE6F48">
            <w:pPr>
              <w:rPr>
                <w:rFonts w:ascii="Times New Roman" w:hAnsi="Times New Roman" w:cs="Times New Roman"/>
                <w:sz w:val="24"/>
                <w:szCs w:val="24"/>
              </w:rPr>
            </w:pPr>
            <w:r>
              <w:rPr>
                <w:rFonts w:ascii="Times New Roman" w:hAnsi="Times New Roman" w:cs="Times New Roman"/>
                <w:sz w:val="24"/>
                <w:szCs w:val="24"/>
              </w:rPr>
              <w:t>1.2.3 ,,</w:t>
            </w:r>
            <w:r w:rsidR="00C66497">
              <w:rPr>
                <w:rFonts w:ascii="Times New Roman" w:hAnsi="Times New Roman" w:cs="Times New Roman"/>
                <w:sz w:val="24"/>
                <w:szCs w:val="24"/>
              </w:rPr>
              <w:t>Įvaizdžio kūr</w:t>
            </w:r>
            <w:r w:rsidR="00065C6F">
              <w:rPr>
                <w:rFonts w:ascii="Times New Roman" w:hAnsi="Times New Roman" w:cs="Times New Roman"/>
                <w:sz w:val="24"/>
                <w:szCs w:val="24"/>
              </w:rPr>
              <w:t>imo kultūra“. Nustatytas lygis –</w:t>
            </w:r>
            <w:r w:rsidR="00C66497">
              <w:rPr>
                <w:rFonts w:ascii="Times New Roman" w:hAnsi="Times New Roman" w:cs="Times New Roman"/>
                <w:sz w:val="24"/>
                <w:szCs w:val="24"/>
              </w:rPr>
              <w:t xml:space="preserve"> 3,14.</w:t>
            </w:r>
            <w:r w:rsidR="00EE12E1" w:rsidRPr="00E6437E">
              <w:rPr>
                <w:rFonts w:ascii="Times New Roman" w:hAnsi="Times New Roman" w:cs="Times New Roman"/>
                <w:sz w:val="24"/>
                <w:szCs w:val="24"/>
              </w:rPr>
              <w:t xml:space="preserve"> </w:t>
            </w:r>
          </w:p>
          <w:p w14:paraId="319B79E0" w14:textId="22437D6D" w:rsidR="00C66497" w:rsidRDefault="001A5D54" w:rsidP="00AE6F48">
            <w:pPr>
              <w:rPr>
                <w:rFonts w:ascii="Times New Roman" w:hAnsi="Times New Roman" w:cs="Times New Roman"/>
                <w:sz w:val="24"/>
                <w:szCs w:val="24"/>
              </w:rPr>
            </w:pPr>
            <w:r>
              <w:rPr>
                <w:rFonts w:ascii="Times New Roman" w:hAnsi="Times New Roman" w:cs="Times New Roman"/>
                <w:sz w:val="24"/>
                <w:szCs w:val="24"/>
              </w:rPr>
              <w:t>S</w:t>
            </w:r>
            <w:r w:rsidR="00EE12E1" w:rsidRPr="00C66497">
              <w:rPr>
                <w:rFonts w:ascii="Times New Roman" w:hAnsi="Times New Roman" w:cs="Times New Roman"/>
                <w:bCs/>
                <w:sz w:val="24"/>
                <w:szCs w:val="24"/>
              </w:rPr>
              <w:t>kyriuje „Buratinas“</w:t>
            </w:r>
            <w:r w:rsidR="00C66497">
              <w:rPr>
                <w:rFonts w:ascii="Times New Roman" w:hAnsi="Times New Roman" w:cs="Times New Roman"/>
                <w:sz w:val="24"/>
                <w:szCs w:val="24"/>
              </w:rPr>
              <w:t xml:space="preserve"> tirta</w:t>
            </w:r>
            <w:r w:rsidR="00C66497" w:rsidRPr="00C66497">
              <w:rPr>
                <w:rFonts w:ascii="Times New Roman" w:hAnsi="Times New Roman" w:cs="Times New Roman"/>
                <w:sz w:val="24"/>
                <w:szCs w:val="24"/>
              </w:rPr>
              <w:t xml:space="preserve"> sritis </w:t>
            </w:r>
            <w:r w:rsidR="00D82C00">
              <w:rPr>
                <w:rFonts w:ascii="Times New Roman" w:hAnsi="Times New Roman" w:cs="Times New Roman"/>
                <w:sz w:val="24"/>
                <w:szCs w:val="24"/>
              </w:rPr>
              <w:t>,,</w:t>
            </w:r>
            <w:r w:rsidR="00C66497" w:rsidRPr="00C66497">
              <w:rPr>
                <w:rFonts w:ascii="Times New Roman" w:hAnsi="Times New Roman" w:cs="Times New Roman"/>
                <w:sz w:val="24"/>
                <w:szCs w:val="24"/>
              </w:rPr>
              <w:t>Materialinė aplinka</w:t>
            </w:r>
            <w:r w:rsidR="00065C6F">
              <w:rPr>
                <w:rFonts w:ascii="Times New Roman" w:hAnsi="Times New Roman" w:cs="Times New Roman"/>
                <w:sz w:val="24"/>
                <w:szCs w:val="24"/>
              </w:rPr>
              <w:t>“</w:t>
            </w:r>
            <w:r w:rsidR="00C66497">
              <w:rPr>
                <w:rFonts w:ascii="Times New Roman" w:hAnsi="Times New Roman" w:cs="Times New Roman"/>
                <w:sz w:val="24"/>
                <w:szCs w:val="24"/>
              </w:rPr>
              <w:t>.</w:t>
            </w:r>
            <w:r w:rsidR="00C66497" w:rsidRPr="00C66497">
              <w:rPr>
                <w:rFonts w:ascii="Times New Roman" w:hAnsi="Times New Roman" w:cs="Times New Roman"/>
                <w:sz w:val="24"/>
                <w:szCs w:val="24"/>
              </w:rPr>
              <w:t xml:space="preserve"> </w:t>
            </w:r>
            <w:r w:rsidR="00C66497">
              <w:rPr>
                <w:rFonts w:ascii="Times New Roman" w:hAnsi="Times New Roman" w:cs="Times New Roman"/>
                <w:sz w:val="24"/>
                <w:szCs w:val="24"/>
              </w:rPr>
              <w:t>Pagalbiniai rodikliai:</w:t>
            </w:r>
          </w:p>
          <w:p w14:paraId="1AE31A07" w14:textId="144C28A1" w:rsidR="00C66497" w:rsidRDefault="00C66497" w:rsidP="00AE6F48">
            <w:pPr>
              <w:rPr>
                <w:rFonts w:ascii="Times New Roman" w:hAnsi="Times New Roman" w:cs="Times New Roman"/>
                <w:sz w:val="24"/>
                <w:szCs w:val="24"/>
              </w:rPr>
            </w:pPr>
            <w:r w:rsidRPr="00C66497">
              <w:rPr>
                <w:rFonts w:ascii="Times New Roman" w:hAnsi="Times New Roman" w:cs="Times New Roman"/>
                <w:sz w:val="24"/>
                <w:szCs w:val="24"/>
              </w:rPr>
              <w:t xml:space="preserve">5.2.1.  </w:t>
            </w:r>
            <w:r w:rsidR="00D82C00">
              <w:rPr>
                <w:rFonts w:ascii="Times New Roman" w:hAnsi="Times New Roman" w:cs="Times New Roman"/>
                <w:sz w:val="24"/>
                <w:szCs w:val="24"/>
              </w:rPr>
              <w:t>,,</w:t>
            </w:r>
            <w:r w:rsidRPr="00C66497">
              <w:rPr>
                <w:rFonts w:ascii="Times New Roman" w:hAnsi="Times New Roman" w:cs="Times New Roman"/>
                <w:sz w:val="24"/>
                <w:szCs w:val="24"/>
              </w:rPr>
              <w:t>Veiklo</w:t>
            </w:r>
            <w:r>
              <w:rPr>
                <w:rFonts w:ascii="Times New Roman" w:hAnsi="Times New Roman" w:cs="Times New Roman"/>
                <w:sz w:val="24"/>
                <w:szCs w:val="24"/>
              </w:rPr>
              <w:t>s erdvė ir jos būklė mokykloje</w:t>
            </w:r>
            <w:r w:rsidR="00D82C00">
              <w:rPr>
                <w:rFonts w:ascii="Times New Roman" w:hAnsi="Times New Roman" w:cs="Times New Roman"/>
                <w:sz w:val="24"/>
                <w:szCs w:val="24"/>
              </w:rPr>
              <w:t>"</w:t>
            </w:r>
            <w:r w:rsidR="00E6102B">
              <w:rPr>
                <w:rFonts w:ascii="Times New Roman" w:hAnsi="Times New Roman" w:cs="Times New Roman"/>
                <w:sz w:val="24"/>
                <w:szCs w:val="24"/>
              </w:rPr>
              <w:t>. Nusta</w:t>
            </w:r>
            <w:r w:rsidR="00E84F28">
              <w:rPr>
                <w:rFonts w:ascii="Times New Roman" w:hAnsi="Times New Roman" w:cs="Times New Roman"/>
                <w:sz w:val="24"/>
                <w:szCs w:val="24"/>
              </w:rPr>
              <w:t>t</w:t>
            </w:r>
            <w:r w:rsidR="00065C6F">
              <w:rPr>
                <w:rFonts w:ascii="Times New Roman" w:hAnsi="Times New Roman" w:cs="Times New Roman"/>
                <w:sz w:val="24"/>
                <w:szCs w:val="24"/>
              </w:rPr>
              <w:t>ytas lygis –</w:t>
            </w:r>
            <w:r w:rsidR="00E6102B">
              <w:rPr>
                <w:rFonts w:ascii="Times New Roman" w:hAnsi="Times New Roman" w:cs="Times New Roman"/>
                <w:sz w:val="24"/>
                <w:szCs w:val="24"/>
              </w:rPr>
              <w:t xml:space="preserve"> 3,0;</w:t>
            </w:r>
          </w:p>
          <w:p w14:paraId="03F10A02" w14:textId="007E8958" w:rsidR="00E6102B" w:rsidRDefault="00C66497" w:rsidP="00AE6F48">
            <w:pPr>
              <w:rPr>
                <w:rFonts w:ascii="Times New Roman" w:hAnsi="Times New Roman" w:cs="Times New Roman"/>
                <w:sz w:val="24"/>
                <w:szCs w:val="24"/>
              </w:rPr>
            </w:pPr>
            <w:r w:rsidRPr="00C66497">
              <w:rPr>
                <w:rFonts w:ascii="Times New Roman" w:hAnsi="Times New Roman" w:cs="Times New Roman"/>
                <w:sz w:val="24"/>
                <w:szCs w:val="24"/>
              </w:rPr>
              <w:t xml:space="preserve">5.2.2 </w:t>
            </w:r>
            <w:r w:rsidR="00D82C00">
              <w:rPr>
                <w:rFonts w:ascii="Times New Roman" w:hAnsi="Times New Roman" w:cs="Times New Roman"/>
                <w:sz w:val="24"/>
                <w:szCs w:val="24"/>
              </w:rPr>
              <w:t>,,</w:t>
            </w:r>
            <w:r w:rsidRPr="00C66497">
              <w:rPr>
                <w:rFonts w:ascii="Times New Roman" w:hAnsi="Times New Roman" w:cs="Times New Roman"/>
                <w:sz w:val="24"/>
                <w:szCs w:val="24"/>
              </w:rPr>
              <w:t>Ugdymą(</w:t>
            </w:r>
            <w:proofErr w:type="spellStart"/>
            <w:r w:rsidRPr="00C66497">
              <w:rPr>
                <w:rFonts w:ascii="Times New Roman" w:hAnsi="Times New Roman" w:cs="Times New Roman"/>
                <w:sz w:val="24"/>
                <w:szCs w:val="24"/>
              </w:rPr>
              <w:t>si</w:t>
            </w:r>
            <w:proofErr w:type="spellEnd"/>
            <w:r w:rsidRPr="00C66497">
              <w:rPr>
                <w:rFonts w:ascii="Times New Roman" w:hAnsi="Times New Roman" w:cs="Times New Roman"/>
                <w:sz w:val="24"/>
                <w:szCs w:val="24"/>
              </w:rPr>
              <w:t>) skatinanti aplinka</w:t>
            </w:r>
            <w:r w:rsidR="00065C6F">
              <w:rPr>
                <w:rFonts w:ascii="Times New Roman" w:hAnsi="Times New Roman" w:cs="Times New Roman"/>
                <w:sz w:val="24"/>
                <w:szCs w:val="24"/>
              </w:rPr>
              <w:t>“. Nustatytas lygis –</w:t>
            </w:r>
            <w:r w:rsidR="00E6102B">
              <w:rPr>
                <w:rFonts w:ascii="Times New Roman" w:hAnsi="Times New Roman" w:cs="Times New Roman"/>
                <w:sz w:val="24"/>
                <w:szCs w:val="24"/>
              </w:rPr>
              <w:t xml:space="preserve"> 4,0;</w:t>
            </w:r>
          </w:p>
          <w:p w14:paraId="40DB1D06" w14:textId="2AAC8E47" w:rsidR="00E6102B" w:rsidRDefault="00E6102B" w:rsidP="00AE6F48">
            <w:pPr>
              <w:rPr>
                <w:rFonts w:ascii="Times New Roman" w:hAnsi="Times New Roman" w:cs="Times New Roman"/>
                <w:sz w:val="24"/>
                <w:szCs w:val="24"/>
              </w:rPr>
            </w:pPr>
            <w:r>
              <w:rPr>
                <w:rFonts w:ascii="Times New Roman" w:hAnsi="Times New Roman" w:cs="Times New Roman"/>
                <w:sz w:val="24"/>
                <w:szCs w:val="24"/>
              </w:rPr>
              <w:t xml:space="preserve">Tirta sritis </w:t>
            </w:r>
            <w:r w:rsidR="00BC5F1A">
              <w:rPr>
                <w:rFonts w:ascii="Times New Roman" w:hAnsi="Times New Roman" w:cs="Times New Roman"/>
                <w:sz w:val="24"/>
                <w:szCs w:val="24"/>
              </w:rPr>
              <w:t>,,</w:t>
            </w:r>
            <w:r w:rsidR="00C66497" w:rsidRPr="00C66497">
              <w:rPr>
                <w:rFonts w:ascii="Times New Roman" w:hAnsi="Times New Roman" w:cs="Times New Roman"/>
                <w:sz w:val="24"/>
                <w:szCs w:val="24"/>
              </w:rPr>
              <w:t>Valdymo ir savivaldos dermė</w:t>
            </w:r>
            <w:r w:rsidR="00BC5F1A">
              <w:rPr>
                <w:rFonts w:ascii="Times New Roman" w:hAnsi="Times New Roman" w:cs="Times New Roman"/>
                <w:sz w:val="24"/>
                <w:szCs w:val="24"/>
              </w:rPr>
              <w:t>"</w:t>
            </w:r>
            <w:r>
              <w:rPr>
                <w:rFonts w:ascii="Times New Roman" w:hAnsi="Times New Roman" w:cs="Times New Roman"/>
                <w:sz w:val="24"/>
                <w:szCs w:val="24"/>
              </w:rPr>
              <w:t>.</w:t>
            </w:r>
            <w:r w:rsidR="00C66497" w:rsidRPr="00C66497">
              <w:rPr>
                <w:rFonts w:ascii="Times New Roman" w:hAnsi="Times New Roman" w:cs="Times New Roman"/>
                <w:sz w:val="24"/>
                <w:szCs w:val="24"/>
              </w:rPr>
              <w:t xml:space="preserve"> </w:t>
            </w:r>
            <w:r>
              <w:rPr>
                <w:rFonts w:ascii="Times New Roman" w:hAnsi="Times New Roman" w:cs="Times New Roman"/>
                <w:sz w:val="24"/>
                <w:szCs w:val="24"/>
              </w:rPr>
              <w:t>Pagalbiniai rodikliai:</w:t>
            </w:r>
          </w:p>
          <w:p w14:paraId="429894E5" w14:textId="1939377A" w:rsidR="00E6102B" w:rsidRDefault="00C66497" w:rsidP="00AE6F48">
            <w:pPr>
              <w:rPr>
                <w:rFonts w:ascii="Times New Roman" w:hAnsi="Times New Roman" w:cs="Times New Roman"/>
                <w:sz w:val="24"/>
                <w:szCs w:val="24"/>
              </w:rPr>
            </w:pPr>
            <w:r w:rsidRPr="00C66497">
              <w:rPr>
                <w:rFonts w:ascii="Times New Roman" w:hAnsi="Times New Roman" w:cs="Times New Roman"/>
                <w:sz w:val="24"/>
                <w:szCs w:val="24"/>
              </w:rPr>
              <w:t xml:space="preserve">6.4.1. </w:t>
            </w:r>
            <w:r w:rsidR="00BC5F1A">
              <w:rPr>
                <w:rFonts w:ascii="Times New Roman" w:hAnsi="Times New Roman" w:cs="Times New Roman"/>
                <w:sz w:val="24"/>
                <w:szCs w:val="24"/>
              </w:rPr>
              <w:t>,,</w:t>
            </w:r>
            <w:r w:rsidRPr="00C66497">
              <w:rPr>
                <w:rFonts w:ascii="Times New Roman" w:hAnsi="Times New Roman" w:cs="Times New Roman"/>
                <w:sz w:val="24"/>
                <w:szCs w:val="24"/>
              </w:rPr>
              <w:t>Mokyklos savivaldos institucijų kūrimas</w:t>
            </w:r>
            <w:r w:rsidR="00065C6F">
              <w:rPr>
                <w:rFonts w:ascii="Times New Roman" w:hAnsi="Times New Roman" w:cs="Times New Roman"/>
                <w:sz w:val="24"/>
                <w:szCs w:val="24"/>
              </w:rPr>
              <w:t xml:space="preserve">“. Nustatytas lygis – </w:t>
            </w:r>
            <w:r w:rsidR="00E6102B">
              <w:rPr>
                <w:rFonts w:ascii="Times New Roman" w:hAnsi="Times New Roman" w:cs="Times New Roman"/>
                <w:sz w:val="24"/>
                <w:szCs w:val="24"/>
              </w:rPr>
              <w:t>4,0;</w:t>
            </w:r>
          </w:p>
          <w:p w14:paraId="546535A5" w14:textId="34B09882" w:rsidR="00E6102B" w:rsidRDefault="00C66497" w:rsidP="00AE6F48">
            <w:pPr>
              <w:rPr>
                <w:rFonts w:ascii="Times New Roman" w:hAnsi="Times New Roman" w:cs="Times New Roman"/>
                <w:sz w:val="24"/>
                <w:szCs w:val="24"/>
              </w:rPr>
            </w:pPr>
            <w:r w:rsidRPr="00C66497">
              <w:rPr>
                <w:rFonts w:ascii="Times New Roman" w:hAnsi="Times New Roman" w:cs="Times New Roman"/>
                <w:sz w:val="24"/>
                <w:szCs w:val="24"/>
              </w:rPr>
              <w:t xml:space="preserve">6.4.2.  </w:t>
            </w:r>
            <w:r w:rsidR="00BC5F1A">
              <w:rPr>
                <w:rFonts w:ascii="Times New Roman" w:hAnsi="Times New Roman" w:cs="Times New Roman"/>
                <w:sz w:val="24"/>
                <w:szCs w:val="24"/>
              </w:rPr>
              <w:t>,,</w:t>
            </w:r>
            <w:r w:rsidRPr="00C66497">
              <w:rPr>
                <w:rFonts w:ascii="Times New Roman" w:hAnsi="Times New Roman" w:cs="Times New Roman"/>
                <w:sz w:val="24"/>
                <w:szCs w:val="24"/>
              </w:rPr>
              <w:t>Mokyklos savivaldos veiklumas</w:t>
            </w:r>
            <w:r w:rsidR="00065C6F">
              <w:rPr>
                <w:rFonts w:ascii="Times New Roman" w:hAnsi="Times New Roman" w:cs="Times New Roman"/>
                <w:sz w:val="24"/>
                <w:szCs w:val="24"/>
              </w:rPr>
              <w:t>“. Nustatytas lygis –</w:t>
            </w:r>
            <w:r w:rsidR="00E6102B">
              <w:rPr>
                <w:rFonts w:ascii="Times New Roman" w:hAnsi="Times New Roman" w:cs="Times New Roman"/>
                <w:sz w:val="24"/>
                <w:szCs w:val="24"/>
              </w:rPr>
              <w:t xml:space="preserve"> 4,0;</w:t>
            </w:r>
          </w:p>
          <w:p w14:paraId="238A1CDB" w14:textId="5E7A0FAE" w:rsidR="00EE12E1" w:rsidRDefault="00E6102B" w:rsidP="00AE6F48">
            <w:pPr>
              <w:rPr>
                <w:rFonts w:ascii="Times New Roman" w:hAnsi="Times New Roman" w:cs="Times New Roman"/>
                <w:sz w:val="24"/>
                <w:szCs w:val="24"/>
              </w:rPr>
            </w:pPr>
            <w:r>
              <w:rPr>
                <w:rFonts w:ascii="Times New Roman" w:hAnsi="Times New Roman" w:cs="Times New Roman"/>
                <w:sz w:val="24"/>
                <w:szCs w:val="24"/>
              </w:rPr>
              <w:t>6.4.3.</w:t>
            </w:r>
            <w:r w:rsidR="00C66497" w:rsidRPr="00C66497">
              <w:rPr>
                <w:rFonts w:ascii="Times New Roman" w:hAnsi="Times New Roman" w:cs="Times New Roman"/>
                <w:sz w:val="24"/>
                <w:szCs w:val="24"/>
              </w:rPr>
              <w:t xml:space="preserve"> </w:t>
            </w:r>
            <w:r w:rsidR="00BC5F1A">
              <w:rPr>
                <w:rFonts w:ascii="Times New Roman" w:hAnsi="Times New Roman" w:cs="Times New Roman"/>
                <w:sz w:val="24"/>
                <w:szCs w:val="24"/>
              </w:rPr>
              <w:t>,,</w:t>
            </w:r>
            <w:r w:rsidR="00C66497" w:rsidRPr="00C66497">
              <w:rPr>
                <w:rFonts w:ascii="Times New Roman" w:hAnsi="Times New Roman" w:cs="Times New Roman"/>
                <w:sz w:val="24"/>
                <w:szCs w:val="24"/>
              </w:rPr>
              <w:t>Savivaldos ir mokyklos administracijos sprendimų ir veiksmų dermė</w:t>
            </w:r>
            <w:r w:rsidR="00BC5F1A">
              <w:rPr>
                <w:rFonts w:ascii="Times New Roman" w:hAnsi="Times New Roman" w:cs="Times New Roman"/>
                <w:sz w:val="24"/>
                <w:szCs w:val="24"/>
              </w:rPr>
              <w:t>"</w:t>
            </w:r>
            <w:r>
              <w:rPr>
                <w:rFonts w:ascii="Times New Roman" w:hAnsi="Times New Roman" w:cs="Times New Roman"/>
                <w:sz w:val="24"/>
                <w:szCs w:val="24"/>
              </w:rPr>
              <w:t>. Nusta</w:t>
            </w:r>
            <w:r w:rsidR="00BC5F1A">
              <w:rPr>
                <w:rFonts w:ascii="Times New Roman" w:hAnsi="Times New Roman" w:cs="Times New Roman"/>
                <w:sz w:val="24"/>
                <w:szCs w:val="24"/>
              </w:rPr>
              <w:t>t</w:t>
            </w:r>
            <w:r w:rsidR="00065C6F">
              <w:rPr>
                <w:rFonts w:ascii="Times New Roman" w:hAnsi="Times New Roman" w:cs="Times New Roman"/>
                <w:sz w:val="24"/>
                <w:szCs w:val="24"/>
              </w:rPr>
              <w:t>ytas lygis –</w:t>
            </w:r>
            <w:r>
              <w:rPr>
                <w:rFonts w:ascii="Times New Roman" w:hAnsi="Times New Roman" w:cs="Times New Roman"/>
                <w:sz w:val="24"/>
                <w:szCs w:val="24"/>
              </w:rPr>
              <w:t xml:space="preserve"> 4,0.</w:t>
            </w:r>
          </w:p>
          <w:p w14:paraId="1EBC76D9" w14:textId="23754A03" w:rsidR="00423132" w:rsidRDefault="00774699" w:rsidP="00AE6F48">
            <w:pPr>
              <w:rPr>
                <w:rFonts w:ascii="Times New Roman" w:hAnsi="Times New Roman" w:cs="Times New Roman"/>
                <w:sz w:val="24"/>
                <w:szCs w:val="24"/>
              </w:rPr>
            </w:pPr>
            <w:r w:rsidRPr="00774699">
              <w:rPr>
                <w:rFonts w:ascii="Times New Roman" w:hAnsi="Times New Roman" w:cs="Times New Roman"/>
                <w:sz w:val="24"/>
                <w:szCs w:val="24"/>
              </w:rPr>
              <w:t>S</w:t>
            </w:r>
            <w:r w:rsidR="00EE12E1" w:rsidRPr="00774699">
              <w:rPr>
                <w:rFonts w:ascii="Times New Roman" w:hAnsi="Times New Roman" w:cs="Times New Roman"/>
                <w:bCs/>
                <w:sz w:val="24"/>
                <w:szCs w:val="24"/>
              </w:rPr>
              <w:t>kyriuje „Žvaigždutė“</w:t>
            </w:r>
            <w:r>
              <w:rPr>
                <w:rFonts w:ascii="Times New Roman" w:hAnsi="Times New Roman" w:cs="Times New Roman"/>
                <w:sz w:val="24"/>
                <w:szCs w:val="24"/>
              </w:rPr>
              <w:t xml:space="preserve"> tirta</w:t>
            </w:r>
            <w:r w:rsidR="00EE12E1" w:rsidRPr="00E6437E">
              <w:rPr>
                <w:rFonts w:ascii="Times New Roman" w:hAnsi="Times New Roman" w:cs="Times New Roman"/>
                <w:sz w:val="24"/>
                <w:szCs w:val="24"/>
              </w:rPr>
              <w:t xml:space="preserve"> sritis</w:t>
            </w:r>
            <w:r w:rsidR="00423132">
              <w:rPr>
                <w:rFonts w:ascii="Times New Roman" w:hAnsi="Times New Roman" w:cs="Times New Roman"/>
                <w:sz w:val="24"/>
                <w:szCs w:val="24"/>
              </w:rPr>
              <w:t xml:space="preserve"> „</w:t>
            </w:r>
            <w:r w:rsidR="00423132" w:rsidRPr="00980E9F">
              <w:rPr>
                <w:rFonts w:ascii="Times New Roman" w:hAnsi="Times New Roman"/>
                <w:sz w:val="24"/>
                <w:szCs w:val="24"/>
              </w:rPr>
              <w:t>Parama ir pagalba  vaikui ir šeimai“ ir jos pagalbinis rodiklis: 4.2.3. ,,Psichologinė socialinė pagalba“</w:t>
            </w:r>
            <w:r>
              <w:rPr>
                <w:rFonts w:ascii="Times New Roman" w:hAnsi="Times New Roman"/>
                <w:sz w:val="24"/>
                <w:szCs w:val="24"/>
              </w:rPr>
              <w:t>. Nust</w:t>
            </w:r>
            <w:r w:rsidR="00065C6F">
              <w:rPr>
                <w:rFonts w:ascii="Times New Roman" w:hAnsi="Times New Roman"/>
                <w:sz w:val="24"/>
                <w:szCs w:val="24"/>
              </w:rPr>
              <w:t>atytas lygis –</w:t>
            </w:r>
            <w:r>
              <w:rPr>
                <w:rFonts w:ascii="Times New Roman" w:hAnsi="Times New Roman" w:cs="Times New Roman"/>
                <w:sz w:val="24"/>
                <w:szCs w:val="24"/>
              </w:rPr>
              <w:t xml:space="preserve"> 4,0.</w:t>
            </w:r>
          </w:p>
          <w:p w14:paraId="7C44F44D" w14:textId="7D9CF9CF" w:rsidR="00EE12E1" w:rsidRDefault="00EE12E1" w:rsidP="00AE6F48">
            <w:pPr>
              <w:rPr>
                <w:rFonts w:ascii="Times New Roman" w:eastAsia="Times New Roman" w:hAnsi="Times New Roman" w:cs="Times New Roman"/>
                <w:sz w:val="24"/>
                <w:szCs w:val="24"/>
              </w:rPr>
            </w:pPr>
          </w:p>
        </w:tc>
      </w:tr>
    </w:tbl>
    <w:p w14:paraId="6264CF70" w14:textId="77777777" w:rsidR="00075A50" w:rsidRDefault="00075A50" w:rsidP="00AE6F48">
      <w:pPr>
        <w:ind w:left="-567"/>
        <w:rPr>
          <w:rFonts w:ascii="Times New Roman" w:hAnsi="Times New Roman" w:cs="Times New Roman"/>
          <w:bCs/>
          <w:sz w:val="24"/>
          <w:szCs w:val="24"/>
        </w:rPr>
      </w:pPr>
    </w:p>
    <w:p w14:paraId="1F22D644" w14:textId="4E73A600" w:rsidR="00EE12E1" w:rsidRDefault="00CC24FE" w:rsidP="00AE6F48">
      <w:pPr>
        <w:ind w:left="-567"/>
        <w:rPr>
          <w:rFonts w:ascii="Times New Roman" w:eastAsia="Times New Roman" w:hAnsi="Times New Roman" w:cs="Times New Roman"/>
          <w:sz w:val="24"/>
          <w:szCs w:val="24"/>
        </w:rPr>
      </w:pPr>
      <w:r w:rsidRPr="00A11C74">
        <w:rPr>
          <w:rFonts w:ascii="Times New Roman" w:hAnsi="Times New Roman" w:cs="Times New Roman"/>
          <w:bCs/>
          <w:sz w:val="24"/>
          <w:szCs w:val="24"/>
        </w:rPr>
        <w:t xml:space="preserve"> </w:t>
      </w:r>
      <w:r w:rsidR="00914F68">
        <w:rPr>
          <w:rFonts w:ascii="Times New Roman" w:hAnsi="Times New Roman" w:cs="Times New Roman"/>
          <w:bCs/>
          <w:sz w:val="24"/>
          <w:szCs w:val="24"/>
        </w:rPr>
        <w:t xml:space="preserve">Mokyklos SSGG analizėje  atsispindi esminiai visų </w:t>
      </w:r>
      <w:r w:rsidR="00075A50">
        <w:rPr>
          <w:rFonts w:ascii="Times New Roman" w:hAnsi="Times New Roman" w:cs="Times New Roman"/>
          <w:bCs/>
          <w:sz w:val="24"/>
          <w:szCs w:val="24"/>
        </w:rPr>
        <w:t xml:space="preserve">Mokyklos </w:t>
      </w:r>
      <w:r w:rsidR="00914F68">
        <w:rPr>
          <w:rFonts w:ascii="Times New Roman" w:hAnsi="Times New Roman" w:cs="Times New Roman"/>
          <w:bCs/>
          <w:sz w:val="24"/>
          <w:szCs w:val="24"/>
        </w:rPr>
        <w:t xml:space="preserve">skyrių stebėsenos rezultatai.  </w:t>
      </w:r>
    </w:p>
    <w:tbl>
      <w:tblPr>
        <w:tblStyle w:val="4"/>
        <w:tblW w:w="94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676"/>
      </w:tblGrid>
      <w:tr w:rsidR="00C67F8F" w14:paraId="566AD84B" w14:textId="77777777" w:rsidTr="00CC24FE">
        <w:tc>
          <w:tcPr>
            <w:tcW w:w="9491" w:type="dxa"/>
            <w:gridSpan w:val="2"/>
            <w:shd w:val="clear" w:color="auto" w:fill="BFBFBF" w:themeFill="background1" w:themeFillShade="BF"/>
          </w:tcPr>
          <w:p w14:paraId="19189900" w14:textId="77777777" w:rsidR="00C67F8F" w:rsidRDefault="00C67F8F" w:rsidP="00AE6F48">
            <w:pPr>
              <w:widowControl w:val="0"/>
              <w:jc w:val="center"/>
            </w:pPr>
            <w:r>
              <w:rPr>
                <w:rFonts w:ascii="Times New Roman" w:eastAsia="Times New Roman" w:hAnsi="Times New Roman" w:cs="Times New Roman"/>
                <w:b/>
                <w:sz w:val="24"/>
                <w:szCs w:val="24"/>
              </w:rPr>
              <w:t xml:space="preserve">III SKYRIUS </w:t>
            </w:r>
          </w:p>
          <w:p w14:paraId="5FB24E18" w14:textId="77777777" w:rsidR="00C67F8F" w:rsidRDefault="00C67F8F" w:rsidP="00AE6F48">
            <w:pPr>
              <w:widowControl w:val="0"/>
              <w:jc w:val="center"/>
            </w:pPr>
            <w:r>
              <w:rPr>
                <w:rFonts w:ascii="Times New Roman" w:eastAsia="Times New Roman" w:hAnsi="Times New Roman" w:cs="Times New Roman"/>
                <w:b/>
                <w:sz w:val="24"/>
                <w:szCs w:val="24"/>
              </w:rPr>
              <w:t>SSGG ANALIZĖ</w:t>
            </w:r>
          </w:p>
        </w:tc>
      </w:tr>
      <w:tr w:rsidR="00C67F8F" w14:paraId="2969A8FA" w14:textId="77777777" w:rsidTr="00CC24FE">
        <w:tc>
          <w:tcPr>
            <w:tcW w:w="4815" w:type="dxa"/>
            <w:shd w:val="clear" w:color="auto" w:fill="BFBFBF"/>
          </w:tcPr>
          <w:p w14:paraId="5BF88C76" w14:textId="77777777" w:rsidR="00C67F8F" w:rsidRDefault="00C67F8F" w:rsidP="00AE6F48">
            <w:pPr>
              <w:widowControl w:val="0"/>
              <w:jc w:val="center"/>
            </w:pPr>
            <w:r>
              <w:rPr>
                <w:rFonts w:ascii="Times New Roman" w:eastAsia="Times New Roman" w:hAnsi="Times New Roman" w:cs="Times New Roman"/>
                <w:b/>
                <w:sz w:val="24"/>
                <w:szCs w:val="24"/>
              </w:rPr>
              <w:t>STIPRYBĖS</w:t>
            </w:r>
          </w:p>
        </w:tc>
        <w:tc>
          <w:tcPr>
            <w:tcW w:w="4672" w:type="dxa"/>
            <w:shd w:val="clear" w:color="auto" w:fill="BFBFBF"/>
          </w:tcPr>
          <w:p w14:paraId="69317530" w14:textId="77777777" w:rsidR="00C67F8F" w:rsidRDefault="00C67F8F" w:rsidP="00AE6F48">
            <w:pPr>
              <w:widowControl w:val="0"/>
              <w:jc w:val="center"/>
            </w:pPr>
            <w:r>
              <w:rPr>
                <w:rFonts w:ascii="Times New Roman" w:eastAsia="Times New Roman" w:hAnsi="Times New Roman" w:cs="Times New Roman"/>
                <w:b/>
                <w:sz w:val="24"/>
                <w:szCs w:val="24"/>
              </w:rPr>
              <w:t>SILPNYBĖS</w:t>
            </w:r>
          </w:p>
        </w:tc>
      </w:tr>
      <w:tr w:rsidR="00C67F8F" w14:paraId="6A1BBB4F" w14:textId="77777777" w:rsidTr="00CC24FE">
        <w:tc>
          <w:tcPr>
            <w:tcW w:w="4815" w:type="dxa"/>
            <w:shd w:val="clear" w:color="auto" w:fill="auto"/>
          </w:tcPr>
          <w:p w14:paraId="6CB74786" w14:textId="720D3BF7" w:rsidR="00914F68" w:rsidRPr="00066474" w:rsidRDefault="00914F68" w:rsidP="00AE6F48">
            <w:pPr>
              <w:numPr>
                <w:ilvl w:val="0"/>
                <w:numId w:val="23"/>
              </w:numPr>
              <w:tabs>
                <w:tab w:val="left" w:pos="34"/>
                <w:tab w:val="left" w:pos="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Unicode MS" w:hAnsi="Times New Roman" w:cs="Times New Roman"/>
                <w:bCs/>
                <w:color w:val="000000"/>
                <w:sz w:val="23"/>
                <w:szCs w:val="23"/>
              </w:rPr>
            </w:pPr>
            <w:r w:rsidRPr="00066474">
              <w:rPr>
                <w:rFonts w:ascii="Times New Roman" w:eastAsia="Arial Unicode MS" w:hAnsi="Times New Roman" w:cs="Times New Roman"/>
                <w:bCs/>
                <w:color w:val="000000"/>
                <w:sz w:val="23"/>
                <w:szCs w:val="23"/>
              </w:rPr>
              <w:t>Kūrybiška, didelę metodinę patirtį ir aukštą kvalifikaciją turinti bendruomenė.</w:t>
            </w:r>
          </w:p>
          <w:p w14:paraId="394BF38F" w14:textId="4D0698B1" w:rsidR="00914F68" w:rsidRPr="00066474" w:rsidRDefault="00914F68" w:rsidP="00AE6F48">
            <w:pPr>
              <w:widowControl w:val="0"/>
              <w:numPr>
                <w:ilvl w:val="0"/>
                <w:numId w:val="23"/>
              </w:numPr>
              <w:rPr>
                <w:rFonts w:ascii="Times New Roman" w:hAnsi="Times New Roman" w:cs="Times New Roman"/>
              </w:rPr>
            </w:pPr>
            <w:r w:rsidRPr="00066474">
              <w:rPr>
                <w:rFonts w:ascii="Times New Roman" w:hAnsi="Times New Roman" w:cs="Times New Roman"/>
              </w:rPr>
              <w:t xml:space="preserve">Sukurtos estetiškos, funkcionalios vidaus ir lauko erdvės </w:t>
            </w:r>
            <w:r w:rsidR="00066474" w:rsidRPr="00066474">
              <w:rPr>
                <w:rFonts w:ascii="Times New Roman" w:hAnsi="Times New Roman" w:cs="Times New Roman"/>
              </w:rPr>
              <w:t>skatina įvairių gebėjimų ugdymą.</w:t>
            </w:r>
          </w:p>
          <w:p w14:paraId="677CC0B6" w14:textId="08FF7745" w:rsidR="00914F68" w:rsidRPr="00066474" w:rsidRDefault="00066474" w:rsidP="00AE6F48">
            <w:pPr>
              <w:widowControl w:val="0"/>
              <w:numPr>
                <w:ilvl w:val="0"/>
                <w:numId w:val="23"/>
              </w:numPr>
              <w:rPr>
                <w:rFonts w:ascii="Times New Roman" w:hAnsi="Times New Roman" w:cs="Times New Roman"/>
              </w:rPr>
            </w:pPr>
            <w:r w:rsidRPr="00066474">
              <w:rPr>
                <w:rFonts w:ascii="Times New Roman" w:hAnsi="Times New Roman" w:cs="Times New Roman"/>
              </w:rPr>
              <w:t>Kryptingai rengiami ir įgyvendinami kaitos projektai.</w:t>
            </w:r>
          </w:p>
          <w:p w14:paraId="55843FEF" w14:textId="0638920E" w:rsidR="00C67F8F" w:rsidRPr="00066474" w:rsidRDefault="00C67F8F" w:rsidP="00AE6F48">
            <w:pPr>
              <w:widowControl w:val="0"/>
              <w:numPr>
                <w:ilvl w:val="0"/>
                <w:numId w:val="23"/>
              </w:numPr>
              <w:rPr>
                <w:rFonts w:ascii="Times New Roman" w:hAnsi="Times New Roman" w:cs="Times New Roman"/>
              </w:rPr>
            </w:pPr>
            <w:r w:rsidRPr="00066474">
              <w:rPr>
                <w:rFonts w:ascii="Times New Roman" w:eastAsia="Times New Roman" w:hAnsi="Times New Roman" w:cs="Times New Roman"/>
                <w:sz w:val="24"/>
                <w:szCs w:val="24"/>
              </w:rPr>
              <w:t>Emociškai saugi aplinka,</w:t>
            </w:r>
            <w:r w:rsidR="00066474" w:rsidRPr="00066474">
              <w:rPr>
                <w:rFonts w:ascii="Times New Roman" w:eastAsia="Times New Roman" w:hAnsi="Times New Roman" w:cs="Times New Roman"/>
                <w:sz w:val="24"/>
                <w:szCs w:val="24"/>
              </w:rPr>
              <w:t xml:space="preserve"> vaikų sveikatingumo ugdymas</w:t>
            </w:r>
            <w:r w:rsidRPr="00066474">
              <w:rPr>
                <w:rFonts w:ascii="Times New Roman" w:eastAsia="Times New Roman" w:hAnsi="Times New Roman" w:cs="Times New Roman"/>
                <w:sz w:val="24"/>
                <w:szCs w:val="24"/>
              </w:rPr>
              <w:t>.</w:t>
            </w:r>
          </w:p>
          <w:p w14:paraId="7C856EA5" w14:textId="77777777" w:rsidR="00C67F8F" w:rsidRPr="00066474" w:rsidRDefault="00C67F8F" w:rsidP="00AE6F48">
            <w:pPr>
              <w:widowControl w:val="0"/>
              <w:numPr>
                <w:ilvl w:val="0"/>
                <w:numId w:val="23"/>
              </w:numPr>
              <w:rPr>
                <w:rFonts w:ascii="Times New Roman" w:hAnsi="Times New Roman" w:cs="Times New Roman"/>
              </w:rPr>
            </w:pPr>
            <w:r w:rsidRPr="00066474">
              <w:rPr>
                <w:rFonts w:ascii="Times New Roman" w:eastAsia="Times New Roman" w:hAnsi="Times New Roman" w:cs="Times New Roman"/>
                <w:sz w:val="24"/>
                <w:szCs w:val="24"/>
              </w:rPr>
              <w:t>Didelė netradicinių ugdomųjų veiklų įvairovė.</w:t>
            </w:r>
          </w:p>
          <w:p w14:paraId="25F29BFD" w14:textId="25575FCA" w:rsidR="00C67F8F" w:rsidRPr="00066474" w:rsidRDefault="00066474" w:rsidP="00AE6F48">
            <w:pPr>
              <w:widowControl w:val="0"/>
              <w:numPr>
                <w:ilvl w:val="0"/>
                <w:numId w:val="23"/>
              </w:numPr>
              <w:rPr>
                <w:rFonts w:ascii="Times New Roman" w:hAnsi="Times New Roman" w:cs="Times New Roman"/>
              </w:rPr>
            </w:pPr>
            <w:r w:rsidRPr="00066474">
              <w:rPr>
                <w:rFonts w:ascii="Times New Roman" w:eastAsia="Times New Roman" w:hAnsi="Times New Roman" w:cs="Times New Roman"/>
                <w:sz w:val="24"/>
                <w:szCs w:val="24"/>
              </w:rPr>
              <w:t xml:space="preserve">Kryptingas </w:t>
            </w:r>
            <w:r w:rsidR="00C67F8F" w:rsidRPr="00066474">
              <w:rPr>
                <w:rFonts w:ascii="Times New Roman" w:eastAsia="Times New Roman" w:hAnsi="Times New Roman" w:cs="Times New Roman"/>
                <w:sz w:val="24"/>
                <w:szCs w:val="24"/>
              </w:rPr>
              <w:t>bendradarbiavimas</w:t>
            </w:r>
            <w:r w:rsidRPr="00066474">
              <w:rPr>
                <w:rFonts w:ascii="Times New Roman" w:eastAsia="Times New Roman" w:hAnsi="Times New Roman" w:cs="Times New Roman"/>
                <w:sz w:val="24"/>
                <w:szCs w:val="24"/>
              </w:rPr>
              <w:t xml:space="preserve"> </w:t>
            </w:r>
            <w:r w:rsidR="00C67F8F" w:rsidRPr="00066474">
              <w:rPr>
                <w:rFonts w:ascii="Times New Roman" w:eastAsia="Times New Roman" w:hAnsi="Times New Roman" w:cs="Times New Roman"/>
                <w:sz w:val="24"/>
                <w:szCs w:val="24"/>
              </w:rPr>
              <w:t xml:space="preserve">ir </w:t>
            </w:r>
            <w:r w:rsidRPr="00066474">
              <w:rPr>
                <w:rFonts w:ascii="Times New Roman" w:eastAsia="Times New Roman" w:hAnsi="Times New Roman" w:cs="Times New Roman"/>
                <w:sz w:val="24"/>
                <w:szCs w:val="24"/>
              </w:rPr>
              <w:t xml:space="preserve">bendradarbiavimas su </w:t>
            </w:r>
            <w:r w:rsidR="00C67F8F" w:rsidRPr="00066474">
              <w:rPr>
                <w:rFonts w:ascii="Times New Roman" w:eastAsia="Times New Roman" w:hAnsi="Times New Roman" w:cs="Times New Roman"/>
                <w:sz w:val="24"/>
                <w:szCs w:val="24"/>
              </w:rPr>
              <w:t>socialiniais partneriais.</w:t>
            </w:r>
          </w:p>
          <w:p w14:paraId="7D63218E" w14:textId="613E83C8" w:rsidR="00C67F8F" w:rsidRPr="00820398" w:rsidRDefault="00AF29F1" w:rsidP="00AE6F48">
            <w:pPr>
              <w:widowControl w:val="0"/>
              <w:numPr>
                <w:ilvl w:val="0"/>
                <w:numId w:val="23"/>
              </w:numPr>
            </w:pPr>
            <w:r>
              <w:rPr>
                <w:rFonts w:ascii="Times New Roman" w:eastAsia="Times New Roman" w:hAnsi="Times New Roman" w:cs="Times New Roman"/>
                <w:sz w:val="24"/>
                <w:szCs w:val="24"/>
              </w:rPr>
              <w:t>Į ugdymo procesą integruojamos IKT, gausu šiuolaikiškų  ugdymo priemonių.</w:t>
            </w:r>
          </w:p>
          <w:p w14:paraId="3652703D" w14:textId="44D11074" w:rsidR="00820398" w:rsidRPr="00820398" w:rsidRDefault="00820398" w:rsidP="00AE6F48">
            <w:pPr>
              <w:widowControl w:val="0"/>
              <w:numPr>
                <w:ilvl w:val="0"/>
                <w:numId w:val="23"/>
              </w:numPr>
            </w:pPr>
            <w:r>
              <w:rPr>
                <w:rFonts w:ascii="Times New Roman" w:eastAsia="Times New Roman" w:hAnsi="Times New Roman" w:cs="Times New Roman"/>
                <w:sz w:val="24"/>
                <w:szCs w:val="24"/>
              </w:rPr>
              <w:t>Vykdomi įvairūs projekta</w:t>
            </w:r>
            <w:r w:rsidR="00075A50">
              <w:rPr>
                <w:rFonts w:ascii="Times New Roman" w:eastAsia="Times New Roman" w:hAnsi="Times New Roman" w:cs="Times New Roman"/>
                <w:sz w:val="24"/>
                <w:szCs w:val="24"/>
              </w:rPr>
              <w:t>i, renginiai, šventės su miesto</w:t>
            </w:r>
            <w:r>
              <w:rPr>
                <w:rFonts w:ascii="Times New Roman" w:eastAsia="Times New Roman" w:hAnsi="Times New Roman" w:cs="Times New Roman"/>
                <w:sz w:val="24"/>
                <w:szCs w:val="24"/>
              </w:rPr>
              <w:t>, rajono bendruomenėmis.</w:t>
            </w:r>
          </w:p>
          <w:p w14:paraId="08B3F5A7" w14:textId="38484F74" w:rsidR="00820398" w:rsidRPr="00820398" w:rsidRDefault="00820398" w:rsidP="00AE6F48">
            <w:pPr>
              <w:widowControl w:val="0"/>
              <w:numPr>
                <w:ilvl w:val="0"/>
                <w:numId w:val="23"/>
              </w:numPr>
            </w:pPr>
            <w:r>
              <w:rPr>
                <w:rFonts w:ascii="Times New Roman" w:eastAsia="Times New Roman" w:hAnsi="Times New Roman" w:cs="Times New Roman"/>
                <w:sz w:val="24"/>
                <w:szCs w:val="24"/>
              </w:rPr>
              <w:t>Įdomios ir naudingos vaikų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veiklos.</w:t>
            </w:r>
          </w:p>
          <w:p w14:paraId="491CD98D" w14:textId="0FEFCF90" w:rsidR="00820398" w:rsidRDefault="00820398" w:rsidP="00AE6F48">
            <w:pPr>
              <w:widowControl w:val="0"/>
              <w:numPr>
                <w:ilvl w:val="0"/>
                <w:numId w:val="23"/>
              </w:numPr>
            </w:pPr>
            <w:r>
              <w:rPr>
                <w:rFonts w:ascii="Times New Roman" w:eastAsia="Times New Roman" w:hAnsi="Times New Roman" w:cs="Times New Roman"/>
                <w:sz w:val="24"/>
                <w:szCs w:val="24"/>
              </w:rPr>
              <w:t>Vykdoma darbuotojų edukacija</w:t>
            </w:r>
            <w:r w:rsidR="00B07EEB">
              <w:rPr>
                <w:rFonts w:ascii="Times New Roman" w:eastAsia="Times New Roman" w:hAnsi="Times New Roman" w:cs="Times New Roman"/>
                <w:sz w:val="24"/>
                <w:szCs w:val="24"/>
              </w:rPr>
              <w:t>.</w:t>
            </w:r>
          </w:p>
          <w:p w14:paraId="5F0B520D" w14:textId="63A563A1" w:rsidR="00C67F8F" w:rsidRPr="00E85A59" w:rsidRDefault="00C67F8F" w:rsidP="00AE6F48">
            <w:pPr>
              <w:widowControl w:val="0"/>
              <w:ind w:left="720"/>
            </w:pPr>
          </w:p>
        </w:tc>
        <w:tc>
          <w:tcPr>
            <w:tcW w:w="4672" w:type="dxa"/>
            <w:shd w:val="clear" w:color="auto" w:fill="auto"/>
          </w:tcPr>
          <w:p w14:paraId="7164D76F" w14:textId="595FC55D" w:rsidR="00C67F8F" w:rsidRDefault="006A01C9" w:rsidP="00AE6F48">
            <w:pPr>
              <w:widowControl w:val="0"/>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Įstaigos negebėjimas įtraukti tėvus </w:t>
            </w:r>
            <w:r w:rsidR="004E293E">
              <w:rPr>
                <w:rFonts w:ascii="Times New Roman" w:eastAsia="Times New Roman" w:hAnsi="Times New Roman" w:cs="Times New Roman"/>
                <w:sz w:val="24"/>
                <w:szCs w:val="24"/>
              </w:rPr>
              <w:t>kaip part</w:t>
            </w:r>
            <w:r w:rsidR="00075A50">
              <w:rPr>
                <w:rFonts w:ascii="Times New Roman" w:eastAsia="Times New Roman" w:hAnsi="Times New Roman" w:cs="Times New Roman"/>
                <w:sz w:val="24"/>
                <w:szCs w:val="24"/>
              </w:rPr>
              <w:t>neri</w:t>
            </w:r>
            <w:r>
              <w:rPr>
                <w:rFonts w:ascii="Times New Roman" w:eastAsia="Times New Roman" w:hAnsi="Times New Roman" w:cs="Times New Roman"/>
                <w:sz w:val="24"/>
                <w:szCs w:val="24"/>
              </w:rPr>
              <w:t xml:space="preserve">us </w:t>
            </w:r>
            <w:r w:rsidR="00075A50">
              <w:rPr>
                <w:rFonts w:ascii="Times New Roman" w:eastAsia="Times New Roman" w:hAnsi="Times New Roman" w:cs="Times New Roman"/>
                <w:sz w:val="24"/>
                <w:szCs w:val="24"/>
              </w:rPr>
              <w:t>vykdant M</w:t>
            </w:r>
            <w:r w:rsidR="004E293E">
              <w:rPr>
                <w:rFonts w:ascii="Times New Roman" w:eastAsia="Times New Roman" w:hAnsi="Times New Roman" w:cs="Times New Roman"/>
                <w:sz w:val="24"/>
                <w:szCs w:val="24"/>
              </w:rPr>
              <w:t>okyklos politiką</w:t>
            </w:r>
            <w:r w:rsidR="00C67F8F">
              <w:rPr>
                <w:rFonts w:ascii="Times New Roman" w:eastAsia="Times New Roman" w:hAnsi="Times New Roman" w:cs="Times New Roman"/>
                <w:sz w:val="24"/>
                <w:szCs w:val="24"/>
              </w:rPr>
              <w:t>.</w:t>
            </w:r>
          </w:p>
          <w:p w14:paraId="48970163" w14:textId="77777777" w:rsidR="00C67F8F" w:rsidRDefault="004E293E" w:rsidP="00AE6F48">
            <w:pPr>
              <w:widowControl w:val="0"/>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Ugdymo diferencijavimas ir  individualizavimas</w:t>
            </w:r>
            <w:r w:rsidR="00C67F8F">
              <w:rPr>
                <w:rFonts w:ascii="Times New Roman" w:eastAsia="Times New Roman" w:hAnsi="Times New Roman" w:cs="Times New Roman"/>
                <w:sz w:val="24"/>
                <w:szCs w:val="24"/>
              </w:rPr>
              <w:t xml:space="preserve">. </w:t>
            </w:r>
          </w:p>
          <w:p w14:paraId="3672E66D" w14:textId="43C74EA9" w:rsidR="00A221E2" w:rsidRDefault="001C6120" w:rsidP="00AE6F48">
            <w:pPr>
              <w:widowControl w:val="0"/>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Nepakankamas  v</w:t>
            </w:r>
            <w:r w:rsidR="00A221E2">
              <w:rPr>
                <w:rFonts w:ascii="Times New Roman" w:eastAsia="Times New Roman" w:hAnsi="Times New Roman" w:cs="Times New Roman"/>
                <w:sz w:val="24"/>
                <w:szCs w:val="24"/>
              </w:rPr>
              <w:t xml:space="preserve">isų bendruomenės narių įtraukimas į svarbių sprendimų priėmimą. </w:t>
            </w:r>
          </w:p>
          <w:p w14:paraId="57B16901" w14:textId="0E7FDEB6" w:rsidR="004E293E" w:rsidRDefault="001C6120" w:rsidP="00AE6F48">
            <w:pPr>
              <w:widowControl w:val="0"/>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4569B8">
              <w:rPr>
                <w:rFonts w:ascii="Times New Roman" w:eastAsia="Times New Roman" w:hAnsi="Times New Roman" w:cs="Times New Roman"/>
                <w:sz w:val="24"/>
                <w:szCs w:val="24"/>
              </w:rPr>
              <w:t>nformacij</w:t>
            </w:r>
            <w:r w:rsidR="00075A50">
              <w:rPr>
                <w:rFonts w:ascii="Times New Roman" w:eastAsia="Times New Roman" w:hAnsi="Times New Roman" w:cs="Times New Roman"/>
                <w:sz w:val="24"/>
                <w:szCs w:val="24"/>
              </w:rPr>
              <w:t>os stoka  viešoje erdvėje apie M</w:t>
            </w:r>
            <w:r w:rsidR="004569B8">
              <w:rPr>
                <w:rFonts w:ascii="Times New Roman" w:eastAsia="Times New Roman" w:hAnsi="Times New Roman" w:cs="Times New Roman"/>
                <w:sz w:val="24"/>
                <w:szCs w:val="24"/>
              </w:rPr>
              <w:t>okyklos ir jos skyrių  pasiekimus.</w:t>
            </w:r>
          </w:p>
          <w:p w14:paraId="2D32D783" w14:textId="77777777" w:rsidR="004569B8" w:rsidRDefault="00720DDE" w:rsidP="00AE6F48">
            <w:pPr>
              <w:widowControl w:val="0"/>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t>
            </w:r>
            <w:r w:rsidR="00AD7D8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augūs </w:t>
            </w:r>
            <w:r w:rsidR="00AD7D87">
              <w:rPr>
                <w:rFonts w:ascii="Times New Roman" w:eastAsia="Times New Roman" w:hAnsi="Times New Roman" w:cs="Times New Roman"/>
                <w:sz w:val="24"/>
                <w:szCs w:val="24"/>
              </w:rPr>
              <w:t>l</w:t>
            </w:r>
            <w:r>
              <w:rPr>
                <w:rFonts w:ascii="Times New Roman" w:eastAsia="Times New Roman" w:hAnsi="Times New Roman" w:cs="Times New Roman"/>
                <w:sz w:val="24"/>
                <w:szCs w:val="24"/>
              </w:rPr>
              <w:t>auko sporto aikštynai, pasivaikščiojimo takai</w:t>
            </w:r>
            <w:r w:rsidR="00AD7D87">
              <w:rPr>
                <w:rFonts w:ascii="Times New Roman" w:eastAsia="Times New Roman" w:hAnsi="Times New Roman" w:cs="Times New Roman"/>
                <w:sz w:val="24"/>
                <w:szCs w:val="24"/>
              </w:rPr>
              <w:t xml:space="preserve"> nepritaikyti specialiųjų poreikių vaikams,  trūksta lauko  pavėsinių. </w:t>
            </w:r>
          </w:p>
          <w:p w14:paraId="12828C18" w14:textId="3B157845" w:rsidR="008A01AA" w:rsidRPr="008A01AA" w:rsidRDefault="008A01AA" w:rsidP="00AE6F48">
            <w:pPr>
              <w:numPr>
                <w:ilvl w:val="0"/>
                <w:numId w:val="24"/>
              </w:numPr>
              <w:rPr>
                <w:rFonts w:ascii="Times New Roman" w:hAnsi="Times New Roman" w:cs="Times New Roman"/>
                <w:sz w:val="24"/>
                <w:szCs w:val="24"/>
              </w:rPr>
            </w:pPr>
            <w:r w:rsidRPr="008A01AA">
              <w:rPr>
                <w:rFonts w:ascii="Times New Roman" w:hAnsi="Times New Roman" w:cs="Times New Roman"/>
                <w:sz w:val="24"/>
                <w:szCs w:val="24"/>
              </w:rPr>
              <w:t>Įstaiga neturi  užsienio kalbos įgūdžių</w:t>
            </w:r>
            <w:r>
              <w:rPr>
                <w:rFonts w:ascii="Times New Roman" w:hAnsi="Times New Roman" w:cs="Times New Roman"/>
                <w:sz w:val="24"/>
                <w:szCs w:val="24"/>
              </w:rPr>
              <w:t xml:space="preserve"> ir patirties </w:t>
            </w:r>
            <w:r w:rsidRPr="008A01AA">
              <w:rPr>
                <w:rFonts w:ascii="Times New Roman" w:hAnsi="Times New Roman" w:cs="Times New Roman"/>
                <w:sz w:val="24"/>
                <w:szCs w:val="24"/>
              </w:rPr>
              <w:t xml:space="preserve"> rengiant ES projektus</w:t>
            </w:r>
            <w:r w:rsidR="00B54354">
              <w:rPr>
                <w:rFonts w:ascii="Times New Roman" w:hAnsi="Times New Roman" w:cs="Times New Roman"/>
                <w:sz w:val="24"/>
                <w:szCs w:val="24"/>
              </w:rPr>
              <w:t>.</w:t>
            </w:r>
          </w:p>
          <w:p w14:paraId="3B4F3E74" w14:textId="66C4F689" w:rsidR="008A01AA" w:rsidRDefault="008A01AA" w:rsidP="00AE6F48">
            <w:pPr>
              <w:widowControl w:val="0"/>
              <w:ind w:left="720"/>
              <w:rPr>
                <w:rFonts w:ascii="Times New Roman" w:eastAsia="Times New Roman" w:hAnsi="Times New Roman" w:cs="Times New Roman"/>
                <w:sz w:val="24"/>
                <w:szCs w:val="24"/>
              </w:rPr>
            </w:pPr>
          </w:p>
        </w:tc>
      </w:tr>
      <w:tr w:rsidR="00C67F8F" w14:paraId="189D3B76" w14:textId="77777777" w:rsidTr="00CC24FE">
        <w:tc>
          <w:tcPr>
            <w:tcW w:w="4815" w:type="dxa"/>
            <w:shd w:val="clear" w:color="auto" w:fill="BFBFBF"/>
          </w:tcPr>
          <w:p w14:paraId="44EDB75E" w14:textId="77777777" w:rsidR="00C67F8F" w:rsidRDefault="00C67F8F" w:rsidP="00AE6F48">
            <w:pPr>
              <w:widowControl w:val="0"/>
              <w:jc w:val="center"/>
            </w:pPr>
            <w:r>
              <w:rPr>
                <w:rFonts w:ascii="Times New Roman" w:eastAsia="Times New Roman" w:hAnsi="Times New Roman" w:cs="Times New Roman"/>
                <w:b/>
                <w:sz w:val="24"/>
                <w:szCs w:val="24"/>
              </w:rPr>
              <w:t>GALIMYBĖS</w:t>
            </w:r>
          </w:p>
        </w:tc>
        <w:tc>
          <w:tcPr>
            <w:tcW w:w="4672" w:type="dxa"/>
            <w:shd w:val="clear" w:color="auto" w:fill="BFBFBF"/>
          </w:tcPr>
          <w:p w14:paraId="6EA059AD" w14:textId="77777777" w:rsidR="00C67F8F" w:rsidRPr="0025127B" w:rsidRDefault="00C67F8F" w:rsidP="00AE6F48">
            <w:pPr>
              <w:widowControl w:val="0"/>
              <w:ind w:left="457"/>
              <w:jc w:val="center"/>
              <w:rPr>
                <w:rFonts w:ascii="Times New Roman" w:hAnsi="Times New Roman" w:cs="Times New Roman"/>
                <w:sz w:val="24"/>
                <w:szCs w:val="24"/>
              </w:rPr>
            </w:pPr>
            <w:r w:rsidRPr="0025127B">
              <w:rPr>
                <w:rFonts w:ascii="Times New Roman" w:eastAsia="Times New Roman" w:hAnsi="Times New Roman" w:cs="Times New Roman"/>
                <w:b/>
                <w:sz w:val="24"/>
                <w:szCs w:val="24"/>
              </w:rPr>
              <w:t>GRĖSMĖS</w:t>
            </w:r>
          </w:p>
        </w:tc>
      </w:tr>
      <w:tr w:rsidR="00C67F8F" w14:paraId="25D37ABC" w14:textId="77777777" w:rsidTr="00CC24FE">
        <w:tc>
          <w:tcPr>
            <w:tcW w:w="4815" w:type="dxa"/>
            <w:shd w:val="clear" w:color="auto" w:fill="auto"/>
          </w:tcPr>
          <w:p w14:paraId="4EC456AF" w14:textId="6C9AF6BE" w:rsidR="00266819" w:rsidRPr="005F6ADC" w:rsidRDefault="00266819" w:rsidP="00AE6F48">
            <w:pPr>
              <w:widowControl w:val="0"/>
              <w:numPr>
                <w:ilvl w:val="0"/>
                <w:numId w:val="21"/>
              </w:numPr>
              <w:rPr>
                <w:sz w:val="24"/>
                <w:szCs w:val="24"/>
              </w:rPr>
            </w:pPr>
            <w:r>
              <w:rPr>
                <w:rFonts w:ascii="Times New Roman" w:eastAsia="Times New Roman" w:hAnsi="Times New Roman" w:cs="Times New Roman"/>
                <w:sz w:val="24"/>
                <w:szCs w:val="24"/>
              </w:rPr>
              <w:t xml:space="preserve">Stiprinti kolegialų grįžtamąjį ryšį ir </w:t>
            </w:r>
            <w:r w:rsidR="00075A50">
              <w:rPr>
                <w:rFonts w:ascii="Times New Roman" w:eastAsia="Times New Roman" w:hAnsi="Times New Roman" w:cs="Times New Roman"/>
                <w:sz w:val="24"/>
                <w:szCs w:val="24"/>
              </w:rPr>
              <w:t>dalintis gerąja patirtimi už M</w:t>
            </w:r>
            <w:r w:rsidRPr="005F6ADC">
              <w:rPr>
                <w:rFonts w:ascii="Times New Roman" w:eastAsia="Times New Roman" w:hAnsi="Times New Roman" w:cs="Times New Roman"/>
                <w:sz w:val="24"/>
                <w:szCs w:val="24"/>
              </w:rPr>
              <w:t xml:space="preserve">okyklos ribų. </w:t>
            </w:r>
          </w:p>
          <w:p w14:paraId="15B2D965" w14:textId="43C6B222" w:rsidR="00266819" w:rsidRPr="005F6ADC" w:rsidRDefault="00266819" w:rsidP="00AE6F48">
            <w:pPr>
              <w:widowControl w:val="0"/>
              <w:numPr>
                <w:ilvl w:val="0"/>
                <w:numId w:val="21"/>
              </w:numPr>
              <w:rPr>
                <w:sz w:val="24"/>
                <w:szCs w:val="24"/>
              </w:rPr>
            </w:pPr>
            <w:r w:rsidRPr="005F6ADC">
              <w:rPr>
                <w:rFonts w:ascii="Times New Roman" w:eastAsia="Times New Roman" w:hAnsi="Times New Roman" w:cs="Times New Roman"/>
                <w:sz w:val="24"/>
                <w:szCs w:val="24"/>
              </w:rPr>
              <w:t xml:space="preserve">Veiklas organizuoti pagal išgrynintus vaikų gebėjimus, atsižvelgiant į jo galias ir polinkius. </w:t>
            </w:r>
          </w:p>
          <w:p w14:paraId="61FEDD8B" w14:textId="77777777" w:rsidR="00296CC6" w:rsidRPr="005F6ADC" w:rsidRDefault="00296CC6" w:rsidP="00AE6F48">
            <w:pPr>
              <w:numPr>
                <w:ilvl w:val="0"/>
                <w:numId w:val="21"/>
              </w:num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Unicode MS" w:hAnsi="Times New Roman" w:cs="Times New Roman"/>
                <w:bCs/>
                <w:sz w:val="24"/>
                <w:szCs w:val="24"/>
              </w:rPr>
            </w:pPr>
            <w:r w:rsidRPr="005F6ADC">
              <w:rPr>
                <w:rFonts w:ascii="Times New Roman" w:eastAsia="Arial Unicode MS" w:hAnsi="Times New Roman" w:cs="Times New Roman"/>
                <w:bCs/>
                <w:sz w:val="24"/>
                <w:szCs w:val="24"/>
              </w:rPr>
              <w:t>Vykdyti bendras veiklas su „Saulėtekio“ progimnazija, siekiant sėkmingo 6-mečių starto.</w:t>
            </w:r>
          </w:p>
          <w:p w14:paraId="62FEC9D9" w14:textId="2ED7B200" w:rsidR="00C67F8F" w:rsidRPr="005F6ADC" w:rsidRDefault="00C67F8F" w:rsidP="00AE6F48">
            <w:pPr>
              <w:widowControl w:val="0"/>
              <w:numPr>
                <w:ilvl w:val="0"/>
                <w:numId w:val="21"/>
              </w:numPr>
              <w:rPr>
                <w:sz w:val="24"/>
                <w:szCs w:val="24"/>
              </w:rPr>
            </w:pPr>
            <w:r w:rsidRPr="005F6ADC">
              <w:rPr>
                <w:rFonts w:ascii="Times New Roman" w:eastAsia="Times New Roman" w:hAnsi="Times New Roman" w:cs="Times New Roman"/>
                <w:sz w:val="24"/>
                <w:szCs w:val="24"/>
              </w:rPr>
              <w:lastRenderedPageBreak/>
              <w:t>Įtraukti tėvus į vaikų ugdymo(</w:t>
            </w:r>
            <w:proofErr w:type="spellStart"/>
            <w:r w:rsidRPr="005F6ADC">
              <w:rPr>
                <w:rFonts w:ascii="Times New Roman" w:eastAsia="Times New Roman" w:hAnsi="Times New Roman" w:cs="Times New Roman"/>
                <w:sz w:val="24"/>
                <w:szCs w:val="24"/>
              </w:rPr>
              <w:t>si</w:t>
            </w:r>
            <w:proofErr w:type="spellEnd"/>
            <w:r w:rsidRPr="005F6ADC">
              <w:rPr>
                <w:rFonts w:ascii="Times New Roman" w:eastAsia="Times New Roman" w:hAnsi="Times New Roman" w:cs="Times New Roman"/>
                <w:sz w:val="24"/>
                <w:szCs w:val="24"/>
              </w:rPr>
              <w:t>) procesą, skatinan</w:t>
            </w:r>
            <w:r w:rsidR="00075A50">
              <w:rPr>
                <w:rFonts w:ascii="Times New Roman" w:eastAsia="Times New Roman" w:hAnsi="Times New Roman" w:cs="Times New Roman"/>
                <w:sz w:val="24"/>
                <w:szCs w:val="24"/>
              </w:rPr>
              <w:t>t juos kartu kurti ir turtinti M</w:t>
            </w:r>
            <w:r w:rsidRPr="005F6ADC">
              <w:rPr>
                <w:rFonts w:ascii="Times New Roman" w:eastAsia="Times New Roman" w:hAnsi="Times New Roman" w:cs="Times New Roman"/>
                <w:sz w:val="24"/>
                <w:szCs w:val="24"/>
              </w:rPr>
              <w:t>okyklos lauko edukacines erdves, dalyvauti</w:t>
            </w:r>
            <w:r w:rsidR="00075A50">
              <w:rPr>
                <w:rFonts w:ascii="Times New Roman" w:eastAsia="Times New Roman" w:hAnsi="Times New Roman" w:cs="Times New Roman"/>
                <w:sz w:val="24"/>
                <w:szCs w:val="24"/>
              </w:rPr>
              <w:t xml:space="preserve">  ugdomųjų veiklų organizavime, M</w:t>
            </w:r>
            <w:r w:rsidR="00A65EB7" w:rsidRPr="005F6ADC">
              <w:rPr>
                <w:rFonts w:ascii="Times New Roman" w:eastAsia="Times New Roman" w:hAnsi="Times New Roman" w:cs="Times New Roman"/>
                <w:sz w:val="24"/>
                <w:szCs w:val="24"/>
              </w:rPr>
              <w:t>okyklos veiklos planavime</w:t>
            </w:r>
            <w:r w:rsidRPr="005F6ADC">
              <w:rPr>
                <w:rFonts w:ascii="Times New Roman" w:eastAsia="Times New Roman" w:hAnsi="Times New Roman" w:cs="Times New Roman"/>
                <w:sz w:val="24"/>
                <w:szCs w:val="24"/>
              </w:rPr>
              <w:t>.</w:t>
            </w:r>
          </w:p>
          <w:p w14:paraId="278131B2" w14:textId="2208D105" w:rsidR="00A65EB7" w:rsidRPr="005F6ADC" w:rsidRDefault="00A65EB7" w:rsidP="00AE6F48">
            <w:pPr>
              <w:widowControl w:val="0"/>
              <w:numPr>
                <w:ilvl w:val="0"/>
                <w:numId w:val="21"/>
              </w:numPr>
              <w:rPr>
                <w:rFonts w:ascii="Times New Roman" w:hAnsi="Times New Roman" w:cs="Times New Roman"/>
                <w:sz w:val="24"/>
                <w:szCs w:val="24"/>
              </w:rPr>
            </w:pPr>
            <w:r w:rsidRPr="005F6ADC">
              <w:rPr>
                <w:rFonts w:ascii="Times New Roman" w:hAnsi="Times New Roman" w:cs="Times New Roman"/>
                <w:sz w:val="24"/>
                <w:szCs w:val="24"/>
              </w:rPr>
              <w:t xml:space="preserve">Plėtoti ugdomąją veiklą edukacinėse erdvėse, orientuojantis į  STEAM, IT ir patirtinio ugdymo </w:t>
            </w:r>
            <w:r w:rsidR="00191C87" w:rsidRPr="005F6ADC">
              <w:rPr>
                <w:rFonts w:ascii="Times New Roman" w:hAnsi="Times New Roman" w:cs="Times New Roman"/>
                <w:sz w:val="24"/>
                <w:szCs w:val="24"/>
              </w:rPr>
              <w:t>metodus.</w:t>
            </w:r>
          </w:p>
          <w:p w14:paraId="63927B92" w14:textId="1F2833DB" w:rsidR="00C67F8F" w:rsidRPr="005F6ADC" w:rsidRDefault="00075A50" w:rsidP="00AE6F48">
            <w:pPr>
              <w:widowControl w:val="0"/>
              <w:numPr>
                <w:ilvl w:val="0"/>
                <w:numId w:val="21"/>
              </w:numPr>
              <w:rPr>
                <w:rFonts w:ascii="Times New Roman" w:hAnsi="Times New Roman" w:cs="Times New Roman"/>
                <w:sz w:val="24"/>
                <w:szCs w:val="24"/>
              </w:rPr>
            </w:pPr>
            <w:r>
              <w:rPr>
                <w:rFonts w:ascii="Times New Roman" w:eastAsia="Times New Roman" w:hAnsi="Times New Roman" w:cs="Times New Roman"/>
                <w:sz w:val="24"/>
                <w:szCs w:val="24"/>
              </w:rPr>
              <w:t>Koreguoti M</w:t>
            </w:r>
            <w:r w:rsidR="00C67F8F" w:rsidRPr="005F6ADC">
              <w:rPr>
                <w:rFonts w:ascii="Times New Roman" w:eastAsia="Times New Roman" w:hAnsi="Times New Roman" w:cs="Times New Roman"/>
                <w:sz w:val="24"/>
                <w:szCs w:val="24"/>
              </w:rPr>
              <w:t xml:space="preserve">okyklos veiklą, atsižvelgiant į įsivertinimo išvadas, tėvų, steigėjo ir socialinių partnerių lūkesčius. </w:t>
            </w:r>
          </w:p>
          <w:p w14:paraId="5FDFC955" w14:textId="3064F24C" w:rsidR="00191C87" w:rsidRPr="005F6ADC" w:rsidRDefault="00820398" w:rsidP="00AE6F48">
            <w:pPr>
              <w:numPr>
                <w:ilvl w:val="0"/>
                <w:numId w:val="21"/>
              </w:num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Unicode MS" w:hAnsi="Times New Roman" w:cs="Times New Roman"/>
                <w:bCs/>
                <w:sz w:val="24"/>
                <w:szCs w:val="24"/>
              </w:rPr>
            </w:pPr>
            <w:r w:rsidRPr="005F6ADC">
              <w:rPr>
                <w:rFonts w:ascii="Times New Roman" w:eastAsia="Arial Unicode MS" w:hAnsi="Times New Roman" w:cs="Times New Roman"/>
                <w:bCs/>
                <w:sz w:val="24"/>
                <w:szCs w:val="24"/>
              </w:rPr>
              <w:t>Pritraukti l</w:t>
            </w:r>
            <w:r w:rsidR="00191C87" w:rsidRPr="005F6ADC">
              <w:rPr>
                <w:rFonts w:ascii="Times New Roman" w:eastAsia="Arial Unicode MS" w:hAnsi="Times New Roman" w:cs="Times New Roman"/>
                <w:bCs/>
                <w:sz w:val="24"/>
                <w:szCs w:val="24"/>
              </w:rPr>
              <w:t>ėš</w:t>
            </w:r>
            <w:r w:rsidRPr="005F6ADC">
              <w:rPr>
                <w:rFonts w:ascii="Times New Roman" w:eastAsia="Arial Unicode MS" w:hAnsi="Times New Roman" w:cs="Times New Roman"/>
                <w:bCs/>
                <w:sz w:val="24"/>
                <w:szCs w:val="24"/>
              </w:rPr>
              <w:t xml:space="preserve">as  rengiant ir </w:t>
            </w:r>
            <w:r w:rsidR="00191C87" w:rsidRPr="005F6ADC">
              <w:rPr>
                <w:rFonts w:ascii="Times New Roman" w:eastAsia="Arial Unicode MS" w:hAnsi="Times New Roman" w:cs="Times New Roman"/>
                <w:bCs/>
                <w:sz w:val="24"/>
                <w:szCs w:val="24"/>
              </w:rPr>
              <w:t>įgyvendinant projektus</w:t>
            </w:r>
            <w:r w:rsidRPr="005F6ADC">
              <w:rPr>
                <w:rFonts w:ascii="Times New Roman" w:eastAsia="Arial Unicode MS" w:hAnsi="Times New Roman" w:cs="Times New Roman"/>
                <w:bCs/>
                <w:sz w:val="24"/>
                <w:szCs w:val="24"/>
              </w:rPr>
              <w:t>.</w:t>
            </w:r>
          </w:p>
          <w:p w14:paraId="31FFF2F5" w14:textId="0810DA2E" w:rsidR="00A65EB7" w:rsidRPr="005F6ADC" w:rsidRDefault="00266819" w:rsidP="00AE6F48">
            <w:pPr>
              <w:numPr>
                <w:ilvl w:val="0"/>
                <w:numId w:val="21"/>
              </w:num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Unicode MS" w:hAnsi="Times New Roman" w:cs="Times New Roman"/>
                <w:bCs/>
                <w:sz w:val="24"/>
                <w:szCs w:val="24"/>
              </w:rPr>
            </w:pPr>
            <w:r w:rsidRPr="005F6ADC">
              <w:rPr>
                <w:rFonts w:ascii="Times New Roman" w:eastAsia="Arial Unicode MS" w:hAnsi="Times New Roman" w:cs="Times New Roman"/>
                <w:bCs/>
                <w:sz w:val="24"/>
                <w:szCs w:val="24"/>
              </w:rPr>
              <w:t>Efektyviau įtraukti   s</w:t>
            </w:r>
            <w:r w:rsidR="00A65EB7" w:rsidRPr="005F6ADC">
              <w:rPr>
                <w:rFonts w:ascii="Times New Roman" w:eastAsia="Arial Unicode MS" w:hAnsi="Times New Roman" w:cs="Times New Roman"/>
                <w:bCs/>
                <w:sz w:val="24"/>
                <w:szCs w:val="24"/>
              </w:rPr>
              <w:t>avivaldos institucij</w:t>
            </w:r>
            <w:r w:rsidRPr="005F6ADC">
              <w:rPr>
                <w:rFonts w:ascii="Times New Roman" w:eastAsia="Arial Unicode MS" w:hAnsi="Times New Roman" w:cs="Times New Roman"/>
                <w:bCs/>
                <w:sz w:val="24"/>
                <w:szCs w:val="24"/>
              </w:rPr>
              <w:t>as</w:t>
            </w:r>
            <w:r w:rsidR="00191C87" w:rsidRPr="005F6ADC">
              <w:rPr>
                <w:rFonts w:ascii="Times New Roman" w:eastAsia="Arial Unicode MS" w:hAnsi="Times New Roman" w:cs="Times New Roman"/>
                <w:bCs/>
                <w:sz w:val="24"/>
                <w:szCs w:val="24"/>
              </w:rPr>
              <w:t xml:space="preserve">  į mokyklos gyvenimą</w:t>
            </w:r>
            <w:r w:rsidR="00456DE0" w:rsidRPr="005F6ADC">
              <w:rPr>
                <w:rFonts w:ascii="Times New Roman" w:eastAsia="Arial Unicode MS" w:hAnsi="Times New Roman" w:cs="Times New Roman"/>
                <w:bCs/>
                <w:sz w:val="24"/>
                <w:szCs w:val="24"/>
              </w:rPr>
              <w:t>.</w:t>
            </w:r>
          </w:p>
          <w:p w14:paraId="3211BD02" w14:textId="77777777" w:rsidR="00266819" w:rsidRPr="005F6ADC" w:rsidRDefault="00266819" w:rsidP="00AE6F48">
            <w:pPr>
              <w:widowControl w:val="0"/>
              <w:numPr>
                <w:ilvl w:val="0"/>
                <w:numId w:val="21"/>
              </w:numPr>
              <w:rPr>
                <w:rFonts w:ascii="Times New Roman" w:hAnsi="Times New Roman" w:cs="Times New Roman"/>
                <w:sz w:val="24"/>
                <w:szCs w:val="24"/>
              </w:rPr>
            </w:pPr>
            <w:r w:rsidRPr="005F6ADC">
              <w:rPr>
                <w:rFonts w:ascii="Times New Roman" w:hAnsi="Times New Roman" w:cs="Times New Roman"/>
                <w:sz w:val="24"/>
                <w:szCs w:val="24"/>
              </w:rPr>
              <w:t>Plėtoti į</w:t>
            </w:r>
            <w:r w:rsidR="00191C87" w:rsidRPr="005F6ADC">
              <w:rPr>
                <w:rFonts w:ascii="Times New Roman" w:hAnsi="Times New Roman" w:cs="Times New Roman"/>
                <w:sz w:val="24"/>
                <w:szCs w:val="24"/>
              </w:rPr>
              <w:t>staigos vieš</w:t>
            </w:r>
            <w:r w:rsidRPr="005F6ADC">
              <w:rPr>
                <w:rFonts w:ascii="Times New Roman" w:hAnsi="Times New Roman" w:cs="Times New Roman"/>
                <w:sz w:val="24"/>
                <w:szCs w:val="24"/>
              </w:rPr>
              <w:t xml:space="preserve">uosius </w:t>
            </w:r>
            <w:r w:rsidR="00191C87" w:rsidRPr="005F6ADC">
              <w:rPr>
                <w:rFonts w:ascii="Times New Roman" w:hAnsi="Times New Roman" w:cs="Times New Roman"/>
                <w:sz w:val="24"/>
                <w:szCs w:val="24"/>
              </w:rPr>
              <w:t xml:space="preserve"> ryši</w:t>
            </w:r>
            <w:r w:rsidRPr="005F6ADC">
              <w:rPr>
                <w:rFonts w:ascii="Times New Roman" w:hAnsi="Times New Roman" w:cs="Times New Roman"/>
                <w:sz w:val="24"/>
                <w:szCs w:val="24"/>
              </w:rPr>
              <w:t>us.</w:t>
            </w:r>
          </w:p>
          <w:p w14:paraId="3A6CBE0B" w14:textId="01742A1C" w:rsidR="00C67F8F" w:rsidRPr="005F6ADC" w:rsidRDefault="00266819" w:rsidP="00AE6F48">
            <w:pPr>
              <w:widowControl w:val="0"/>
              <w:numPr>
                <w:ilvl w:val="0"/>
                <w:numId w:val="21"/>
              </w:numPr>
              <w:rPr>
                <w:rFonts w:ascii="Times New Roman" w:hAnsi="Times New Roman" w:cs="Times New Roman"/>
                <w:sz w:val="24"/>
                <w:szCs w:val="24"/>
              </w:rPr>
            </w:pPr>
            <w:r w:rsidRPr="005F6ADC">
              <w:rPr>
                <w:rFonts w:ascii="Times New Roman" w:eastAsia="Times New Roman" w:hAnsi="Times New Roman" w:cs="Times New Roman"/>
                <w:sz w:val="24"/>
                <w:szCs w:val="24"/>
              </w:rPr>
              <w:t>Nuolat kelti kvalifikaciją, dalyvauti nuotolinių mokymosi  platformose.</w:t>
            </w:r>
            <w:r w:rsidR="00C67F8F" w:rsidRPr="005F6ADC">
              <w:rPr>
                <w:rFonts w:ascii="Times New Roman" w:eastAsia="Times New Roman" w:hAnsi="Times New Roman" w:cs="Times New Roman"/>
                <w:sz w:val="24"/>
                <w:szCs w:val="24"/>
              </w:rPr>
              <w:t xml:space="preserve"> </w:t>
            </w:r>
          </w:p>
          <w:p w14:paraId="0D57B522" w14:textId="3CEBBC4B" w:rsidR="00C67F8F" w:rsidRDefault="00D46499" w:rsidP="00AE6F48">
            <w:pPr>
              <w:widowControl w:val="0"/>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56DE0" w:rsidRPr="005F6ADC">
              <w:rPr>
                <w:rFonts w:ascii="Times New Roman" w:eastAsia="Times New Roman" w:hAnsi="Times New Roman" w:cs="Times New Roman"/>
                <w:sz w:val="24"/>
                <w:szCs w:val="24"/>
              </w:rPr>
              <w:t xml:space="preserve">aikyti </w:t>
            </w:r>
            <w:r w:rsidR="0025127B" w:rsidRPr="005F6ADC">
              <w:rPr>
                <w:rFonts w:ascii="Times New Roman" w:eastAsia="Times New Roman" w:hAnsi="Times New Roman" w:cs="Times New Roman"/>
                <w:sz w:val="24"/>
                <w:szCs w:val="24"/>
              </w:rPr>
              <w:t xml:space="preserve">LEAN </w:t>
            </w:r>
            <w:r w:rsidR="00C67F8F" w:rsidRPr="005F6ADC">
              <w:rPr>
                <w:rFonts w:ascii="Times New Roman" w:eastAsia="Times New Roman" w:hAnsi="Times New Roman" w:cs="Times New Roman"/>
                <w:sz w:val="24"/>
                <w:szCs w:val="24"/>
              </w:rPr>
              <w:t>sistem</w:t>
            </w:r>
            <w:r w:rsidR="0025127B" w:rsidRPr="005F6ADC">
              <w:rPr>
                <w:rFonts w:ascii="Times New Roman" w:eastAsia="Times New Roman" w:hAnsi="Times New Roman" w:cs="Times New Roman"/>
                <w:sz w:val="24"/>
                <w:szCs w:val="24"/>
              </w:rPr>
              <w:t>os metod</w:t>
            </w:r>
            <w:r w:rsidR="00456DE0" w:rsidRPr="005F6ADC">
              <w:rPr>
                <w:rFonts w:ascii="Times New Roman" w:eastAsia="Times New Roman" w:hAnsi="Times New Roman" w:cs="Times New Roman"/>
                <w:sz w:val="24"/>
                <w:szCs w:val="24"/>
              </w:rPr>
              <w:t>us</w:t>
            </w:r>
            <w:r w:rsidR="0025127B" w:rsidRPr="005F6ADC">
              <w:rPr>
                <w:rFonts w:ascii="Times New Roman" w:eastAsia="Times New Roman" w:hAnsi="Times New Roman" w:cs="Times New Roman"/>
                <w:sz w:val="24"/>
                <w:szCs w:val="24"/>
              </w:rPr>
              <w:t>.</w:t>
            </w:r>
          </w:p>
        </w:tc>
        <w:tc>
          <w:tcPr>
            <w:tcW w:w="4672" w:type="dxa"/>
            <w:shd w:val="clear" w:color="auto" w:fill="auto"/>
          </w:tcPr>
          <w:p w14:paraId="62F76287" w14:textId="17C33F6A" w:rsidR="0025127B" w:rsidRPr="0025127B" w:rsidRDefault="0025127B" w:rsidP="00AE6F48">
            <w:pPr>
              <w:widowControl w:val="0"/>
              <w:numPr>
                <w:ilvl w:val="0"/>
                <w:numId w:val="22"/>
              </w:numPr>
              <w:rPr>
                <w:rFonts w:ascii="Times New Roman" w:hAnsi="Times New Roman" w:cs="Times New Roman"/>
                <w:sz w:val="24"/>
                <w:szCs w:val="24"/>
              </w:rPr>
            </w:pPr>
            <w:r w:rsidRPr="0025127B">
              <w:rPr>
                <w:rFonts w:ascii="Times New Roman" w:hAnsi="Times New Roman" w:cs="Times New Roman"/>
                <w:sz w:val="24"/>
                <w:szCs w:val="24"/>
              </w:rPr>
              <w:lastRenderedPageBreak/>
              <w:t>Dideli darbo krūviai, teisės aktų kaita mažina mokytojų ir vadovų laiko sąnaudas, būtinas vaikų ugdymo proceso ir projektinių veiklų kūrimui</w:t>
            </w:r>
            <w:r w:rsidR="00456DE0">
              <w:rPr>
                <w:rFonts w:ascii="Times New Roman" w:hAnsi="Times New Roman" w:cs="Times New Roman"/>
                <w:sz w:val="24"/>
                <w:szCs w:val="24"/>
              </w:rPr>
              <w:t>.</w:t>
            </w:r>
          </w:p>
          <w:p w14:paraId="78CC9CA2" w14:textId="7AADF7EF" w:rsidR="00C67F8F" w:rsidRPr="0025127B" w:rsidRDefault="00C67F8F" w:rsidP="00AE6F48">
            <w:pPr>
              <w:widowControl w:val="0"/>
              <w:numPr>
                <w:ilvl w:val="0"/>
                <w:numId w:val="22"/>
              </w:numPr>
              <w:rPr>
                <w:rFonts w:ascii="Times New Roman" w:hAnsi="Times New Roman" w:cs="Times New Roman"/>
                <w:sz w:val="24"/>
                <w:szCs w:val="24"/>
              </w:rPr>
            </w:pPr>
            <w:r w:rsidRPr="0025127B">
              <w:rPr>
                <w:rFonts w:ascii="Times New Roman" w:eastAsia="Times New Roman" w:hAnsi="Times New Roman" w:cs="Times New Roman"/>
                <w:sz w:val="24"/>
                <w:szCs w:val="24"/>
              </w:rPr>
              <w:t>Nepakankamas finansavimas</w:t>
            </w:r>
            <w:r w:rsidR="00AA5367">
              <w:rPr>
                <w:rFonts w:ascii="Times New Roman" w:eastAsia="Times New Roman" w:hAnsi="Times New Roman" w:cs="Times New Roman"/>
                <w:sz w:val="24"/>
                <w:szCs w:val="24"/>
              </w:rPr>
              <w:t xml:space="preserve"> neleidžia spręsti strateginių M</w:t>
            </w:r>
            <w:r w:rsidRPr="0025127B">
              <w:rPr>
                <w:rFonts w:ascii="Times New Roman" w:eastAsia="Times New Roman" w:hAnsi="Times New Roman" w:cs="Times New Roman"/>
                <w:sz w:val="24"/>
                <w:szCs w:val="24"/>
              </w:rPr>
              <w:t xml:space="preserve">okyklos vystymo uždavinių. </w:t>
            </w:r>
          </w:p>
          <w:p w14:paraId="202AFC87" w14:textId="7D181215" w:rsidR="00266819" w:rsidRPr="0025127B" w:rsidRDefault="00296CC6" w:rsidP="00AE6F48">
            <w:pPr>
              <w:widowControl w:val="0"/>
              <w:numPr>
                <w:ilvl w:val="0"/>
                <w:numId w:val="22"/>
              </w:numPr>
              <w:rPr>
                <w:rFonts w:ascii="Times New Roman" w:hAnsi="Times New Roman" w:cs="Times New Roman"/>
                <w:sz w:val="24"/>
                <w:szCs w:val="24"/>
              </w:rPr>
            </w:pPr>
            <w:r w:rsidRPr="0025127B">
              <w:rPr>
                <w:rFonts w:ascii="Times New Roman" w:hAnsi="Times New Roman" w:cs="Times New Roman"/>
                <w:sz w:val="24"/>
                <w:szCs w:val="24"/>
              </w:rPr>
              <w:t>Blogėjanti visuomenės psichinė ir fizinė sveikata</w:t>
            </w:r>
            <w:r w:rsidR="0025127B">
              <w:rPr>
                <w:rFonts w:ascii="Times New Roman" w:hAnsi="Times New Roman" w:cs="Times New Roman"/>
                <w:sz w:val="24"/>
                <w:szCs w:val="24"/>
              </w:rPr>
              <w:t xml:space="preserve"> įtakoja darbuotojų </w:t>
            </w:r>
            <w:r w:rsidR="0025127B">
              <w:rPr>
                <w:rFonts w:ascii="Times New Roman" w:hAnsi="Times New Roman" w:cs="Times New Roman"/>
                <w:sz w:val="24"/>
                <w:szCs w:val="24"/>
              </w:rPr>
              <w:lastRenderedPageBreak/>
              <w:t>psichologinį saugumą.</w:t>
            </w:r>
          </w:p>
          <w:p w14:paraId="7AB72AC8" w14:textId="3AA36F13" w:rsidR="00C67F8F" w:rsidRPr="008A01AA" w:rsidRDefault="00456DE0" w:rsidP="00AE6F48">
            <w:pPr>
              <w:widowControl w:val="0"/>
              <w:numPr>
                <w:ilvl w:val="0"/>
                <w:numId w:val="22"/>
              </w:numPr>
              <w:rPr>
                <w:rFonts w:ascii="Times New Roman" w:hAnsi="Times New Roman" w:cs="Times New Roman"/>
                <w:sz w:val="24"/>
                <w:szCs w:val="24"/>
              </w:rPr>
            </w:pPr>
            <w:r>
              <w:rPr>
                <w:rFonts w:ascii="Times New Roman" w:eastAsia="Times New Roman" w:hAnsi="Times New Roman" w:cs="Times New Roman"/>
                <w:sz w:val="24"/>
                <w:szCs w:val="24"/>
              </w:rPr>
              <w:t>J</w:t>
            </w:r>
            <w:r w:rsidR="0025127B">
              <w:rPr>
                <w:rFonts w:ascii="Times New Roman" w:eastAsia="Times New Roman" w:hAnsi="Times New Roman" w:cs="Times New Roman"/>
                <w:sz w:val="24"/>
                <w:szCs w:val="24"/>
              </w:rPr>
              <w:t>aunų specialistų stygius dirbti ikimokyklinio ugdymo įstaigose.</w:t>
            </w:r>
            <w:r w:rsidR="00C67F8F" w:rsidRPr="0025127B">
              <w:rPr>
                <w:rFonts w:ascii="Times New Roman" w:eastAsia="Times New Roman" w:hAnsi="Times New Roman" w:cs="Times New Roman"/>
                <w:sz w:val="24"/>
                <w:szCs w:val="24"/>
              </w:rPr>
              <w:t xml:space="preserve"> </w:t>
            </w:r>
          </w:p>
          <w:p w14:paraId="5FF137EF" w14:textId="2E5741B5" w:rsidR="008A01AA" w:rsidRDefault="008A01AA" w:rsidP="00AE6F48">
            <w:pPr>
              <w:numPr>
                <w:ilvl w:val="0"/>
                <w:numId w:val="2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A01AA">
              <w:rPr>
                <w:rFonts w:ascii="Times New Roman" w:hAnsi="Times New Roman" w:cs="Times New Roman"/>
                <w:sz w:val="24"/>
                <w:szCs w:val="24"/>
              </w:rPr>
              <w:t>Didėjantis pedagogų amžiaus vidurkis.</w:t>
            </w:r>
          </w:p>
          <w:p w14:paraId="32BF66AB" w14:textId="0FBBC033" w:rsidR="008A01AA" w:rsidRPr="008A01AA" w:rsidRDefault="008A01AA" w:rsidP="00AE6F48">
            <w:pPr>
              <w:numPr>
                <w:ilvl w:val="0"/>
                <w:numId w:val="22"/>
              </w:numPr>
              <w:tabs>
                <w:tab w:val="left" w:pos="34"/>
                <w:tab w:val="left" w:pos="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A01AA">
              <w:rPr>
                <w:rFonts w:ascii="Times New Roman" w:hAnsi="Times New Roman" w:cs="Times New Roman"/>
                <w:sz w:val="24"/>
                <w:szCs w:val="24"/>
              </w:rPr>
              <w:t>Didėja</w:t>
            </w:r>
            <w:r w:rsidR="00456DE0">
              <w:rPr>
                <w:rFonts w:ascii="Times New Roman" w:hAnsi="Times New Roman" w:cs="Times New Roman"/>
                <w:sz w:val="24"/>
                <w:szCs w:val="24"/>
              </w:rPr>
              <w:t>ntis</w:t>
            </w:r>
            <w:r w:rsidRPr="008A01AA">
              <w:rPr>
                <w:rFonts w:ascii="Times New Roman" w:hAnsi="Times New Roman" w:cs="Times New Roman"/>
                <w:sz w:val="24"/>
                <w:szCs w:val="24"/>
              </w:rPr>
              <w:t xml:space="preserve"> </w:t>
            </w:r>
            <w:r w:rsidR="00456DE0" w:rsidRPr="008A01AA">
              <w:rPr>
                <w:rFonts w:ascii="Times New Roman" w:hAnsi="Times New Roman" w:cs="Times New Roman"/>
                <w:sz w:val="24"/>
                <w:szCs w:val="24"/>
              </w:rPr>
              <w:t xml:space="preserve">vaikų </w:t>
            </w:r>
            <w:r w:rsidRPr="008A01AA">
              <w:rPr>
                <w:rFonts w:ascii="Times New Roman" w:hAnsi="Times New Roman" w:cs="Times New Roman"/>
                <w:sz w:val="24"/>
                <w:szCs w:val="24"/>
              </w:rPr>
              <w:t>su raidos sutrikimais skaičius. Pedagogams trūksta žinių darbui su tokiais vaikais.</w:t>
            </w:r>
          </w:p>
          <w:p w14:paraId="64808D73" w14:textId="77777777" w:rsidR="008A01AA" w:rsidRPr="008A01AA" w:rsidRDefault="008A01AA" w:rsidP="00AE6F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24"/>
                <w:szCs w:val="24"/>
              </w:rPr>
            </w:pPr>
          </w:p>
          <w:p w14:paraId="55548086" w14:textId="4E0A42F2" w:rsidR="008A01AA" w:rsidRPr="0025127B" w:rsidRDefault="008A01AA" w:rsidP="00AE6F48">
            <w:pPr>
              <w:widowControl w:val="0"/>
              <w:ind w:left="720"/>
              <w:rPr>
                <w:rFonts w:ascii="Times New Roman" w:hAnsi="Times New Roman" w:cs="Times New Roman"/>
                <w:sz w:val="24"/>
                <w:szCs w:val="24"/>
              </w:rPr>
            </w:pPr>
          </w:p>
        </w:tc>
      </w:tr>
    </w:tbl>
    <w:p w14:paraId="3D1840E9" w14:textId="77777777" w:rsidR="00C67F8F" w:rsidRDefault="00C67F8F" w:rsidP="00AE6F48">
      <w:pPr>
        <w:rPr>
          <w:rFonts w:ascii="Times New Roman" w:eastAsia="Times New Roman" w:hAnsi="Times New Roman" w:cs="Times New Roman"/>
          <w:sz w:val="24"/>
          <w:szCs w:val="24"/>
        </w:rPr>
      </w:pPr>
    </w:p>
    <w:tbl>
      <w:tblPr>
        <w:tblStyle w:val="3"/>
        <w:tblW w:w="9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6"/>
      </w:tblGrid>
      <w:tr w:rsidR="00C67F8F" w14:paraId="56F22D6D" w14:textId="77777777" w:rsidTr="00CC24FE">
        <w:tc>
          <w:tcPr>
            <w:tcW w:w="9346" w:type="dxa"/>
            <w:shd w:val="clear" w:color="auto" w:fill="BFBFBF" w:themeFill="background1" w:themeFillShade="BF"/>
          </w:tcPr>
          <w:p w14:paraId="667EF07A" w14:textId="77777777" w:rsidR="00C67F8F" w:rsidRDefault="00C67F8F" w:rsidP="00AE6F4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SKYRIUS</w:t>
            </w:r>
          </w:p>
          <w:p w14:paraId="2EDC5D40" w14:textId="77777777" w:rsidR="00C67F8F" w:rsidRDefault="00C67F8F" w:rsidP="00AE6F4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MOKYKLOS VEIKLOS STRATEGIJOS</w:t>
            </w:r>
          </w:p>
        </w:tc>
      </w:tr>
      <w:tr w:rsidR="00C67F8F" w14:paraId="6C943C68" w14:textId="77777777" w:rsidTr="00CC24FE">
        <w:tc>
          <w:tcPr>
            <w:tcW w:w="9346" w:type="dxa"/>
            <w:shd w:val="clear" w:color="auto" w:fill="BFBFBF" w:themeFill="background1" w:themeFillShade="BF"/>
          </w:tcPr>
          <w:p w14:paraId="23C58BE3" w14:textId="0A240C5D" w:rsidR="00C67F8F" w:rsidRPr="00AF41AC" w:rsidRDefault="00AF41AC" w:rsidP="00AE6F48">
            <w:pPr>
              <w:widowControl w:val="0"/>
              <w:jc w:val="center"/>
              <w:rPr>
                <w:rFonts w:ascii="Times New Roman" w:hAnsi="Times New Roman" w:cs="Times New Roman"/>
                <w:b/>
                <w:bCs/>
                <w:sz w:val="24"/>
                <w:szCs w:val="24"/>
              </w:rPr>
            </w:pPr>
            <w:r>
              <w:rPr>
                <w:rFonts w:ascii="Times New Roman" w:hAnsi="Times New Roman" w:cs="Times New Roman"/>
                <w:b/>
                <w:bCs/>
                <w:sz w:val="24"/>
                <w:szCs w:val="24"/>
              </w:rPr>
              <w:t>STRATEGIJA</w:t>
            </w:r>
          </w:p>
        </w:tc>
      </w:tr>
    </w:tbl>
    <w:p w14:paraId="0F7A5DD2" w14:textId="7D094063" w:rsidR="00825207" w:rsidRPr="0077738C" w:rsidRDefault="00AF41AC" w:rsidP="00AE6F48">
      <w:pPr>
        <w:jc w:val="center"/>
        <w:rPr>
          <w:rFonts w:ascii="Times New Roman" w:hAnsi="Times New Roman" w:cs="Times New Roman"/>
          <w:b/>
          <w:sz w:val="24"/>
          <w:szCs w:val="24"/>
        </w:rPr>
      </w:pPr>
      <w:r>
        <w:rPr>
          <w:rFonts w:ascii="Times New Roman" w:hAnsi="Times New Roman" w:cs="Times New Roman"/>
          <w:b/>
          <w:sz w:val="24"/>
          <w:szCs w:val="24"/>
        </w:rPr>
        <w:t>Ugdymosi kokybė</w:t>
      </w:r>
      <w:r w:rsidR="00AA5367">
        <w:rPr>
          <w:rFonts w:ascii="Times New Roman" w:hAnsi="Times New Roman" w:cs="Times New Roman"/>
          <w:b/>
          <w:sz w:val="24"/>
          <w:szCs w:val="24"/>
        </w:rPr>
        <w:t xml:space="preserve"> </w:t>
      </w:r>
      <w:r w:rsidR="00065C6F">
        <w:rPr>
          <w:rFonts w:ascii="Times New Roman" w:hAnsi="Times New Roman" w:cs="Times New Roman"/>
          <w:b/>
          <w:sz w:val="24"/>
          <w:szCs w:val="24"/>
        </w:rPr>
        <w:t>–</w:t>
      </w:r>
      <w:r>
        <w:rPr>
          <w:rFonts w:ascii="Times New Roman" w:hAnsi="Times New Roman" w:cs="Times New Roman"/>
          <w:b/>
          <w:sz w:val="24"/>
          <w:szCs w:val="24"/>
        </w:rPr>
        <w:t xml:space="preserve"> Ugdymosi aplinka</w:t>
      </w:r>
      <w:r w:rsidR="00AA5367">
        <w:rPr>
          <w:rFonts w:ascii="Times New Roman" w:hAnsi="Times New Roman" w:cs="Times New Roman"/>
          <w:b/>
          <w:sz w:val="24"/>
          <w:szCs w:val="24"/>
        </w:rPr>
        <w:t xml:space="preserve"> </w:t>
      </w:r>
      <w:r w:rsidR="00065C6F">
        <w:rPr>
          <w:rFonts w:ascii="Times New Roman" w:hAnsi="Times New Roman" w:cs="Times New Roman"/>
          <w:b/>
          <w:sz w:val="24"/>
          <w:szCs w:val="24"/>
        </w:rPr>
        <w:t>–</w:t>
      </w:r>
      <w:r w:rsidR="00AA5367">
        <w:rPr>
          <w:rFonts w:ascii="Times New Roman" w:hAnsi="Times New Roman" w:cs="Times New Roman"/>
          <w:b/>
          <w:sz w:val="24"/>
          <w:szCs w:val="24"/>
        </w:rPr>
        <w:t xml:space="preserve"> </w:t>
      </w:r>
      <w:r>
        <w:rPr>
          <w:rFonts w:ascii="Times New Roman" w:hAnsi="Times New Roman" w:cs="Times New Roman"/>
          <w:b/>
          <w:sz w:val="24"/>
          <w:szCs w:val="24"/>
        </w:rPr>
        <w:t>Bendravimo kultūra</w:t>
      </w:r>
      <w:r w:rsidR="00AA5367">
        <w:rPr>
          <w:rFonts w:ascii="Times New Roman" w:hAnsi="Times New Roman" w:cs="Times New Roman"/>
          <w:b/>
          <w:sz w:val="24"/>
          <w:szCs w:val="24"/>
        </w:rPr>
        <w:t xml:space="preserve"> </w:t>
      </w:r>
      <w:r w:rsidR="00065C6F">
        <w:rPr>
          <w:rFonts w:ascii="Times New Roman" w:hAnsi="Times New Roman" w:cs="Times New Roman"/>
          <w:b/>
          <w:sz w:val="24"/>
          <w:szCs w:val="24"/>
        </w:rPr>
        <w:t>–</w:t>
      </w:r>
      <w:r w:rsidR="00AA5367">
        <w:rPr>
          <w:rFonts w:ascii="Times New Roman" w:hAnsi="Times New Roman" w:cs="Times New Roman"/>
          <w:b/>
          <w:sz w:val="24"/>
          <w:szCs w:val="24"/>
        </w:rPr>
        <w:t xml:space="preserve"> </w:t>
      </w:r>
      <w:r>
        <w:rPr>
          <w:rFonts w:ascii="Times New Roman" w:hAnsi="Times New Roman" w:cs="Times New Roman"/>
          <w:b/>
          <w:sz w:val="24"/>
          <w:szCs w:val="24"/>
        </w:rPr>
        <w:t>Besimokanti bendruomenė</w:t>
      </w:r>
    </w:p>
    <w:tbl>
      <w:tblPr>
        <w:tblStyle w:val="3"/>
        <w:tblW w:w="9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6"/>
      </w:tblGrid>
      <w:tr w:rsidR="007921A3" w14:paraId="765BD654" w14:textId="77777777" w:rsidTr="002A4995">
        <w:tc>
          <w:tcPr>
            <w:tcW w:w="9346" w:type="dxa"/>
            <w:shd w:val="clear" w:color="auto" w:fill="BFBFBF" w:themeFill="background1" w:themeFillShade="BF"/>
          </w:tcPr>
          <w:p w14:paraId="59ED0EC1" w14:textId="6926F664" w:rsidR="007921A3" w:rsidRDefault="007921A3" w:rsidP="00AE6F48">
            <w:pPr>
              <w:widowControl w:val="0"/>
              <w:jc w:val="center"/>
              <w:rPr>
                <w:rFonts w:ascii="Times New Roman" w:eastAsia="Times New Roman" w:hAnsi="Times New Roman" w:cs="Times New Roman"/>
                <w:b/>
                <w:sz w:val="24"/>
                <w:szCs w:val="24"/>
              </w:rPr>
            </w:pPr>
          </w:p>
        </w:tc>
      </w:tr>
      <w:tr w:rsidR="007921A3" w14:paraId="25C25DBB" w14:textId="77777777" w:rsidTr="002A4995">
        <w:tc>
          <w:tcPr>
            <w:tcW w:w="9346" w:type="dxa"/>
            <w:shd w:val="clear" w:color="auto" w:fill="BFBFBF" w:themeFill="background1" w:themeFillShade="BF"/>
          </w:tcPr>
          <w:p w14:paraId="3C3A5B03" w14:textId="77777777" w:rsidR="007921A3" w:rsidRPr="0080533C" w:rsidRDefault="007921A3" w:rsidP="00AE6F48">
            <w:pPr>
              <w:widowControl w:val="0"/>
              <w:jc w:val="center"/>
            </w:pPr>
            <w:r>
              <w:rPr>
                <w:rFonts w:ascii="Times New Roman" w:eastAsia="Times New Roman" w:hAnsi="Times New Roman" w:cs="Times New Roman"/>
                <w:b/>
                <w:sz w:val="24"/>
                <w:szCs w:val="24"/>
              </w:rPr>
              <w:t>FILOSOFIJA</w:t>
            </w:r>
          </w:p>
        </w:tc>
      </w:tr>
      <w:tr w:rsidR="007921A3" w14:paraId="0C795E1F" w14:textId="77777777" w:rsidTr="002A4995">
        <w:tc>
          <w:tcPr>
            <w:tcW w:w="9346" w:type="dxa"/>
            <w:shd w:val="clear" w:color="auto" w:fill="auto"/>
          </w:tcPr>
          <w:p w14:paraId="2C928808" w14:textId="7EDFE461" w:rsidR="007921A3" w:rsidRPr="00825207" w:rsidRDefault="007921A3" w:rsidP="00AE6F48">
            <w:pPr>
              <w:pStyle w:val="Antrat1"/>
              <w:widowControl w:val="0"/>
              <w:numPr>
                <w:ilvl w:val="0"/>
                <w:numId w:val="15"/>
              </w:numPr>
              <w:spacing w:before="0" w:after="0" w:line="240" w:lineRule="auto"/>
              <w:jc w:val="center"/>
              <w:outlineLvl w:val="0"/>
              <w:rPr>
                <w:b w:val="0"/>
                <w:color w:val="000000"/>
                <w:sz w:val="24"/>
                <w:szCs w:val="24"/>
              </w:rPr>
            </w:pPr>
            <w:r w:rsidRPr="00825207">
              <w:rPr>
                <w:b w:val="0"/>
                <w:color w:val="000000"/>
                <w:sz w:val="24"/>
                <w:szCs w:val="24"/>
              </w:rPr>
              <w:t>Vaikas</w:t>
            </w:r>
            <w:r w:rsidR="00AA5367">
              <w:rPr>
                <w:b w:val="0"/>
                <w:color w:val="000000"/>
                <w:sz w:val="24"/>
                <w:szCs w:val="24"/>
              </w:rPr>
              <w:t xml:space="preserve"> </w:t>
            </w:r>
            <w:r w:rsidRPr="00825207">
              <w:rPr>
                <w:b w:val="0"/>
                <w:color w:val="000000"/>
                <w:sz w:val="24"/>
                <w:szCs w:val="24"/>
              </w:rPr>
              <w:t>- unikali, kūrybiška asmenybė</w:t>
            </w:r>
          </w:p>
        </w:tc>
      </w:tr>
      <w:tr w:rsidR="007921A3" w14:paraId="0AD24EDD" w14:textId="77777777" w:rsidTr="002A4995">
        <w:tc>
          <w:tcPr>
            <w:tcW w:w="9346" w:type="dxa"/>
            <w:shd w:val="clear" w:color="auto" w:fill="BFBFBF" w:themeFill="background1" w:themeFillShade="BF"/>
          </w:tcPr>
          <w:p w14:paraId="271C7C1E" w14:textId="77777777" w:rsidR="007921A3" w:rsidRDefault="007921A3" w:rsidP="00AE6F48">
            <w:pPr>
              <w:widowControl w:val="0"/>
              <w:jc w:val="center"/>
            </w:pPr>
            <w:r>
              <w:rPr>
                <w:rFonts w:ascii="Times New Roman" w:eastAsia="Times New Roman" w:hAnsi="Times New Roman" w:cs="Times New Roman"/>
                <w:b/>
                <w:sz w:val="24"/>
                <w:szCs w:val="24"/>
              </w:rPr>
              <w:t>VIZIJA</w:t>
            </w:r>
          </w:p>
        </w:tc>
      </w:tr>
      <w:tr w:rsidR="007921A3" w14:paraId="3B176632" w14:textId="77777777" w:rsidTr="002A4995">
        <w:tc>
          <w:tcPr>
            <w:tcW w:w="9346" w:type="dxa"/>
            <w:shd w:val="clear" w:color="auto" w:fill="auto"/>
          </w:tcPr>
          <w:p w14:paraId="3118F310" w14:textId="6DB62B2D" w:rsidR="00F912EB" w:rsidRPr="00825207" w:rsidRDefault="00F912EB" w:rsidP="00AE6F48">
            <w:pPr>
              <w:pStyle w:val="Sraopastraipa"/>
              <w:rPr>
                <w:rFonts w:ascii="Times New Roman" w:hAnsi="Times New Roman" w:cs="Times New Roman"/>
                <w:sz w:val="24"/>
                <w:szCs w:val="24"/>
              </w:rPr>
            </w:pPr>
            <w:r w:rsidRPr="00F912EB">
              <w:rPr>
                <w:rFonts w:ascii="Times New Roman" w:hAnsi="Times New Roman" w:cs="Times New Roman"/>
                <w:b/>
                <w:sz w:val="28"/>
                <w:szCs w:val="28"/>
              </w:rPr>
              <w:t xml:space="preserve"> </w:t>
            </w:r>
            <w:r w:rsidRPr="00825207">
              <w:rPr>
                <w:rFonts w:ascii="Times New Roman" w:hAnsi="Times New Roman" w:cs="Times New Roman"/>
                <w:sz w:val="24"/>
                <w:szCs w:val="24"/>
              </w:rPr>
              <w:t>Kiekvieno vaiko gebėjimus išgryninanti ir ugdanti mokykla</w:t>
            </w:r>
          </w:p>
          <w:p w14:paraId="41281E18" w14:textId="5634C1DF" w:rsidR="007921A3" w:rsidRDefault="007921A3" w:rsidP="00AE6F48">
            <w:pPr>
              <w:widowControl w:val="0"/>
              <w:jc w:val="center"/>
              <w:rPr>
                <w:rFonts w:ascii="Times New Roman" w:eastAsia="Times New Roman" w:hAnsi="Times New Roman" w:cs="Times New Roman"/>
                <w:b/>
                <w:sz w:val="24"/>
                <w:szCs w:val="24"/>
              </w:rPr>
            </w:pPr>
          </w:p>
        </w:tc>
      </w:tr>
      <w:tr w:rsidR="007921A3" w14:paraId="3B4AF041" w14:textId="77777777" w:rsidTr="002A4995">
        <w:tc>
          <w:tcPr>
            <w:tcW w:w="9346" w:type="dxa"/>
            <w:shd w:val="clear" w:color="auto" w:fill="BFBFBF" w:themeFill="background1" w:themeFillShade="BF"/>
          </w:tcPr>
          <w:p w14:paraId="0BB86016" w14:textId="77777777" w:rsidR="007921A3" w:rsidRDefault="007921A3" w:rsidP="00AE6F48">
            <w:pPr>
              <w:widowControl w:val="0"/>
              <w:jc w:val="center"/>
            </w:pPr>
            <w:r>
              <w:rPr>
                <w:rFonts w:ascii="Times New Roman" w:eastAsia="Times New Roman" w:hAnsi="Times New Roman" w:cs="Times New Roman"/>
                <w:b/>
                <w:sz w:val="24"/>
                <w:szCs w:val="24"/>
              </w:rPr>
              <w:t>MISIJA</w:t>
            </w:r>
          </w:p>
        </w:tc>
      </w:tr>
      <w:tr w:rsidR="007921A3" w14:paraId="3ABE419A" w14:textId="77777777" w:rsidTr="002A4995">
        <w:tc>
          <w:tcPr>
            <w:tcW w:w="9346" w:type="dxa"/>
            <w:shd w:val="clear" w:color="auto" w:fill="auto"/>
          </w:tcPr>
          <w:p w14:paraId="44EFB34C" w14:textId="1506CA75" w:rsidR="007921A3" w:rsidRPr="00825207" w:rsidRDefault="00F912EB" w:rsidP="00AE6F48">
            <w:pPr>
              <w:widowControl w:val="0"/>
              <w:jc w:val="center"/>
              <w:rPr>
                <w:rFonts w:ascii="Times New Roman" w:eastAsia="Times New Roman" w:hAnsi="Times New Roman" w:cs="Times New Roman"/>
                <w:b/>
                <w:sz w:val="24"/>
                <w:szCs w:val="24"/>
              </w:rPr>
            </w:pPr>
            <w:r w:rsidRPr="00825207">
              <w:rPr>
                <w:rFonts w:ascii="Times New Roman" w:hAnsi="Times New Roman" w:cs="Times New Roman"/>
                <w:sz w:val="24"/>
                <w:szCs w:val="24"/>
              </w:rPr>
              <w:t>Ikimokyklinio ugdymo mokykla – pirmoji švietimo sistemos grandis</w:t>
            </w:r>
          </w:p>
        </w:tc>
      </w:tr>
      <w:tr w:rsidR="007921A3" w14:paraId="601A7A52" w14:textId="77777777" w:rsidTr="002A4995">
        <w:tc>
          <w:tcPr>
            <w:tcW w:w="9346" w:type="dxa"/>
            <w:shd w:val="clear" w:color="auto" w:fill="BFBFBF" w:themeFill="background1" w:themeFillShade="BF"/>
          </w:tcPr>
          <w:p w14:paraId="2FE7865D" w14:textId="77777777" w:rsidR="007921A3" w:rsidRPr="0080533C" w:rsidRDefault="007921A3" w:rsidP="00AE6F48">
            <w:pPr>
              <w:widowControl w:val="0"/>
              <w:jc w:val="center"/>
            </w:pPr>
            <w:r>
              <w:rPr>
                <w:rFonts w:ascii="Times New Roman" w:eastAsia="Times New Roman" w:hAnsi="Times New Roman" w:cs="Times New Roman"/>
                <w:b/>
                <w:sz w:val="24"/>
                <w:szCs w:val="24"/>
              </w:rPr>
              <w:t>VERTYBĖS</w:t>
            </w:r>
          </w:p>
        </w:tc>
      </w:tr>
      <w:tr w:rsidR="007921A3" w14:paraId="511E06A7" w14:textId="77777777" w:rsidTr="002A4995">
        <w:tc>
          <w:tcPr>
            <w:tcW w:w="9346" w:type="dxa"/>
            <w:shd w:val="clear" w:color="auto" w:fill="auto"/>
          </w:tcPr>
          <w:p w14:paraId="72D38223" w14:textId="77777777" w:rsidR="007921A3" w:rsidRPr="002D7FD9" w:rsidRDefault="007921A3" w:rsidP="00AE6F48">
            <w:pPr>
              <w:widowControl w:val="0"/>
              <w:numPr>
                <w:ilvl w:val="0"/>
                <w:numId w:val="14"/>
              </w:numPr>
              <w:rPr>
                <w:rFonts w:ascii="Times New Roman" w:hAnsi="Times New Roman" w:cs="Times New Roman"/>
              </w:rPr>
            </w:pPr>
            <w:r w:rsidRPr="002D7FD9">
              <w:rPr>
                <w:rFonts w:ascii="Times New Roman" w:eastAsia="Times New Roman" w:hAnsi="Times New Roman" w:cs="Times New Roman"/>
                <w:sz w:val="24"/>
                <w:szCs w:val="24"/>
              </w:rPr>
              <w:t>Ugdymo(</w:t>
            </w:r>
            <w:proofErr w:type="spellStart"/>
            <w:r w:rsidRPr="002D7FD9">
              <w:rPr>
                <w:rFonts w:ascii="Times New Roman" w:eastAsia="Times New Roman" w:hAnsi="Times New Roman" w:cs="Times New Roman"/>
                <w:sz w:val="24"/>
                <w:szCs w:val="24"/>
              </w:rPr>
              <w:t>si</w:t>
            </w:r>
            <w:proofErr w:type="spellEnd"/>
            <w:r w:rsidRPr="002D7FD9">
              <w:rPr>
                <w:rFonts w:ascii="Times New Roman" w:eastAsia="Times New Roman" w:hAnsi="Times New Roman" w:cs="Times New Roman"/>
                <w:sz w:val="24"/>
                <w:szCs w:val="24"/>
              </w:rPr>
              <w:t>) kokybė.</w:t>
            </w:r>
          </w:p>
          <w:p w14:paraId="009E120D" w14:textId="1803AC36" w:rsidR="002D7FD9" w:rsidRPr="002D7FD9" w:rsidRDefault="002D7FD9" w:rsidP="00AE6F48">
            <w:pPr>
              <w:widowControl w:val="0"/>
              <w:numPr>
                <w:ilvl w:val="0"/>
                <w:numId w:val="14"/>
              </w:numPr>
              <w:rPr>
                <w:rFonts w:ascii="Times New Roman" w:hAnsi="Times New Roman" w:cs="Times New Roman"/>
              </w:rPr>
            </w:pPr>
            <w:r w:rsidRPr="007C0032">
              <w:rPr>
                <w:rFonts w:ascii="Times New Roman" w:hAnsi="Times New Roman" w:cs="Times New Roman"/>
                <w:sz w:val="24"/>
                <w:szCs w:val="24"/>
              </w:rPr>
              <w:t>Atsakomybė – darbuotojų, tėvų, vaikų įsipareigojimai</w:t>
            </w:r>
            <w:r w:rsidR="00825207">
              <w:rPr>
                <w:rFonts w:ascii="Times New Roman" w:hAnsi="Times New Roman" w:cs="Times New Roman"/>
                <w:sz w:val="24"/>
                <w:szCs w:val="24"/>
              </w:rPr>
              <w:t>.</w:t>
            </w:r>
          </w:p>
          <w:p w14:paraId="73C1D919" w14:textId="5DE545E4" w:rsidR="007921A3" w:rsidRPr="002D7FD9" w:rsidRDefault="00AA5367" w:rsidP="00AE6F48">
            <w:pPr>
              <w:widowControl w:val="0"/>
              <w:numPr>
                <w:ilvl w:val="0"/>
                <w:numId w:val="14"/>
              </w:numPr>
              <w:rPr>
                <w:rFonts w:ascii="Times New Roman" w:hAnsi="Times New Roman" w:cs="Times New Roman"/>
              </w:rPr>
            </w:pPr>
            <w:r>
              <w:rPr>
                <w:rFonts w:ascii="Times New Roman" w:eastAsia="Times New Roman" w:hAnsi="Times New Roman" w:cs="Times New Roman"/>
                <w:sz w:val="24"/>
                <w:szCs w:val="24"/>
              </w:rPr>
              <w:t>Pasidalyta</w:t>
            </w:r>
            <w:r w:rsidR="007921A3" w:rsidRPr="002D7FD9">
              <w:rPr>
                <w:rFonts w:ascii="Times New Roman" w:eastAsia="Times New Roman" w:hAnsi="Times New Roman" w:cs="Times New Roman"/>
                <w:sz w:val="24"/>
                <w:szCs w:val="24"/>
              </w:rPr>
              <w:t xml:space="preserve"> lyderystė, grįsta pasitikėjimu.</w:t>
            </w:r>
          </w:p>
          <w:p w14:paraId="134EF90B" w14:textId="7CCB339C" w:rsidR="00F912EB" w:rsidRPr="002D7FD9" w:rsidRDefault="00F912EB" w:rsidP="00AE6F48">
            <w:pPr>
              <w:widowControl w:val="0"/>
              <w:numPr>
                <w:ilvl w:val="0"/>
                <w:numId w:val="14"/>
              </w:numPr>
              <w:rPr>
                <w:rFonts w:ascii="Times New Roman" w:hAnsi="Times New Roman" w:cs="Times New Roman"/>
              </w:rPr>
            </w:pPr>
            <w:r w:rsidRPr="002D7FD9">
              <w:rPr>
                <w:rFonts w:ascii="Times New Roman" w:hAnsi="Times New Roman" w:cs="Times New Roman"/>
              </w:rPr>
              <w:t>Kūrybiškumas</w:t>
            </w:r>
            <w:r w:rsidR="002D7FD9" w:rsidRPr="002D7FD9">
              <w:rPr>
                <w:rFonts w:ascii="Times New Roman" w:hAnsi="Times New Roman" w:cs="Times New Roman"/>
              </w:rPr>
              <w:t>. Laisvos asmenybės formavimas, kritinis mąstymas</w:t>
            </w:r>
            <w:r w:rsidRPr="002D7FD9">
              <w:rPr>
                <w:rFonts w:ascii="Times New Roman" w:hAnsi="Times New Roman" w:cs="Times New Roman"/>
              </w:rPr>
              <w:t>.</w:t>
            </w:r>
          </w:p>
          <w:p w14:paraId="6EB2817A" w14:textId="7F7536F1" w:rsidR="007921A3" w:rsidRPr="0080533C" w:rsidRDefault="006751DB" w:rsidP="00AE6F48">
            <w:pPr>
              <w:widowControl w:val="0"/>
              <w:numPr>
                <w:ilvl w:val="0"/>
                <w:numId w:val="14"/>
              </w:numPr>
            </w:pPr>
            <w:r w:rsidRPr="002D7FD9">
              <w:rPr>
                <w:rFonts w:ascii="Times New Roman" w:eastAsia="Times New Roman" w:hAnsi="Times New Roman" w:cs="Times New Roman"/>
                <w:sz w:val="24"/>
                <w:szCs w:val="24"/>
              </w:rPr>
              <w:t>Iniciatyvumas</w:t>
            </w:r>
            <w:r w:rsidR="007921A3" w:rsidRPr="002D7FD9">
              <w:rPr>
                <w:rFonts w:ascii="Times New Roman" w:eastAsia="Times New Roman" w:hAnsi="Times New Roman" w:cs="Times New Roman"/>
                <w:sz w:val="24"/>
                <w:szCs w:val="24"/>
              </w:rPr>
              <w:t>.</w:t>
            </w:r>
            <w:r w:rsidR="002D7FD9">
              <w:rPr>
                <w:rFonts w:ascii="Times New Roman" w:eastAsia="Times New Roman" w:hAnsi="Times New Roman" w:cs="Times New Roman"/>
                <w:sz w:val="24"/>
                <w:szCs w:val="24"/>
              </w:rPr>
              <w:t xml:space="preserve"> </w:t>
            </w:r>
            <w:r w:rsidR="002D7FD9" w:rsidRPr="002D7FD9">
              <w:rPr>
                <w:rFonts w:ascii="Times New Roman" w:eastAsia="Times New Roman" w:hAnsi="Times New Roman" w:cs="Times New Roman"/>
                <w:sz w:val="24"/>
                <w:szCs w:val="24"/>
              </w:rPr>
              <w:t>Veiklumas, savarankiškumas,</w:t>
            </w:r>
            <w:r w:rsidR="002D7FD9" w:rsidRPr="002D7FD9">
              <w:rPr>
                <w:rFonts w:ascii="Times New Roman" w:hAnsi="Times New Roman" w:cs="Times New Roman"/>
              </w:rPr>
              <w:t xml:space="preserve"> atvirumas naujai patirčiai.</w:t>
            </w:r>
          </w:p>
        </w:tc>
      </w:tr>
      <w:tr w:rsidR="007921A3" w14:paraId="6BDE6600" w14:textId="77777777" w:rsidTr="002A4995">
        <w:tc>
          <w:tcPr>
            <w:tcW w:w="9346" w:type="dxa"/>
            <w:shd w:val="clear" w:color="auto" w:fill="BFBFBF" w:themeFill="background1" w:themeFillShade="BF"/>
          </w:tcPr>
          <w:p w14:paraId="07F20CB6" w14:textId="67CB5B2A" w:rsidR="007921A3" w:rsidRDefault="007921A3" w:rsidP="00AE6F4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STRATEGINI</w:t>
            </w:r>
            <w:r w:rsidR="002D7FD9">
              <w:rPr>
                <w:rFonts w:ascii="Times New Roman" w:eastAsia="Times New Roman" w:hAnsi="Times New Roman" w:cs="Times New Roman"/>
                <w:b/>
                <w:sz w:val="24"/>
                <w:szCs w:val="24"/>
              </w:rPr>
              <w:t>AI</w:t>
            </w:r>
            <w:r>
              <w:rPr>
                <w:rFonts w:ascii="Times New Roman" w:eastAsia="Times New Roman" w:hAnsi="Times New Roman" w:cs="Times New Roman"/>
                <w:b/>
                <w:sz w:val="24"/>
                <w:szCs w:val="24"/>
              </w:rPr>
              <w:t xml:space="preserve"> TIKSLA</w:t>
            </w:r>
            <w:r w:rsidR="002D7FD9">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rPr>
              <w:t xml:space="preserve"> 2021–2023 M.</w:t>
            </w:r>
          </w:p>
        </w:tc>
      </w:tr>
      <w:tr w:rsidR="007921A3" w14:paraId="573B8F59" w14:textId="77777777" w:rsidTr="002A4995">
        <w:tc>
          <w:tcPr>
            <w:tcW w:w="9346" w:type="dxa"/>
            <w:shd w:val="clear" w:color="auto" w:fill="auto"/>
          </w:tcPr>
          <w:p w14:paraId="4DFBFD91" w14:textId="2ACF627C" w:rsidR="007921A3" w:rsidRPr="00F75916" w:rsidRDefault="00AF41AC" w:rsidP="00AE6F48">
            <w:pPr>
              <w:widowControl w:val="0"/>
              <w:numPr>
                <w:ilvl w:val="0"/>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Veiklos vykdomos pagal išgrynintus vaiko gebėjimus.</w:t>
            </w:r>
          </w:p>
        </w:tc>
      </w:tr>
      <w:tr w:rsidR="002D7FD9" w14:paraId="3F7D0CAB" w14:textId="77777777" w:rsidTr="002A4995">
        <w:tc>
          <w:tcPr>
            <w:tcW w:w="9346" w:type="dxa"/>
            <w:shd w:val="clear" w:color="auto" w:fill="auto"/>
          </w:tcPr>
          <w:p w14:paraId="19BB3F6E" w14:textId="7101FC4C" w:rsidR="002D7FD9" w:rsidRPr="00F75916" w:rsidRDefault="00AF41AC" w:rsidP="00AE6F48">
            <w:pPr>
              <w:widowControl w:val="0"/>
              <w:numPr>
                <w:ilvl w:val="0"/>
                <w:numId w:val="13"/>
              </w:numPr>
              <w:rPr>
                <w:rFonts w:ascii="Times New Roman" w:eastAsia="Times New Roman" w:hAnsi="Times New Roman" w:cs="Times New Roman"/>
                <w:bCs/>
                <w:sz w:val="24"/>
                <w:szCs w:val="24"/>
              </w:rPr>
            </w:pPr>
            <w:r w:rsidRPr="002D7FD9">
              <w:rPr>
                <w:rFonts w:ascii="Times New Roman" w:hAnsi="Times New Roman" w:cs="Times New Roman"/>
                <w:bCs/>
                <w:sz w:val="24"/>
                <w:szCs w:val="24"/>
              </w:rPr>
              <w:t>Veiklos vykdomos su socialiniais partneriais</w:t>
            </w:r>
            <w:r>
              <w:rPr>
                <w:rFonts w:ascii="Times New Roman" w:hAnsi="Times New Roman" w:cs="Times New Roman"/>
                <w:bCs/>
                <w:sz w:val="24"/>
                <w:szCs w:val="24"/>
              </w:rPr>
              <w:t>.</w:t>
            </w:r>
          </w:p>
        </w:tc>
      </w:tr>
      <w:tr w:rsidR="002D7FD9" w14:paraId="3E61F82D" w14:textId="77777777" w:rsidTr="002A4995">
        <w:tc>
          <w:tcPr>
            <w:tcW w:w="9346" w:type="dxa"/>
            <w:shd w:val="clear" w:color="auto" w:fill="auto"/>
          </w:tcPr>
          <w:p w14:paraId="4C06DD3B" w14:textId="57C167FB" w:rsidR="002D7FD9" w:rsidRPr="00F75916" w:rsidRDefault="00F814D1" w:rsidP="00AE6F48">
            <w:pPr>
              <w:pStyle w:val="Sraopastraipa"/>
              <w:numPr>
                <w:ilvl w:val="0"/>
                <w:numId w:val="13"/>
              </w:numPr>
              <w:rPr>
                <w:rFonts w:ascii="Times New Roman" w:eastAsia="Times New Roman" w:hAnsi="Times New Roman" w:cs="Times New Roman"/>
                <w:bCs/>
                <w:sz w:val="24"/>
                <w:szCs w:val="24"/>
              </w:rPr>
            </w:pPr>
            <w:r>
              <w:rPr>
                <w:rFonts w:ascii="Times New Roman" w:hAnsi="Times New Roman" w:cs="Times New Roman"/>
                <w:bCs/>
                <w:sz w:val="24"/>
                <w:szCs w:val="24"/>
              </w:rPr>
              <w:t>Tėvai – ugdymo(</w:t>
            </w:r>
            <w:proofErr w:type="spellStart"/>
            <w:r>
              <w:rPr>
                <w:rFonts w:ascii="Times New Roman" w:hAnsi="Times New Roman" w:cs="Times New Roman"/>
                <w:bCs/>
                <w:sz w:val="24"/>
                <w:szCs w:val="24"/>
              </w:rPr>
              <w:t>si</w:t>
            </w:r>
            <w:proofErr w:type="spellEnd"/>
            <w:r>
              <w:rPr>
                <w:rFonts w:ascii="Times New Roman" w:hAnsi="Times New Roman" w:cs="Times New Roman"/>
                <w:bCs/>
                <w:sz w:val="24"/>
                <w:szCs w:val="24"/>
              </w:rPr>
              <w:t>) proceso dalyviai.</w:t>
            </w:r>
          </w:p>
        </w:tc>
      </w:tr>
    </w:tbl>
    <w:p w14:paraId="36CAF048" w14:textId="77777777" w:rsidR="00A44BB0" w:rsidRDefault="00A44BB0" w:rsidP="00AE6F48">
      <w:pPr>
        <w:rPr>
          <w:rFonts w:ascii="Times New Roman" w:hAnsi="Times New Roman" w:cs="Times New Roman"/>
          <w:sz w:val="24"/>
          <w:szCs w:val="24"/>
        </w:rPr>
      </w:pPr>
    </w:p>
    <w:p w14:paraId="625A50A2" w14:textId="62C08FC3" w:rsidR="00017B8A" w:rsidRDefault="006D4167" w:rsidP="00AE6F48">
      <w:pPr>
        <w:ind w:firstLine="720"/>
        <w:rPr>
          <w:rFonts w:ascii="Times New Roman" w:hAnsi="Times New Roman" w:cs="Times New Roman"/>
          <w:color w:val="000000"/>
          <w:sz w:val="24"/>
          <w:szCs w:val="24"/>
        </w:rPr>
      </w:pPr>
      <w:r w:rsidRPr="002B3F49">
        <w:rPr>
          <w:rFonts w:ascii="Times New Roman" w:hAnsi="Times New Roman" w:cs="Times New Roman"/>
          <w:sz w:val="24"/>
          <w:szCs w:val="24"/>
        </w:rPr>
        <w:t>Siekiant užtikrinti ugdymo paslaugų kokybę, šiuolaikinius reikalavimus atitinkančią saugią ir sveiką aplinką</w:t>
      </w:r>
      <w:r w:rsidRPr="002B3F49">
        <w:rPr>
          <w:rFonts w:ascii="Times New Roman" w:hAnsi="Times New Roman" w:cs="Times New Roman"/>
          <w:color w:val="000000"/>
          <w:sz w:val="24"/>
          <w:szCs w:val="24"/>
        </w:rPr>
        <w:t xml:space="preserve">, </w:t>
      </w:r>
      <w:r w:rsidR="00A44BB0" w:rsidRPr="002B3F49">
        <w:rPr>
          <w:rFonts w:ascii="Times New Roman" w:hAnsi="Times New Roman" w:cs="Times New Roman"/>
          <w:color w:val="000000"/>
          <w:sz w:val="24"/>
          <w:szCs w:val="24"/>
        </w:rPr>
        <w:t xml:space="preserve">Mokykloje </w:t>
      </w:r>
      <w:r w:rsidRPr="002B3F49">
        <w:rPr>
          <w:rFonts w:ascii="Times New Roman" w:hAnsi="Times New Roman" w:cs="Times New Roman"/>
          <w:color w:val="000000"/>
          <w:sz w:val="24"/>
          <w:szCs w:val="24"/>
        </w:rPr>
        <w:t xml:space="preserve"> būtina spręsti šias </w:t>
      </w:r>
      <w:r w:rsidRPr="00983D2E">
        <w:rPr>
          <w:rFonts w:ascii="Times New Roman" w:hAnsi="Times New Roman" w:cs="Times New Roman"/>
          <w:i/>
          <w:iCs/>
          <w:color w:val="000000"/>
          <w:sz w:val="24"/>
          <w:szCs w:val="24"/>
        </w:rPr>
        <w:t>problemas</w:t>
      </w:r>
      <w:r w:rsidRPr="002B3F49">
        <w:rPr>
          <w:rFonts w:ascii="Times New Roman" w:hAnsi="Times New Roman" w:cs="Times New Roman"/>
          <w:color w:val="000000"/>
          <w:sz w:val="24"/>
          <w:szCs w:val="24"/>
        </w:rPr>
        <w:t xml:space="preserve">: </w:t>
      </w:r>
    </w:p>
    <w:p w14:paraId="207DECE3" w14:textId="77777777" w:rsidR="00017B8A" w:rsidRDefault="00017B8A" w:rsidP="00AE6F48">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44BB0" w:rsidRPr="00983D2E">
        <w:rPr>
          <w:rFonts w:ascii="Times New Roman" w:hAnsi="Times New Roman" w:cs="Times New Roman"/>
          <w:color w:val="000000"/>
          <w:sz w:val="24"/>
          <w:szCs w:val="24"/>
        </w:rPr>
        <w:t>įrengti sporto aikštynus skyriuje „Bura</w:t>
      </w:r>
      <w:r>
        <w:rPr>
          <w:rFonts w:ascii="Times New Roman" w:hAnsi="Times New Roman" w:cs="Times New Roman"/>
          <w:color w:val="000000"/>
          <w:sz w:val="24"/>
          <w:szCs w:val="24"/>
        </w:rPr>
        <w:t>tinas“ ir skyriuje „Žvaigždutė“;</w:t>
      </w:r>
    </w:p>
    <w:p w14:paraId="6CB71313" w14:textId="77777777" w:rsidR="00017B8A" w:rsidRDefault="00017B8A" w:rsidP="00AE6F48">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44BB0" w:rsidRPr="002B3F49">
        <w:rPr>
          <w:rFonts w:ascii="Times New Roman" w:hAnsi="Times New Roman" w:cs="Times New Roman"/>
          <w:color w:val="000000"/>
          <w:sz w:val="24"/>
          <w:szCs w:val="24"/>
        </w:rPr>
        <w:t>pakeisti degią (medinę) galerijos  sienų dangą skyriuje</w:t>
      </w:r>
      <w:r>
        <w:rPr>
          <w:rFonts w:ascii="Times New Roman" w:hAnsi="Times New Roman" w:cs="Times New Roman"/>
          <w:color w:val="000000"/>
          <w:sz w:val="24"/>
          <w:szCs w:val="24"/>
        </w:rPr>
        <w:t xml:space="preserve"> „</w:t>
      </w:r>
      <w:r w:rsidR="00A44BB0" w:rsidRPr="002B3F49">
        <w:rPr>
          <w:rFonts w:ascii="Times New Roman" w:hAnsi="Times New Roman" w:cs="Times New Roman"/>
          <w:color w:val="000000"/>
          <w:sz w:val="24"/>
          <w:szCs w:val="24"/>
        </w:rPr>
        <w:t>Atžal</w:t>
      </w:r>
      <w:r>
        <w:rPr>
          <w:rFonts w:ascii="Times New Roman" w:hAnsi="Times New Roman" w:cs="Times New Roman"/>
          <w:color w:val="000000"/>
          <w:sz w:val="24"/>
          <w:szCs w:val="24"/>
        </w:rPr>
        <w:t>ynas“ ir skyriuje „Žvaigždutė“;</w:t>
      </w:r>
    </w:p>
    <w:p w14:paraId="1C6AD4E8" w14:textId="77777777" w:rsidR="00017B8A" w:rsidRDefault="00017B8A" w:rsidP="00AE6F48">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pakeisti</w:t>
      </w:r>
      <w:r w:rsidR="00A44BB0" w:rsidRPr="002B3F49">
        <w:rPr>
          <w:rFonts w:ascii="Times New Roman" w:hAnsi="Times New Roman" w:cs="Times New Roman"/>
          <w:color w:val="000000"/>
          <w:sz w:val="24"/>
          <w:szCs w:val="24"/>
        </w:rPr>
        <w:t xml:space="preserve"> k</w:t>
      </w:r>
      <w:r>
        <w:rPr>
          <w:rFonts w:ascii="Times New Roman" w:hAnsi="Times New Roman" w:cs="Times New Roman"/>
          <w:color w:val="000000"/>
          <w:sz w:val="24"/>
          <w:szCs w:val="24"/>
        </w:rPr>
        <w:t>iemo dangą skyriuje „Buratinas“;</w:t>
      </w:r>
      <w:r w:rsidR="00A44BB0" w:rsidRPr="002B3F49">
        <w:rPr>
          <w:rFonts w:ascii="Times New Roman" w:hAnsi="Times New Roman" w:cs="Times New Roman"/>
          <w:color w:val="000000"/>
          <w:sz w:val="24"/>
          <w:szCs w:val="24"/>
        </w:rPr>
        <w:t xml:space="preserve"> </w:t>
      </w:r>
    </w:p>
    <w:p w14:paraId="6B3A1522" w14:textId="77777777" w:rsidR="00017B8A" w:rsidRDefault="00017B8A" w:rsidP="00AE6F48">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4167" w:rsidRPr="002B3F49">
        <w:rPr>
          <w:rFonts w:ascii="Times New Roman" w:hAnsi="Times New Roman" w:cs="Times New Roman"/>
          <w:color w:val="000000"/>
          <w:sz w:val="24"/>
          <w:szCs w:val="24"/>
        </w:rPr>
        <w:t>įrengti lauko pavėsines</w:t>
      </w:r>
      <w:r>
        <w:rPr>
          <w:rFonts w:ascii="Times New Roman" w:hAnsi="Times New Roman" w:cs="Times New Roman"/>
          <w:color w:val="000000"/>
          <w:sz w:val="24"/>
          <w:szCs w:val="24"/>
        </w:rPr>
        <w:t xml:space="preserve"> </w:t>
      </w:r>
      <w:r w:rsidR="003378B9" w:rsidRPr="002B3F49">
        <w:rPr>
          <w:rFonts w:ascii="Times New Roman" w:hAnsi="Times New Roman" w:cs="Times New Roman"/>
          <w:color w:val="000000"/>
          <w:sz w:val="24"/>
          <w:szCs w:val="24"/>
        </w:rPr>
        <w:t>- kupolus</w:t>
      </w:r>
      <w:r>
        <w:rPr>
          <w:rFonts w:ascii="Times New Roman" w:hAnsi="Times New Roman" w:cs="Times New Roman"/>
          <w:color w:val="000000"/>
          <w:sz w:val="24"/>
          <w:szCs w:val="24"/>
        </w:rPr>
        <w:t xml:space="preserve"> visuose skyriuose;</w:t>
      </w:r>
    </w:p>
    <w:p w14:paraId="2972EB09" w14:textId="26D9D86E" w:rsidR="00017B8A" w:rsidRDefault="00017B8A" w:rsidP="00AE6F48">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6D4167" w:rsidRPr="002B3F49">
        <w:rPr>
          <w:rFonts w:ascii="Times New Roman" w:hAnsi="Times New Roman" w:cs="Times New Roman"/>
          <w:color w:val="000000"/>
          <w:sz w:val="24"/>
          <w:szCs w:val="24"/>
        </w:rPr>
        <w:t xml:space="preserve">padengti </w:t>
      </w:r>
      <w:r>
        <w:rPr>
          <w:rFonts w:ascii="Times New Roman" w:hAnsi="Times New Roman" w:cs="Times New Roman"/>
          <w:color w:val="000000"/>
          <w:sz w:val="24"/>
          <w:szCs w:val="24"/>
        </w:rPr>
        <w:t xml:space="preserve">lauko žaidimų aikšteles </w:t>
      </w:r>
      <w:r w:rsidR="003378B9" w:rsidRPr="002B3F49">
        <w:rPr>
          <w:rFonts w:ascii="Times New Roman" w:hAnsi="Times New Roman" w:cs="Times New Roman"/>
          <w:color w:val="000000"/>
          <w:sz w:val="24"/>
          <w:szCs w:val="24"/>
        </w:rPr>
        <w:t>smūgiui atspari</w:t>
      </w:r>
      <w:r w:rsidR="00983D2E">
        <w:rPr>
          <w:rFonts w:ascii="Times New Roman" w:hAnsi="Times New Roman" w:cs="Times New Roman"/>
          <w:color w:val="000000"/>
          <w:sz w:val="24"/>
          <w:szCs w:val="24"/>
        </w:rPr>
        <w:t>a</w:t>
      </w:r>
      <w:r w:rsidR="006D4167" w:rsidRPr="002B3F49">
        <w:rPr>
          <w:rFonts w:ascii="Times New Roman" w:hAnsi="Times New Roman" w:cs="Times New Roman"/>
          <w:color w:val="000000"/>
          <w:sz w:val="24"/>
          <w:szCs w:val="24"/>
        </w:rPr>
        <w:t xml:space="preserve"> dang</w:t>
      </w:r>
      <w:r w:rsidR="00983D2E">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2B3F49">
        <w:rPr>
          <w:rFonts w:ascii="Times New Roman" w:hAnsi="Times New Roman" w:cs="Times New Roman"/>
          <w:color w:val="000000"/>
          <w:sz w:val="24"/>
          <w:szCs w:val="24"/>
        </w:rPr>
        <w:t>skyriuose</w:t>
      </w:r>
      <w:r>
        <w:rPr>
          <w:rFonts w:ascii="Times New Roman" w:hAnsi="Times New Roman" w:cs="Times New Roman"/>
          <w:color w:val="000000"/>
          <w:sz w:val="24"/>
          <w:szCs w:val="24"/>
        </w:rPr>
        <w:t xml:space="preserve"> ,,Atžalynas" ir ,,Žvaigždutė";</w:t>
      </w:r>
    </w:p>
    <w:p w14:paraId="0AE17EE6" w14:textId="469C79B1" w:rsidR="00017B8A" w:rsidRDefault="00017B8A" w:rsidP="00AE6F48">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4167" w:rsidRPr="002B3F49">
        <w:rPr>
          <w:rFonts w:ascii="Times New Roman" w:hAnsi="Times New Roman" w:cs="Times New Roman"/>
          <w:color w:val="000000"/>
          <w:sz w:val="24"/>
          <w:szCs w:val="24"/>
        </w:rPr>
        <w:t>įsigyti informacinių ir komunikacinių technologijų</w:t>
      </w:r>
      <w:r w:rsidR="002B3F49">
        <w:rPr>
          <w:rFonts w:ascii="Times New Roman" w:hAnsi="Times New Roman" w:cs="Times New Roman"/>
          <w:color w:val="000000"/>
          <w:sz w:val="24"/>
          <w:szCs w:val="24"/>
        </w:rPr>
        <w:t xml:space="preserve"> inovatyviam ugdymui</w:t>
      </w:r>
      <w:r>
        <w:rPr>
          <w:rFonts w:ascii="Times New Roman" w:hAnsi="Times New Roman" w:cs="Times New Roman"/>
          <w:color w:val="000000"/>
          <w:sz w:val="24"/>
          <w:szCs w:val="24"/>
        </w:rPr>
        <w:t>;</w:t>
      </w:r>
    </w:p>
    <w:p w14:paraId="0AA65AAA" w14:textId="3A7DCB75" w:rsidR="00017B8A" w:rsidRDefault="00017B8A" w:rsidP="00AE6F48">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įsigyti</w:t>
      </w:r>
      <w:r w:rsidR="006D4167" w:rsidRPr="002B3F49">
        <w:rPr>
          <w:rFonts w:ascii="Times New Roman" w:hAnsi="Times New Roman" w:cs="Times New Roman"/>
          <w:color w:val="000000"/>
          <w:sz w:val="24"/>
          <w:szCs w:val="24"/>
        </w:rPr>
        <w:t xml:space="preserve"> lauko užsiėm</w:t>
      </w:r>
      <w:r>
        <w:rPr>
          <w:rFonts w:ascii="Times New Roman" w:hAnsi="Times New Roman" w:cs="Times New Roman"/>
          <w:color w:val="000000"/>
          <w:sz w:val="24"/>
          <w:szCs w:val="24"/>
        </w:rPr>
        <w:t>imams skirtų sportinių įrengimų;</w:t>
      </w:r>
    </w:p>
    <w:p w14:paraId="4ADE14BA" w14:textId="7B1D6D25" w:rsidR="00017B8A" w:rsidRDefault="00017B8A" w:rsidP="00AE6F48">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83D2E">
        <w:rPr>
          <w:rFonts w:ascii="Times New Roman" w:hAnsi="Times New Roman" w:cs="Times New Roman"/>
          <w:color w:val="000000"/>
          <w:sz w:val="24"/>
          <w:szCs w:val="24"/>
        </w:rPr>
        <w:t xml:space="preserve"> </w:t>
      </w:r>
      <w:r w:rsidR="002B3F49" w:rsidRPr="002B3F49">
        <w:rPr>
          <w:rFonts w:ascii="Times New Roman" w:hAnsi="Times New Roman" w:cs="Times New Roman"/>
          <w:color w:val="000000"/>
          <w:sz w:val="24"/>
          <w:szCs w:val="24"/>
        </w:rPr>
        <w:t>atlikti kapitalinį laiptų (turėklų ir plytelių) remontą</w:t>
      </w:r>
      <w:r>
        <w:rPr>
          <w:rFonts w:ascii="Times New Roman" w:hAnsi="Times New Roman" w:cs="Times New Roman"/>
          <w:color w:val="000000"/>
          <w:sz w:val="24"/>
          <w:szCs w:val="24"/>
        </w:rPr>
        <w:t xml:space="preserve"> visuose skyriuose;</w:t>
      </w:r>
      <w:r w:rsidR="002B3F49" w:rsidRPr="002B3F49">
        <w:rPr>
          <w:rFonts w:ascii="Times New Roman" w:hAnsi="Times New Roman" w:cs="Times New Roman"/>
          <w:color w:val="000000"/>
          <w:sz w:val="24"/>
          <w:szCs w:val="24"/>
        </w:rPr>
        <w:t xml:space="preserve"> </w:t>
      </w:r>
    </w:p>
    <w:p w14:paraId="1826D411" w14:textId="1BAECCC0" w:rsidR="003378B9" w:rsidRPr="00017B8A" w:rsidRDefault="00017B8A" w:rsidP="00AE6F48">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83D2E">
        <w:rPr>
          <w:rFonts w:ascii="Times New Roman" w:hAnsi="Times New Roman" w:cs="Times New Roman"/>
          <w:color w:val="000000"/>
          <w:sz w:val="24"/>
          <w:szCs w:val="24"/>
        </w:rPr>
        <w:t>p</w:t>
      </w:r>
      <w:r w:rsidR="003378B9" w:rsidRPr="002B3F49">
        <w:rPr>
          <w:rFonts w:ascii="Times New Roman" w:hAnsi="Times New Roman" w:cs="Times New Roman"/>
          <w:color w:val="000000"/>
          <w:sz w:val="24"/>
          <w:szCs w:val="24"/>
        </w:rPr>
        <w:t>rit</w:t>
      </w:r>
      <w:r>
        <w:rPr>
          <w:rFonts w:ascii="Times New Roman" w:hAnsi="Times New Roman" w:cs="Times New Roman"/>
          <w:color w:val="000000"/>
          <w:sz w:val="24"/>
          <w:szCs w:val="24"/>
        </w:rPr>
        <w:t>aikyti ugdomąją aplinką vaikams</w:t>
      </w:r>
      <w:r w:rsidR="003378B9" w:rsidRPr="002B3F49">
        <w:rPr>
          <w:rFonts w:ascii="Times New Roman" w:hAnsi="Times New Roman" w:cs="Times New Roman"/>
          <w:color w:val="000000"/>
          <w:sz w:val="24"/>
          <w:szCs w:val="24"/>
        </w:rPr>
        <w:t>, ugdomiems pagal įtraukiojo ugdymo principus (</w:t>
      </w:r>
      <w:r w:rsidR="003378B9" w:rsidRPr="002B3F49">
        <w:rPr>
          <w:rFonts w:ascii="Times New Roman" w:eastAsia="Times New Roman" w:hAnsi="Times New Roman" w:cs="Times New Roman"/>
          <w:sz w:val="24"/>
          <w:szCs w:val="24"/>
        </w:rPr>
        <w:t xml:space="preserve">įrengti keltuvus </w:t>
      </w:r>
      <w:r w:rsidR="002B3F49" w:rsidRPr="002B3F49">
        <w:rPr>
          <w:rFonts w:ascii="Times New Roman" w:eastAsia="Times New Roman" w:hAnsi="Times New Roman" w:cs="Times New Roman"/>
          <w:sz w:val="24"/>
          <w:szCs w:val="24"/>
        </w:rPr>
        <w:t>s</w:t>
      </w:r>
      <w:r w:rsidR="003378B9" w:rsidRPr="002B3F49">
        <w:rPr>
          <w:rFonts w:ascii="Times New Roman" w:eastAsia="Times New Roman" w:hAnsi="Times New Roman" w:cs="Times New Roman"/>
          <w:sz w:val="24"/>
          <w:szCs w:val="24"/>
        </w:rPr>
        <w:t>kyriuje „Buratinas“ ir skyriuje „Žvaigždutė“,</w:t>
      </w:r>
      <w:r w:rsidR="002B3F49" w:rsidRPr="002B3F49">
        <w:rPr>
          <w:rFonts w:ascii="Times New Roman" w:eastAsia="Times New Roman" w:hAnsi="Times New Roman" w:cs="Times New Roman"/>
          <w:sz w:val="24"/>
          <w:szCs w:val="24"/>
        </w:rPr>
        <w:t xml:space="preserve"> visuose skyriuose lauko </w:t>
      </w:r>
      <w:r w:rsidR="003378B9" w:rsidRPr="002B3F49">
        <w:rPr>
          <w:rFonts w:ascii="Times New Roman" w:eastAsia="Times New Roman" w:hAnsi="Times New Roman" w:cs="Times New Roman"/>
          <w:sz w:val="24"/>
          <w:szCs w:val="24"/>
        </w:rPr>
        <w:t>tak</w:t>
      </w:r>
      <w:r w:rsidR="002B3F49" w:rsidRPr="002B3F49">
        <w:rPr>
          <w:rFonts w:ascii="Times New Roman" w:eastAsia="Times New Roman" w:hAnsi="Times New Roman" w:cs="Times New Roman"/>
          <w:sz w:val="24"/>
          <w:szCs w:val="24"/>
        </w:rPr>
        <w:t>us pritaikyti neregiams</w:t>
      </w:r>
      <w:r w:rsidR="003378B9" w:rsidRPr="002B3F49">
        <w:rPr>
          <w:rFonts w:ascii="Times New Roman" w:eastAsia="Times New Roman" w:hAnsi="Times New Roman" w:cs="Times New Roman"/>
          <w:sz w:val="24"/>
          <w:szCs w:val="24"/>
        </w:rPr>
        <w:t xml:space="preserve">, </w:t>
      </w:r>
      <w:r w:rsidR="002B3F49" w:rsidRPr="002B3F49">
        <w:rPr>
          <w:rFonts w:ascii="Times New Roman" w:eastAsia="Times New Roman" w:hAnsi="Times New Roman" w:cs="Times New Roman"/>
          <w:sz w:val="24"/>
          <w:szCs w:val="24"/>
        </w:rPr>
        <w:t xml:space="preserve">įrengti </w:t>
      </w:r>
      <w:r w:rsidR="003378B9" w:rsidRPr="002B3F49">
        <w:rPr>
          <w:rFonts w:ascii="Times New Roman" w:eastAsia="Times New Roman" w:hAnsi="Times New Roman" w:cs="Times New Roman"/>
          <w:sz w:val="24"/>
          <w:szCs w:val="24"/>
        </w:rPr>
        <w:t>sanitarini</w:t>
      </w:r>
      <w:r w:rsidR="002B3F49" w:rsidRPr="002B3F49">
        <w:rPr>
          <w:rFonts w:ascii="Times New Roman" w:eastAsia="Times New Roman" w:hAnsi="Times New Roman" w:cs="Times New Roman"/>
          <w:sz w:val="24"/>
          <w:szCs w:val="24"/>
        </w:rPr>
        <w:t>us</w:t>
      </w:r>
      <w:r w:rsidR="00983D2E">
        <w:rPr>
          <w:rFonts w:ascii="Times New Roman" w:eastAsia="Times New Roman" w:hAnsi="Times New Roman" w:cs="Times New Roman"/>
          <w:sz w:val="24"/>
          <w:szCs w:val="24"/>
        </w:rPr>
        <w:t xml:space="preserve"> </w:t>
      </w:r>
      <w:r w:rsidR="003378B9" w:rsidRPr="002B3F49">
        <w:rPr>
          <w:rFonts w:ascii="Times New Roman" w:eastAsia="Times New Roman" w:hAnsi="Times New Roman" w:cs="Times New Roman"/>
          <w:sz w:val="24"/>
          <w:szCs w:val="24"/>
        </w:rPr>
        <w:t>mazg</w:t>
      </w:r>
      <w:r w:rsidR="002B3F49" w:rsidRPr="002B3F49">
        <w:rPr>
          <w:rFonts w:ascii="Times New Roman" w:eastAsia="Times New Roman" w:hAnsi="Times New Roman" w:cs="Times New Roman"/>
          <w:sz w:val="24"/>
          <w:szCs w:val="24"/>
        </w:rPr>
        <w:t>us</w:t>
      </w:r>
      <w:r w:rsidR="00983D2E">
        <w:rPr>
          <w:rFonts w:ascii="Times New Roman" w:eastAsia="Times New Roman" w:hAnsi="Times New Roman" w:cs="Times New Roman"/>
          <w:sz w:val="24"/>
          <w:szCs w:val="24"/>
        </w:rPr>
        <w:t xml:space="preserve">, </w:t>
      </w:r>
      <w:r w:rsidR="00983D2E" w:rsidRPr="002B3F49">
        <w:rPr>
          <w:rFonts w:ascii="Times New Roman" w:eastAsia="Times New Roman" w:hAnsi="Times New Roman" w:cs="Times New Roman"/>
          <w:sz w:val="24"/>
          <w:szCs w:val="24"/>
        </w:rPr>
        <w:t>lauko vartelius</w:t>
      </w:r>
      <w:r>
        <w:rPr>
          <w:rFonts w:ascii="Times New Roman" w:eastAsia="Times New Roman" w:hAnsi="Times New Roman" w:cs="Times New Roman"/>
          <w:sz w:val="24"/>
          <w:szCs w:val="24"/>
        </w:rPr>
        <w:t xml:space="preserve"> neįgaliesiems</w:t>
      </w:r>
      <w:r w:rsidR="003378B9" w:rsidRPr="002B3F49">
        <w:rPr>
          <w:rFonts w:ascii="Times New Roman" w:eastAsia="Times New Roman" w:hAnsi="Times New Roman" w:cs="Times New Roman"/>
          <w:sz w:val="24"/>
          <w:szCs w:val="24"/>
        </w:rPr>
        <w:t xml:space="preserve">, </w:t>
      </w:r>
      <w:r w:rsidR="002B3F49" w:rsidRPr="002B3F49">
        <w:rPr>
          <w:rFonts w:ascii="Times New Roman" w:eastAsia="Times New Roman" w:hAnsi="Times New Roman" w:cs="Times New Roman"/>
          <w:sz w:val="24"/>
          <w:szCs w:val="24"/>
        </w:rPr>
        <w:t xml:space="preserve">pritaikyti apšvietimą akliesiems ir kurtiesiems, </w:t>
      </w:r>
      <w:r w:rsidR="003378B9" w:rsidRPr="002B3F49">
        <w:rPr>
          <w:rFonts w:ascii="Times New Roman" w:eastAsia="Times New Roman" w:hAnsi="Times New Roman" w:cs="Times New Roman"/>
          <w:sz w:val="24"/>
          <w:szCs w:val="24"/>
        </w:rPr>
        <w:t xml:space="preserve"> nupirkti </w:t>
      </w:r>
      <w:r w:rsidR="002B3F49" w:rsidRPr="002B3F49">
        <w:rPr>
          <w:rFonts w:ascii="Times New Roman" w:eastAsia="Times New Roman" w:hAnsi="Times New Roman" w:cs="Times New Roman"/>
          <w:sz w:val="24"/>
          <w:szCs w:val="24"/>
        </w:rPr>
        <w:t>reikiamus</w:t>
      </w:r>
      <w:r w:rsidR="00983D2E">
        <w:rPr>
          <w:rFonts w:ascii="Times New Roman" w:eastAsia="Times New Roman" w:hAnsi="Times New Roman" w:cs="Times New Roman"/>
          <w:sz w:val="24"/>
          <w:szCs w:val="24"/>
        </w:rPr>
        <w:t xml:space="preserve"> ergonominius </w:t>
      </w:r>
      <w:r w:rsidR="002B3F49" w:rsidRPr="002B3F49">
        <w:rPr>
          <w:rFonts w:ascii="Times New Roman" w:eastAsia="Times New Roman" w:hAnsi="Times New Roman" w:cs="Times New Roman"/>
          <w:sz w:val="24"/>
          <w:szCs w:val="24"/>
        </w:rPr>
        <w:t xml:space="preserve"> </w:t>
      </w:r>
      <w:r w:rsidR="003378B9" w:rsidRPr="002B3F49">
        <w:rPr>
          <w:rFonts w:ascii="Times New Roman" w:eastAsia="Times New Roman" w:hAnsi="Times New Roman" w:cs="Times New Roman"/>
          <w:sz w:val="24"/>
          <w:szCs w:val="24"/>
        </w:rPr>
        <w:t>bald</w:t>
      </w:r>
      <w:r w:rsidR="002B3F49" w:rsidRPr="002B3F49">
        <w:rPr>
          <w:rFonts w:ascii="Times New Roman" w:eastAsia="Times New Roman" w:hAnsi="Times New Roman" w:cs="Times New Roman"/>
          <w:sz w:val="24"/>
          <w:szCs w:val="24"/>
        </w:rPr>
        <w:t xml:space="preserve">us ir priemones specialiųjų poreikių vaikams </w:t>
      </w:r>
      <w:r w:rsidR="003378B9" w:rsidRPr="002B3F49">
        <w:rPr>
          <w:rFonts w:ascii="Times New Roman" w:eastAsia="Times New Roman" w:hAnsi="Times New Roman" w:cs="Times New Roman"/>
          <w:sz w:val="24"/>
          <w:szCs w:val="24"/>
        </w:rPr>
        <w:t>).</w:t>
      </w:r>
    </w:p>
    <w:p w14:paraId="09F49FC3" w14:textId="77777777" w:rsidR="002B3F49" w:rsidRPr="002B3F49" w:rsidRDefault="002B3F49" w:rsidP="00AE6F48">
      <w:pPr>
        <w:rPr>
          <w:rFonts w:ascii="Times New Roman" w:hAnsi="Times New Roman" w:cs="Times New Roman"/>
          <w:color w:val="000000"/>
          <w:sz w:val="24"/>
          <w:szCs w:val="24"/>
        </w:rPr>
      </w:pPr>
    </w:p>
    <w:p w14:paraId="7D9FFD41" w14:textId="77777777" w:rsidR="00240AC5" w:rsidRPr="002B3F49" w:rsidRDefault="00890476" w:rsidP="00AE6F48">
      <w:pPr>
        <w:rPr>
          <w:rFonts w:ascii="Times New Roman" w:hAnsi="Times New Roman" w:cs="Times New Roman"/>
          <w:b/>
          <w:color w:val="000000"/>
          <w:sz w:val="24"/>
          <w:szCs w:val="24"/>
        </w:rPr>
        <w:sectPr w:rsidR="00240AC5" w:rsidRPr="002B3F49" w:rsidSect="00E8038D">
          <w:headerReference w:type="default" r:id="rId13"/>
          <w:pgSz w:w="11906" w:h="16838"/>
          <w:pgMar w:top="1134" w:right="567" w:bottom="1134" w:left="1701" w:header="567" w:footer="567" w:gutter="0"/>
          <w:cols w:space="1296"/>
          <w:titlePg/>
          <w:docGrid w:linePitch="360"/>
        </w:sectPr>
      </w:pPr>
      <w:r w:rsidRPr="002B3F49">
        <w:rPr>
          <w:rFonts w:ascii="Times New Roman" w:hAnsi="Times New Roman" w:cs="Times New Roman"/>
          <w:b/>
          <w:color w:val="000000"/>
          <w:sz w:val="24"/>
          <w:szCs w:val="24"/>
        </w:rPr>
        <w:br w:type="page"/>
      </w:r>
    </w:p>
    <w:p w14:paraId="19AB8D67" w14:textId="21214C6E" w:rsidR="00EC4955" w:rsidRDefault="00EC4955" w:rsidP="00AE6F48">
      <w:pPr>
        <w:rPr>
          <w:rFonts w:ascii="Times New Roman" w:hAnsi="Times New Roman" w:cs="Times New Roman"/>
          <w:b/>
          <w:color w:val="000000"/>
          <w:sz w:val="24"/>
          <w:szCs w:val="24"/>
        </w:rPr>
      </w:pPr>
    </w:p>
    <w:tbl>
      <w:tblPr>
        <w:tblW w:w="143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6"/>
        <w:gridCol w:w="46"/>
        <w:gridCol w:w="4110"/>
        <w:gridCol w:w="21"/>
        <w:gridCol w:w="1290"/>
        <w:gridCol w:w="1509"/>
        <w:gridCol w:w="68"/>
        <w:gridCol w:w="1349"/>
        <w:gridCol w:w="16"/>
        <w:gridCol w:w="6"/>
        <w:gridCol w:w="1964"/>
        <w:gridCol w:w="58"/>
        <w:gridCol w:w="104"/>
        <w:gridCol w:w="19"/>
      </w:tblGrid>
      <w:tr w:rsidR="00EC4955" w14:paraId="24B3E10E" w14:textId="77777777" w:rsidTr="00D515B0">
        <w:trPr>
          <w:trHeight w:val="526"/>
        </w:trPr>
        <w:tc>
          <w:tcPr>
            <w:tcW w:w="14336" w:type="dxa"/>
            <w:gridSpan w:val="1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5C65A2" w14:textId="17230BA7" w:rsidR="00EC4955" w:rsidRDefault="00EC4955" w:rsidP="00663924">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SKYRIUS</w:t>
            </w:r>
          </w:p>
        </w:tc>
      </w:tr>
      <w:tr w:rsidR="00EC4955" w14:paraId="1F45A96F" w14:textId="77777777" w:rsidTr="00D515B0">
        <w:tc>
          <w:tcPr>
            <w:tcW w:w="14336" w:type="dxa"/>
            <w:gridSpan w:val="1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3CD8A76" w14:textId="77777777" w:rsidR="00EC4955" w:rsidRDefault="00EC4955" w:rsidP="00663924">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STRATEGINIO TIKSLO ĮGYVENDINIMAS 2021–2023 m.</w:t>
            </w:r>
          </w:p>
        </w:tc>
      </w:tr>
      <w:tr w:rsidR="00EC4955" w14:paraId="65ED2DD8" w14:textId="77777777" w:rsidTr="00D515B0">
        <w:tc>
          <w:tcPr>
            <w:tcW w:w="14336" w:type="dxa"/>
            <w:gridSpan w:val="14"/>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E81D5A0" w14:textId="35A77929" w:rsidR="00EC4955" w:rsidRDefault="00EC4955" w:rsidP="00663924">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TIKSLAS:</w:t>
            </w:r>
            <w:r w:rsidR="00AF41AC" w:rsidRPr="00AF41AC">
              <w:rPr>
                <w:rFonts w:ascii="Times New Roman" w:eastAsia="Times New Roman" w:hAnsi="Times New Roman" w:cs="Times New Roman"/>
                <w:b/>
                <w:sz w:val="24"/>
                <w:szCs w:val="24"/>
              </w:rPr>
              <w:t>VEIKLOS VYKDOMOS PAGAL IŠGRYNINTUS VAIKO GEBĖJIMUS</w:t>
            </w:r>
            <w:r w:rsidR="00AF41AC">
              <w:rPr>
                <w:rFonts w:ascii="Times New Roman" w:eastAsia="Times New Roman" w:hAnsi="Times New Roman" w:cs="Times New Roman"/>
                <w:b/>
                <w:sz w:val="24"/>
                <w:szCs w:val="24"/>
              </w:rPr>
              <w:t xml:space="preserve">    </w:t>
            </w:r>
          </w:p>
        </w:tc>
      </w:tr>
      <w:tr w:rsidR="00EC4955" w14:paraId="68553231" w14:textId="77777777" w:rsidTr="00D515B0">
        <w:tc>
          <w:tcPr>
            <w:tcW w:w="14336" w:type="dxa"/>
            <w:gridSpan w:val="14"/>
            <w:tcBorders>
              <w:top w:val="single" w:sz="4" w:space="0" w:color="000000"/>
              <w:left w:val="single" w:sz="4" w:space="0" w:color="000000"/>
              <w:bottom w:val="single" w:sz="4" w:space="0" w:color="000000"/>
              <w:right w:val="single" w:sz="4" w:space="0" w:color="000000"/>
            </w:tcBorders>
            <w:shd w:val="clear" w:color="auto" w:fill="8EAADB"/>
          </w:tcPr>
          <w:p w14:paraId="5704A5B0" w14:textId="7AD1A457" w:rsidR="00EC4955" w:rsidRDefault="0081623D" w:rsidP="00663924">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68570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0068570A">
              <w:rPr>
                <w:rFonts w:ascii="Times New Roman" w:eastAsia="Times New Roman" w:hAnsi="Times New Roman" w:cs="Times New Roman"/>
                <w:b/>
                <w:sz w:val="24"/>
                <w:szCs w:val="24"/>
              </w:rPr>
              <w:t>U</w:t>
            </w:r>
            <w:r>
              <w:rPr>
                <w:rFonts w:ascii="Times New Roman" w:eastAsia="Times New Roman" w:hAnsi="Times New Roman" w:cs="Times New Roman"/>
                <w:b/>
                <w:sz w:val="24"/>
                <w:szCs w:val="24"/>
              </w:rPr>
              <w:t>ždavinys</w:t>
            </w:r>
            <w:r w:rsidR="0068570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68570A">
              <w:rPr>
                <w:rFonts w:ascii="Times New Roman" w:hAnsi="Times New Roman" w:cs="Times New Roman"/>
                <w:b/>
                <w:bCs/>
                <w:sz w:val="24"/>
                <w:szCs w:val="24"/>
              </w:rPr>
              <w:t>S</w:t>
            </w:r>
            <w:r w:rsidRPr="00BD6549">
              <w:rPr>
                <w:rFonts w:ascii="Times New Roman" w:hAnsi="Times New Roman" w:cs="Times New Roman"/>
                <w:b/>
                <w:bCs/>
                <w:sz w:val="24"/>
                <w:szCs w:val="24"/>
              </w:rPr>
              <w:t>udaryti sąlygas visuminiam vaiko  ugdymui, atsižvelgiant į kiekvieno vaiko poreikius ir gebėjimus.</w:t>
            </w:r>
          </w:p>
        </w:tc>
      </w:tr>
      <w:tr w:rsidR="002C1EFD" w14:paraId="754F34F8" w14:textId="11F0D37D" w:rsidTr="00D515B0">
        <w:trPr>
          <w:gridAfter w:val="1"/>
          <w:wAfter w:w="19" w:type="dxa"/>
          <w:trHeight w:val="390"/>
        </w:trPr>
        <w:tc>
          <w:tcPr>
            <w:tcW w:w="3776" w:type="dxa"/>
            <w:vMerge w:val="restart"/>
            <w:tcBorders>
              <w:top w:val="single" w:sz="4" w:space="0" w:color="000000"/>
              <w:left w:val="single" w:sz="4" w:space="0" w:color="000000"/>
              <w:right w:val="single" w:sz="4" w:space="0" w:color="000000"/>
            </w:tcBorders>
            <w:shd w:val="clear" w:color="auto" w:fill="B8CCE4" w:themeFill="accent1" w:themeFillTint="66"/>
          </w:tcPr>
          <w:p w14:paraId="2773792A" w14:textId="40E2E9DC" w:rsidR="002C1EFD" w:rsidRDefault="0081623D" w:rsidP="00663924">
            <w:pPr>
              <w:widowControl w:val="0"/>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 pavadinimas</w:t>
            </w:r>
          </w:p>
        </w:tc>
        <w:tc>
          <w:tcPr>
            <w:tcW w:w="4177" w:type="dxa"/>
            <w:gridSpan w:val="3"/>
            <w:vMerge w:val="restart"/>
            <w:tcBorders>
              <w:top w:val="single" w:sz="4" w:space="0" w:color="000000"/>
              <w:left w:val="single" w:sz="4" w:space="0" w:color="000000"/>
              <w:right w:val="single" w:sz="4" w:space="0" w:color="000000"/>
            </w:tcBorders>
            <w:shd w:val="clear" w:color="auto" w:fill="B8CCE4" w:themeFill="accent1" w:themeFillTint="66"/>
          </w:tcPr>
          <w:p w14:paraId="13FC014C" w14:textId="59C59D61" w:rsidR="002C1EFD" w:rsidRDefault="0081623D" w:rsidP="00663924">
            <w:pPr>
              <w:widowControl w:val="0"/>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Įgyvendinimo vertinimo rodikliai/kriterijai </w:t>
            </w:r>
          </w:p>
        </w:tc>
        <w:tc>
          <w:tcPr>
            <w:tcW w:w="4238" w:type="dxa"/>
            <w:gridSpan w:val="6"/>
            <w:tcBorders>
              <w:top w:val="single" w:sz="4" w:space="0" w:color="000000"/>
              <w:left w:val="single" w:sz="4" w:space="0" w:color="000000"/>
              <w:bottom w:val="single" w:sz="4" w:space="0" w:color="auto"/>
              <w:right w:val="single" w:sz="4" w:space="0" w:color="auto"/>
            </w:tcBorders>
            <w:shd w:val="clear" w:color="auto" w:fill="B8CCE4" w:themeFill="accent1" w:themeFillTint="66"/>
          </w:tcPr>
          <w:p w14:paraId="196C92FA" w14:textId="74E61BD7" w:rsidR="002C1EFD" w:rsidRDefault="002C1EFD" w:rsidP="00663924">
            <w:pPr>
              <w:widowControl w:val="0"/>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Kriterijaus rodikliai</w:t>
            </w:r>
          </w:p>
        </w:tc>
        <w:tc>
          <w:tcPr>
            <w:tcW w:w="2126" w:type="dxa"/>
            <w:gridSpan w:val="3"/>
            <w:vMerge w:val="restart"/>
            <w:tcBorders>
              <w:top w:val="single" w:sz="4" w:space="0" w:color="000000"/>
              <w:left w:val="single" w:sz="4" w:space="0" w:color="auto"/>
              <w:right w:val="single" w:sz="4" w:space="0" w:color="000000"/>
            </w:tcBorders>
            <w:shd w:val="clear" w:color="auto" w:fill="B8CCE4" w:themeFill="accent1" w:themeFillTint="66"/>
          </w:tcPr>
          <w:p w14:paraId="5EEE21F3" w14:textId="07DEFA11" w:rsidR="00194C1E" w:rsidRDefault="008A4336" w:rsidP="00663924">
            <w:pPr>
              <w:widowControl w:val="0"/>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Finansavimo šaltiniai</w:t>
            </w:r>
          </w:p>
        </w:tc>
      </w:tr>
      <w:tr w:rsidR="002C1EFD" w14:paraId="48AD05D8" w14:textId="77777777" w:rsidTr="00D515B0">
        <w:trPr>
          <w:gridAfter w:val="1"/>
          <w:wAfter w:w="19" w:type="dxa"/>
          <w:trHeight w:val="371"/>
        </w:trPr>
        <w:tc>
          <w:tcPr>
            <w:tcW w:w="3776" w:type="dxa"/>
            <w:vMerge/>
            <w:tcBorders>
              <w:left w:val="single" w:sz="4" w:space="0" w:color="000000"/>
              <w:bottom w:val="single" w:sz="4" w:space="0" w:color="000000"/>
              <w:right w:val="single" w:sz="4" w:space="0" w:color="000000"/>
            </w:tcBorders>
            <w:shd w:val="clear" w:color="auto" w:fill="B8CCE4" w:themeFill="accent1" w:themeFillTint="66"/>
          </w:tcPr>
          <w:p w14:paraId="33B3FEBC" w14:textId="77777777" w:rsidR="002C1EFD" w:rsidRDefault="002C1EFD" w:rsidP="00663924">
            <w:pPr>
              <w:widowControl w:val="0"/>
              <w:ind w:firstLine="0"/>
              <w:jc w:val="center"/>
              <w:rPr>
                <w:rFonts w:ascii="Times New Roman" w:eastAsia="Times New Roman" w:hAnsi="Times New Roman" w:cs="Times New Roman"/>
                <w:b/>
                <w:sz w:val="24"/>
                <w:szCs w:val="24"/>
              </w:rPr>
            </w:pPr>
          </w:p>
        </w:tc>
        <w:tc>
          <w:tcPr>
            <w:tcW w:w="4177" w:type="dxa"/>
            <w:gridSpan w:val="3"/>
            <w:vMerge/>
            <w:tcBorders>
              <w:left w:val="single" w:sz="4" w:space="0" w:color="000000"/>
              <w:bottom w:val="single" w:sz="4" w:space="0" w:color="000000"/>
              <w:right w:val="single" w:sz="4" w:space="0" w:color="000000"/>
            </w:tcBorders>
            <w:shd w:val="clear" w:color="auto" w:fill="B8CCE4" w:themeFill="accent1" w:themeFillTint="66"/>
          </w:tcPr>
          <w:p w14:paraId="1B403FC6" w14:textId="77777777" w:rsidR="002C1EFD" w:rsidRDefault="002C1EFD" w:rsidP="00663924">
            <w:pPr>
              <w:widowControl w:val="0"/>
              <w:ind w:firstLine="0"/>
              <w:jc w:val="center"/>
              <w:rPr>
                <w:rFonts w:ascii="Times New Roman" w:eastAsia="Times New Roman" w:hAnsi="Times New Roman" w:cs="Times New Roman"/>
                <w:b/>
                <w:sz w:val="24"/>
                <w:szCs w:val="24"/>
              </w:rPr>
            </w:pPr>
          </w:p>
        </w:tc>
        <w:tc>
          <w:tcPr>
            <w:tcW w:w="1290" w:type="dxa"/>
            <w:tcBorders>
              <w:top w:val="single" w:sz="4" w:space="0" w:color="auto"/>
              <w:left w:val="single" w:sz="4" w:space="0" w:color="000000"/>
              <w:bottom w:val="single" w:sz="4" w:space="0" w:color="000000"/>
              <w:right w:val="single" w:sz="4" w:space="0" w:color="000000"/>
            </w:tcBorders>
            <w:shd w:val="clear" w:color="auto" w:fill="B8CCE4" w:themeFill="accent1" w:themeFillTint="66"/>
          </w:tcPr>
          <w:p w14:paraId="0ADB61BB" w14:textId="3E670449" w:rsidR="002C1EFD" w:rsidRDefault="002C1EFD" w:rsidP="00663924">
            <w:pPr>
              <w:widowControl w:val="0"/>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 m.</w:t>
            </w:r>
          </w:p>
        </w:tc>
        <w:tc>
          <w:tcPr>
            <w:tcW w:w="1577" w:type="dxa"/>
            <w:gridSpan w:val="2"/>
            <w:tcBorders>
              <w:top w:val="single" w:sz="4" w:space="0" w:color="auto"/>
              <w:left w:val="single" w:sz="4" w:space="0" w:color="000000"/>
              <w:bottom w:val="single" w:sz="4" w:space="0" w:color="000000"/>
              <w:right w:val="single" w:sz="4" w:space="0" w:color="000000"/>
            </w:tcBorders>
            <w:shd w:val="clear" w:color="auto" w:fill="B8CCE4" w:themeFill="accent1" w:themeFillTint="66"/>
          </w:tcPr>
          <w:p w14:paraId="1D40EB66" w14:textId="6E975364" w:rsidR="002C1EFD" w:rsidRDefault="002C1EFD" w:rsidP="00663924">
            <w:pPr>
              <w:widowControl w:val="0"/>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 m.</w:t>
            </w:r>
          </w:p>
        </w:tc>
        <w:tc>
          <w:tcPr>
            <w:tcW w:w="1371" w:type="dxa"/>
            <w:gridSpan w:val="3"/>
            <w:tcBorders>
              <w:top w:val="single" w:sz="4" w:space="0" w:color="auto"/>
              <w:left w:val="single" w:sz="4" w:space="0" w:color="000000"/>
              <w:bottom w:val="single" w:sz="4" w:space="0" w:color="auto"/>
              <w:right w:val="single" w:sz="4" w:space="0" w:color="auto"/>
            </w:tcBorders>
            <w:shd w:val="clear" w:color="auto" w:fill="B8CCE4" w:themeFill="accent1" w:themeFillTint="66"/>
          </w:tcPr>
          <w:p w14:paraId="31A00B42" w14:textId="0FCE0B61" w:rsidR="002C1EFD" w:rsidRDefault="002C1EFD" w:rsidP="00663924">
            <w:pPr>
              <w:widowControl w:val="0"/>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m.</w:t>
            </w:r>
          </w:p>
          <w:p w14:paraId="5E935ED3" w14:textId="77777777" w:rsidR="002C1EFD" w:rsidRDefault="002C1EFD" w:rsidP="00663924">
            <w:pPr>
              <w:widowControl w:val="0"/>
              <w:ind w:firstLine="0"/>
              <w:jc w:val="center"/>
              <w:rPr>
                <w:rFonts w:ascii="Times New Roman" w:eastAsia="Times New Roman" w:hAnsi="Times New Roman" w:cs="Times New Roman"/>
                <w:b/>
                <w:sz w:val="24"/>
                <w:szCs w:val="24"/>
              </w:rPr>
            </w:pPr>
          </w:p>
        </w:tc>
        <w:tc>
          <w:tcPr>
            <w:tcW w:w="2126" w:type="dxa"/>
            <w:gridSpan w:val="3"/>
            <w:vMerge/>
            <w:tcBorders>
              <w:left w:val="single" w:sz="4" w:space="0" w:color="auto"/>
              <w:bottom w:val="single" w:sz="4" w:space="0" w:color="auto"/>
              <w:right w:val="single" w:sz="4" w:space="0" w:color="000000"/>
            </w:tcBorders>
            <w:shd w:val="clear" w:color="auto" w:fill="B8CCE4" w:themeFill="accent1" w:themeFillTint="66"/>
          </w:tcPr>
          <w:p w14:paraId="56A9BC63" w14:textId="77777777" w:rsidR="002C1EFD" w:rsidRDefault="002C1EFD" w:rsidP="00663924">
            <w:pPr>
              <w:widowControl w:val="0"/>
              <w:ind w:firstLine="0"/>
              <w:jc w:val="center"/>
              <w:rPr>
                <w:rFonts w:ascii="Times New Roman" w:eastAsia="Times New Roman" w:hAnsi="Times New Roman" w:cs="Times New Roman"/>
                <w:b/>
                <w:sz w:val="24"/>
                <w:szCs w:val="24"/>
              </w:rPr>
            </w:pPr>
          </w:p>
        </w:tc>
      </w:tr>
      <w:tr w:rsidR="008A4336" w14:paraId="2F271A3A" w14:textId="7FFFD406" w:rsidTr="00B1376F">
        <w:trPr>
          <w:gridAfter w:val="1"/>
          <w:wAfter w:w="19" w:type="dxa"/>
          <w:trHeight w:val="1180"/>
        </w:trPr>
        <w:tc>
          <w:tcPr>
            <w:tcW w:w="3776" w:type="dxa"/>
            <w:vMerge w:val="restart"/>
            <w:tcBorders>
              <w:top w:val="single" w:sz="4" w:space="0" w:color="000000"/>
              <w:left w:val="single" w:sz="4" w:space="0" w:color="000000"/>
              <w:right w:val="single" w:sz="4" w:space="0" w:color="000000"/>
            </w:tcBorders>
          </w:tcPr>
          <w:p w14:paraId="4BCE71A3" w14:textId="49CB6B3B" w:rsidR="008A4336" w:rsidRDefault="008A4336"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Ikimokyklinio ir priešmokyklinio ugdymo programų įgyvendinimas.</w:t>
            </w:r>
          </w:p>
        </w:tc>
        <w:tc>
          <w:tcPr>
            <w:tcW w:w="4177" w:type="dxa"/>
            <w:gridSpan w:val="3"/>
            <w:tcBorders>
              <w:top w:val="single" w:sz="4" w:space="0" w:color="000000"/>
              <w:left w:val="single" w:sz="4" w:space="0" w:color="000000"/>
              <w:bottom w:val="single" w:sz="4" w:space="0" w:color="auto"/>
              <w:right w:val="single" w:sz="4" w:space="0" w:color="000000"/>
            </w:tcBorders>
          </w:tcPr>
          <w:p w14:paraId="49EA52DB" w14:textId="3EFFD950" w:rsidR="008A4336" w:rsidRPr="001A0342" w:rsidRDefault="008A4336" w:rsidP="00663924">
            <w:pPr>
              <w:widowControl w:val="0"/>
              <w:ind w:firstLine="0"/>
              <w:rPr>
                <w:rFonts w:ascii="Times New Roman" w:eastAsia="Times New Roman" w:hAnsi="Times New Roman" w:cs="Times New Roman"/>
                <w:sz w:val="24"/>
                <w:szCs w:val="24"/>
              </w:rPr>
            </w:pPr>
            <w:r w:rsidRPr="001A0342">
              <w:rPr>
                <w:rFonts w:ascii="Times New Roman" w:eastAsia="Times New Roman" w:hAnsi="Times New Roman" w:cs="Times New Roman"/>
                <w:sz w:val="24"/>
                <w:szCs w:val="24"/>
              </w:rPr>
              <w:t>1.1.</w:t>
            </w:r>
            <w:r w:rsidR="00065C6F" w:rsidRPr="001A0342">
              <w:rPr>
                <w:rFonts w:ascii="Times New Roman" w:eastAsia="Times New Roman" w:hAnsi="Times New Roman" w:cs="Times New Roman"/>
                <w:sz w:val="24"/>
                <w:szCs w:val="24"/>
              </w:rPr>
              <w:t xml:space="preserve"> </w:t>
            </w:r>
            <w:r w:rsidRPr="001A0342">
              <w:rPr>
                <w:rFonts w:ascii="Times New Roman" w:eastAsia="Times New Roman" w:hAnsi="Times New Roman" w:cs="Times New Roman"/>
                <w:sz w:val="24"/>
                <w:szCs w:val="24"/>
              </w:rPr>
              <w:t>Vykdomos  ikimokyklinio ugdymo programo</w:t>
            </w:r>
            <w:r w:rsidR="001A0342" w:rsidRPr="001A0342">
              <w:rPr>
                <w:rFonts w:ascii="Times New Roman" w:eastAsia="Times New Roman" w:hAnsi="Times New Roman" w:cs="Times New Roman"/>
                <w:sz w:val="24"/>
                <w:szCs w:val="24"/>
              </w:rPr>
              <w:t xml:space="preserve">s, kurios </w:t>
            </w:r>
            <w:r w:rsidRPr="001A0342">
              <w:rPr>
                <w:rFonts w:ascii="Times New Roman" w:hAnsi="Times New Roman" w:cs="Times New Roman"/>
                <w:sz w:val="24"/>
                <w:szCs w:val="24"/>
              </w:rPr>
              <w:t xml:space="preserve">atitinka </w:t>
            </w:r>
            <w:r w:rsidRPr="001A0342">
              <w:rPr>
                <w:rFonts w:ascii="Times New Roman" w:hAnsi="Times New Roman" w:cs="Times New Roman"/>
                <w:color w:val="000000"/>
                <w:sz w:val="24"/>
                <w:szCs w:val="24"/>
              </w:rPr>
              <w:t xml:space="preserve">valstybės nustatytus reikalavimus ir </w:t>
            </w:r>
            <w:r w:rsidR="00FA6B90">
              <w:rPr>
                <w:rFonts w:ascii="Times New Roman" w:hAnsi="Times New Roman" w:cs="Times New Roman"/>
                <w:color w:val="000000"/>
                <w:sz w:val="24"/>
                <w:szCs w:val="24"/>
              </w:rPr>
              <w:t>Akmenės rajono</w:t>
            </w:r>
            <w:r w:rsidRPr="001A0342">
              <w:rPr>
                <w:rFonts w:ascii="Times New Roman" w:hAnsi="Times New Roman" w:cs="Times New Roman"/>
                <w:color w:val="000000"/>
                <w:sz w:val="24"/>
                <w:szCs w:val="24"/>
              </w:rPr>
              <w:t xml:space="preserve"> gyventojų poreikius, procentais.</w:t>
            </w:r>
          </w:p>
        </w:tc>
        <w:tc>
          <w:tcPr>
            <w:tcW w:w="1290" w:type="dxa"/>
            <w:tcBorders>
              <w:top w:val="single" w:sz="4" w:space="0" w:color="000000"/>
              <w:left w:val="single" w:sz="4" w:space="0" w:color="000000"/>
              <w:bottom w:val="single" w:sz="4" w:space="0" w:color="auto"/>
              <w:right w:val="single" w:sz="4" w:space="0" w:color="000000"/>
            </w:tcBorders>
          </w:tcPr>
          <w:p w14:paraId="3D7970D4" w14:textId="2D547814" w:rsidR="008A4336" w:rsidRDefault="008A4336"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r w:rsidRPr="00194C1E">
              <w:rPr>
                <w:rFonts w:ascii="Times New Roman" w:eastAsia="Times New Roman" w:hAnsi="Times New Roman" w:cs="Times New Roman"/>
                <w:bCs/>
                <w:sz w:val="24"/>
                <w:szCs w:val="24"/>
                <w:lang w:eastAsia="lt-LT"/>
              </w:rPr>
              <w:t>%</w:t>
            </w:r>
          </w:p>
        </w:tc>
        <w:tc>
          <w:tcPr>
            <w:tcW w:w="1577" w:type="dxa"/>
            <w:gridSpan w:val="2"/>
            <w:tcBorders>
              <w:top w:val="single" w:sz="4" w:space="0" w:color="000000"/>
              <w:left w:val="single" w:sz="4" w:space="0" w:color="000000"/>
              <w:bottom w:val="single" w:sz="4" w:space="0" w:color="auto"/>
              <w:right w:val="single" w:sz="4" w:space="0" w:color="000000"/>
            </w:tcBorders>
          </w:tcPr>
          <w:p w14:paraId="76EA439D" w14:textId="236F018A" w:rsidR="008A4336" w:rsidRDefault="008A4336"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r w:rsidRPr="00194C1E">
              <w:rPr>
                <w:rFonts w:ascii="Times New Roman" w:eastAsia="Times New Roman" w:hAnsi="Times New Roman" w:cs="Times New Roman"/>
                <w:bCs/>
                <w:sz w:val="24"/>
                <w:szCs w:val="24"/>
                <w:lang w:eastAsia="lt-LT"/>
              </w:rPr>
              <w:t>%</w:t>
            </w:r>
          </w:p>
        </w:tc>
        <w:tc>
          <w:tcPr>
            <w:tcW w:w="1371" w:type="dxa"/>
            <w:gridSpan w:val="3"/>
            <w:tcBorders>
              <w:top w:val="single" w:sz="4" w:space="0" w:color="000000"/>
              <w:left w:val="single" w:sz="4" w:space="0" w:color="000000"/>
              <w:bottom w:val="single" w:sz="4" w:space="0" w:color="auto"/>
              <w:right w:val="single" w:sz="4" w:space="0" w:color="auto"/>
            </w:tcBorders>
          </w:tcPr>
          <w:p w14:paraId="1430CCA2" w14:textId="710D8724" w:rsidR="008A4336" w:rsidRDefault="008A4336"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r w:rsidRPr="00194C1E">
              <w:rPr>
                <w:rFonts w:ascii="Times New Roman" w:eastAsia="Times New Roman" w:hAnsi="Times New Roman" w:cs="Times New Roman"/>
                <w:bCs/>
                <w:sz w:val="24"/>
                <w:szCs w:val="24"/>
                <w:lang w:eastAsia="lt-LT"/>
              </w:rPr>
              <w:t>%</w:t>
            </w:r>
          </w:p>
        </w:tc>
        <w:tc>
          <w:tcPr>
            <w:tcW w:w="2126" w:type="dxa"/>
            <w:gridSpan w:val="3"/>
            <w:vMerge w:val="restart"/>
            <w:tcBorders>
              <w:top w:val="single" w:sz="4" w:space="0" w:color="000000"/>
              <w:left w:val="single" w:sz="4" w:space="0" w:color="auto"/>
              <w:right w:val="single" w:sz="4" w:space="0" w:color="000000"/>
            </w:tcBorders>
          </w:tcPr>
          <w:p w14:paraId="72DF8F17" w14:textId="77777777" w:rsidR="00D73891" w:rsidRDefault="00D73891" w:rsidP="00D7389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MK, SB lėšos,</w:t>
            </w:r>
          </w:p>
          <w:p w14:paraId="05815740" w14:textId="77777777" w:rsidR="00D73891" w:rsidRDefault="00D73891" w:rsidP="00D7389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žmogiškieji resursai</w:t>
            </w:r>
          </w:p>
          <w:p w14:paraId="1475D46E" w14:textId="10D267AA" w:rsidR="00803631" w:rsidRDefault="00803631" w:rsidP="00CC3A6F">
            <w:pPr>
              <w:widowControl w:val="0"/>
              <w:ind w:firstLine="0"/>
              <w:jc w:val="left"/>
              <w:rPr>
                <w:rFonts w:ascii="Times New Roman" w:eastAsia="Times New Roman" w:hAnsi="Times New Roman" w:cs="Times New Roman"/>
                <w:sz w:val="24"/>
                <w:szCs w:val="24"/>
              </w:rPr>
            </w:pPr>
          </w:p>
        </w:tc>
      </w:tr>
      <w:tr w:rsidR="008A4336" w14:paraId="790B53E5" w14:textId="77777777" w:rsidTr="00D515B0">
        <w:trPr>
          <w:gridAfter w:val="1"/>
          <w:wAfter w:w="19" w:type="dxa"/>
          <w:trHeight w:val="330"/>
        </w:trPr>
        <w:tc>
          <w:tcPr>
            <w:tcW w:w="3776" w:type="dxa"/>
            <w:vMerge/>
            <w:tcBorders>
              <w:left w:val="single" w:sz="4" w:space="0" w:color="000000"/>
              <w:bottom w:val="single" w:sz="4" w:space="0" w:color="000000"/>
              <w:right w:val="single" w:sz="4" w:space="0" w:color="000000"/>
            </w:tcBorders>
          </w:tcPr>
          <w:p w14:paraId="5C287811" w14:textId="77777777" w:rsidR="008A4336" w:rsidRDefault="008A4336" w:rsidP="00663924">
            <w:pPr>
              <w:widowControl w:val="0"/>
              <w:ind w:firstLine="0"/>
              <w:rPr>
                <w:rFonts w:ascii="Times New Roman" w:eastAsia="Times New Roman" w:hAnsi="Times New Roman" w:cs="Times New Roman"/>
                <w:sz w:val="24"/>
                <w:szCs w:val="24"/>
              </w:rPr>
            </w:pPr>
          </w:p>
        </w:tc>
        <w:tc>
          <w:tcPr>
            <w:tcW w:w="4177" w:type="dxa"/>
            <w:gridSpan w:val="3"/>
            <w:tcBorders>
              <w:top w:val="single" w:sz="4" w:space="0" w:color="auto"/>
              <w:left w:val="single" w:sz="4" w:space="0" w:color="000000"/>
              <w:bottom w:val="single" w:sz="4" w:space="0" w:color="auto"/>
              <w:right w:val="single" w:sz="4" w:space="0" w:color="000000"/>
            </w:tcBorders>
          </w:tcPr>
          <w:p w14:paraId="1792FF4B" w14:textId="77539C7B" w:rsidR="008A4336" w:rsidRDefault="00065C6F"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8A4336">
              <w:rPr>
                <w:rFonts w:ascii="Times New Roman" w:eastAsia="Times New Roman" w:hAnsi="Times New Roman" w:cs="Times New Roman"/>
                <w:sz w:val="24"/>
                <w:szCs w:val="24"/>
              </w:rPr>
              <w:t>Įgyvendinama priešmokyklinio ugdymo Bendroji programa</w:t>
            </w:r>
            <w:r w:rsidR="00FA6B90">
              <w:rPr>
                <w:rFonts w:ascii="Times New Roman" w:eastAsia="Times New Roman" w:hAnsi="Times New Roman" w:cs="Times New Roman"/>
                <w:sz w:val="24"/>
                <w:szCs w:val="24"/>
              </w:rPr>
              <w:t xml:space="preserve">, </w:t>
            </w:r>
            <w:r w:rsidR="00D92AD2">
              <w:rPr>
                <w:rFonts w:ascii="Times New Roman" w:eastAsia="Times New Roman" w:hAnsi="Times New Roman" w:cs="Times New Roman"/>
                <w:sz w:val="24"/>
                <w:szCs w:val="24"/>
              </w:rPr>
              <w:t>v</w:t>
            </w:r>
            <w:r w:rsidR="00FA6B90">
              <w:rPr>
                <w:rFonts w:ascii="Times New Roman" w:eastAsia="Times New Roman" w:hAnsi="Times New Roman" w:cs="Times New Roman"/>
                <w:sz w:val="24"/>
                <w:szCs w:val="24"/>
              </w:rPr>
              <w:t>ienetais.</w:t>
            </w:r>
          </w:p>
        </w:tc>
        <w:tc>
          <w:tcPr>
            <w:tcW w:w="1290" w:type="dxa"/>
            <w:tcBorders>
              <w:top w:val="single" w:sz="4" w:space="0" w:color="auto"/>
              <w:left w:val="single" w:sz="4" w:space="0" w:color="000000"/>
              <w:bottom w:val="single" w:sz="4" w:space="0" w:color="000000"/>
              <w:right w:val="single" w:sz="4" w:space="0" w:color="auto"/>
            </w:tcBorders>
          </w:tcPr>
          <w:p w14:paraId="7D588EEC" w14:textId="2C16D57A" w:rsidR="008A4336" w:rsidRDefault="008A4336" w:rsidP="00FA6B90">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 grupėse</w:t>
            </w:r>
          </w:p>
        </w:tc>
        <w:tc>
          <w:tcPr>
            <w:tcW w:w="1577" w:type="dxa"/>
            <w:gridSpan w:val="2"/>
            <w:tcBorders>
              <w:top w:val="single" w:sz="4" w:space="0" w:color="auto"/>
              <w:left w:val="single" w:sz="4" w:space="0" w:color="auto"/>
              <w:bottom w:val="single" w:sz="4" w:space="0" w:color="000000"/>
              <w:right w:val="single" w:sz="4" w:space="0" w:color="auto"/>
            </w:tcBorders>
          </w:tcPr>
          <w:p w14:paraId="496FFA28" w14:textId="28151912" w:rsidR="008A4336" w:rsidRDefault="008A4336" w:rsidP="00FA6B90">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 grupėse</w:t>
            </w:r>
          </w:p>
        </w:tc>
        <w:tc>
          <w:tcPr>
            <w:tcW w:w="1371" w:type="dxa"/>
            <w:gridSpan w:val="3"/>
            <w:tcBorders>
              <w:top w:val="single" w:sz="4" w:space="0" w:color="auto"/>
              <w:left w:val="single" w:sz="4" w:space="0" w:color="auto"/>
              <w:bottom w:val="single" w:sz="4" w:space="0" w:color="000000"/>
              <w:right w:val="single" w:sz="4" w:space="0" w:color="auto"/>
            </w:tcBorders>
          </w:tcPr>
          <w:p w14:paraId="67DCA546" w14:textId="7DBCB814" w:rsidR="008A4336" w:rsidRDefault="008A4336" w:rsidP="00FA6B90">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 grupėse</w:t>
            </w:r>
          </w:p>
        </w:tc>
        <w:tc>
          <w:tcPr>
            <w:tcW w:w="2126" w:type="dxa"/>
            <w:gridSpan w:val="3"/>
            <w:vMerge/>
            <w:tcBorders>
              <w:left w:val="single" w:sz="4" w:space="0" w:color="auto"/>
              <w:bottom w:val="single" w:sz="4" w:space="0" w:color="auto"/>
              <w:right w:val="single" w:sz="4" w:space="0" w:color="000000"/>
            </w:tcBorders>
          </w:tcPr>
          <w:p w14:paraId="16BD58FB" w14:textId="77777777" w:rsidR="008A4336" w:rsidRDefault="008A4336" w:rsidP="00663924">
            <w:pPr>
              <w:widowControl w:val="0"/>
              <w:ind w:firstLine="0"/>
              <w:jc w:val="center"/>
              <w:rPr>
                <w:rFonts w:ascii="Times New Roman" w:eastAsia="Times New Roman" w:hAnsi="Times New Roman" w:cs="Times New Roman"/>
                <w:sz w:val="24"/>
                <w:szCs w:val="24"/>
              </w:rPr>
            </w:pPr>
          </w:p>
        </w:tc>
      </w:tr>
      <w:tr w:rsidR="008A4336" w14:paraId="12A37E7C" w14:textId="477904E2" w:rsidTr="00D515B0">
        <w:trPr>
          <w:gridAfter w:val="1"/>
          <w:wAfter w:w="19" w:type="dxa"/>
          <w:trHeight w:val="961"/>
        </w:trPr>
        <w:tc>
          <w:tcPr>
            <w:tcW w:w="3776" w:type="dxa"/>
            <w:tcBorders>
              <w:top w:val="single" w:sz="4" w:space="0" w:color="auto"/>
              <w:left w:val="single" w:sz="4" w:space="0" w:color="000000"/>
              <w:right w:val="single" w:sz="4" w:space="0" w:color="000000"/>
            </w:tcBorders>
          </w:tcPr>
          <w:p w14:paraId="0A25DF77" w14:textId="1CC5BE64" w:rsidR="008A4336" w:rsidRPr="00F54F67" w:rsidRDefault="008A4336" w:rsidP="00440999">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54F67">
              <w:rPr>
                <w:rFonts w:ascii="Times New Roman" w:eastAsia="Times New Roman" w:hAnsi="Times New Roman" w:cs="Times New Roman"/>
                <w:sz w:val="24"/>
                <w:szCs w:val="24"/>
              </w:rPr>
              <w:t>Ugdymo turinys papildomas</w:t>
            </w:r>
            <w:r>
              <w:rPr>
                <w:rFonts w:ascii="Times New Roman" w:eastAsia="Times New Roman" w:hAnsi="Times New Roman" w:cs="Times New Roman"/>
                <w:sz w:val="24"/>
                <w:szCs w:val="24"/>
              </w:rPr>
              <w:t xml:space="preserve"> ankstyvosios </w:t>
            </w:r>
            <w:r w:rsidRPr="00F54F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prevencijos programomis.</w:t>
            </w:r>
          </w:p>
        </w:tc>
        <w:tc>
          <w:tcPr>
            <w:tcW w:w="4177" w:type="dxa"/>
            <w:gridSpan w:val="3"/>
            <w:tcBorders>
              <w:top w:val="single" w:sz="4" w:space="0" w:color="auto"/>
              <w:left w:val="single" w:sz="4" w:space="0" w:color="000000"/>
              <w:right w:val="single" w:sz="4" w:space="0" w:color="000000"/>
            </w:tcBorders>
          </w:tcPr>
          <w:p w14:paraId="69FA9B24" w14:textId="35F8D316" w:rsidR="008A4336" w:rsidRPr="001A0342" w:rsidRDefault="008A4336" w:rsidP="00440999">
            <w:pPr>
              <w:pStyle w:val="Betarp"/>
              <w:ind w:firstLine="0"/>
              <w:jc w:val="left"/>
              <w:rPr>
                <w:szCs w:val="24"/>
              </w:rPr>
            </w:pPr>
            <w:r>
              <w:rPr>
                <w:szCs w:val="24"/>
              </w:rPr>
              <w:t>2.1.</w:t>
            </w:r>
            <w:r w:rsidR="00065C6F">
              <w:rPr>
                <w:szCs w:val="24"/>
              </w:rPr>
              <w:t xml:space="preserve"> </w:t>
            </w:r>
            <w:r w:rsidR="0008387B">
              <w:rPr>
                <w:szCs w:val="24"/>
              </w:rPr>
              <w:t xml:space="preserve">Prevencinėse programose </w:t>
            </w:r>
            <w:r>
              <w:rPr>
                <w:szCs w:val="24"/>
              </w:rPr>
              <w:t xml:space="preserve">dalyvaujančių  vaikų </w:t>
            </w:r>
            <w:r w:rsidRPr="00CB300D">
              <w:t>dalis nuo bendro vaikų skaičiaus</w:t>
            </w:r>
            <w:r>
              <w:rPr>
                <w:szCs w:val="24"/>
              </w:rPr>
              <w:t>, procentais.</w:t>
            </w:r>
          </w:p>
        </w:tc>
        <w:tc>
          <w:tcPr>
            <w:tcW w:w="1290" w:type="dxa"/>
            <w:tcBorders>
              <w:top w:val="single" w:sz="4" w:space="0" w:color="auto"/>
              <w:left w:val="single" w:sz="4" w:space="0" w:color="000000"/>
              <w:right w:val="single" w:sz="4" w:space="0" w:color="auto"/>
            </w:tcBorders>
          </w:tcPr>
          <w:p w14:paraId="6ECEE7E7" w14:textId="3229EB0D" w:rsidR="008A4336" w:rsidRDefault="008A4336" w:rsidP="00440999">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 </w:t>
            </w:r>
            <w:r w:rsidRPr="00194C1E">
              <w:rPr>
                <w:rFonts w:ascii="Times New Roman" w:eastAsia="Times New Roman" w:hAnsi="Times New Roman" w:cs="Times New Roman"/>
                <w:bCs/>
                <w:sz w:val="24"/>
                <w:szCs w:val="24"/>
                <w:lang w:eastAsia="lt-LT"/>
              </w:rPr>
              <w:t>%</w:t>
            </w:r>
          </w:p>
        </w:tc>
        <w:tc>
          <w:tcPr>
            <w:tcW w:w="1577" w:type="dxa"/>
            <w:gridSpan w:val="2"/>
            <w:tcBorders>
              <w:top w:val="single" w:sz="4" w:space="0" w:color="auto"/>
              <w:left w:val="single" w:sz="4" w:space="0" w:color="000000"/>
              <w:right w:val="single" w:sz="4" w:space="0" w:color="auto"/>
            </w:tcBorders>
          </w:tcPr>
          <w:p w14:paraId="1B6D0EFD" w14:textId="1A65306F" w:rsidR="008A4336" w:rsidRDefault="008A4336" w:rsidP="00440999">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 </w:t>
            </w:r>
            <w:r w:rsidRPr="00194C1E">
              <w:rPr>
                <w:rFonts w:ascii="Times New Roman" w:eastAsia="Times New Roman" w:hAnsi="Times New Roman" w:cs="Times New Roman"/>
                <w:bCs/>
                <w:sz w:val="24"/>
                <w:szCs w:val="24"/>
                <w:lang w:eastAsia="lt-LT"/>
              </w:rPr>
              <w:t>%</w:t>
            </w:r>
          </w:p>
        </w:tc>
        <w:tc>
          <w:tcPr>
            <w:tcW w:w="1371" w:type="dxa"/>
            <w:gridSpan w:val="3"/>
            <w:tcBorders>
              <w:top w:val="single" w:sz="4" w:space="0" w:color="auto"/>
              <w:left w:val="single" w:sz="4" w:space="0" w:color="000000"/>
              <w:right w:val="single" w:sz="4" w:space="0" w:color="auto"/>
            </w:tcBorders>
          </w:tcPr>
          <w:p w14:paraId="7474AFE4" w14:textId="3E217148" w:rsidR="008A4336" w:rsidRDefault="008A4336" w:rsidP="00440999">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 </w:t>
            </w:r>
            <w:r w:rsidRPr="00194C1E">
              <w:rPr>
                <w:rFonts w:ascii="Times New Roman" w:eastAsia="Times New Roman" w:hAnsi="Times New Roman" w:cs="Times New Roman"/>
                <w:bCs/>
                <w:sz w:val="24"/>
                <w:szCs w:val="24"/>
                <w:lang w:eastAsia="lt-LT"/>
              </w:rPr>
              <w:t>%</w:t>
            </w:r>
          </w:p>
        </w:tc>
        <w:tc>
          <w:tcPr>
            <w:tcW w:w="2126" w:type="dxa"/>
            <w:gridSpan w:val="3"/>
            <w:tcBorders>
              <w:top w:val="single" w:sz="4" w:space="0" w:color="auto"/>
              <w:left w:val="single" w:sz="4" w:space="0" w:color="auto"/>
              <w:right w:val="single" w:sz="4" w:space="0" w:color="000000"/>
            </w:tcBorders>
          </w:tcPr>
          <w:p w14:paraId="08BD2460" w14:textId="65FB2EB8" w:rsidR="008A4336" w:rsidRDefault="008A4336" w:rsidP="00440999">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Žmogiškieji resursai</w:t>
            </w:r>
          </w:p>
        </w:tc>
      </w:tr>
      <w:tr w:rsidR="009E6ED9" w14:paraId="648E4D61" w14:textId="3D1FE76B" w:rsidTr="00D515B0">
        <w:trPr>
          <w:gridAfter w:val="1"/>
          <w:wAfter w:w="19" w:type="dxa"/>
          <w:trHeight w:val="348"/>
        </w:trPr>
        <w:tc>
          <w:tcPr>
            <w:tcW w:w="3776" w:type="dxa"/>
            <w:vMerge w:val="restart"/>
            <w:tcBorders>
              <w:top w:val="single" w:sz="4" w:space="0" w:color="auto"/>
              <w:left w:val="single" w:sz="4" w:space="0" w:color="000000"/>
              <w:right w:val="single" w:sz="4" w:space="0" w:color="000000"/>
            </w:tcBorders>
          </w:tcPr>
          <w:p w14:paraId="73EF1A30" w14:textId="45273853" w:rsidR="009E6ED9" w:rsidRDefault="00FC011A" w:rsidP="00440999">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E6ED9">
              <w:rPr>
                <w:rFonts w:ascii="Times New Roman" w:eastAsia="Times New Roman" w:hAnsi="Times New Roman" w:cs="Times New Roman"/>
                <w:sz w:val="24"/>
                <w:szCs w:val="24"/>
              </w:rPr>
              <w:t>.</w:t>
            </w:r>
            <w:r w:rsidR="004E7236">
              <w:rPr>
                <w:rFonts w:ascii="Times New Roman" w:eastAsia="Times New Roman" w:hAnsi="Times New Roman" w:cs="Times New Roman"/>
                <w:sz w:val="24"/>
                <w:szCs w:val="24"/>
              </w:rPr>
              <w:t xml:space="preserve"> </w:t>
            </w:r>
            <w:r w:rsidR="009E6ED9">
              <w:rPr>
                <w:rFonts w:ascii="Times New Roman" w:eastAsia="Times New Roman" w:hAnsi="Times New Roman" w:cs="Times New Roman"/>
                <w:sz w:val="24"/>
                <w:szCs w:val="24"/>
              </w:rPr>
              <w:t>Dalyvaujama Sveikatos stiprinančios mokyklos veikloje.</w:t>
            </w:r>
          </w:p>
          <w:p w14:paraId="3ADA233A" w14:textId="2A420A3C" w:rsidR="009E6ED9" w:rsidRDefault="009E6ED9" w:rsidP="00440999">
            <w:pPr>
              <w:widowControl w:val="0"/>
              <w:ind w:firstLine="0"/>
              <w:jc w:val="left"/>
              <w:rPr>
                <w:rFonts w:ascii="Times New Roman" w:eastAsia="Times New Roman" w:hAnsi="Times New Roman" w:cs="Times New Roman"/>
                <w:sz w:val="24"/>
                <w:szCs w:val="24"/>
              </w:rPr>
            </w:pPr>
          </w:p>
        </w:tc>
        <w:tc>
          <w:tcPr>
            <w:tcW w:w="4177" w:type="dxa"/>
            <w:gridSpan w:val="3"/>
            <w:tcBorders>
              <w:top w:val="single" w:sz="4" w:space="0" w:color="000000"/>
              <w:left w:val="single" w:sz="4" w:space="0" w:color="000000"/>
              <w:bottom w:val="single" w:sz="4" w:space="0" w:color="auto"/>
              <w:right w:val="single" w:sz="4" w:space="0" w:color="000000"/>
            </w:tcBorders>
          </w:tcPr>
          <w:p w14:paraId="7ABE7822" w14:textId="56B9E821" w:rsidR="009E6ED9" w:rsidRDefault="00FC011A" w:rsidP="00440999">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55FD4">
              <w:rPr>
                <w:rFonts w:ascii="Times New Roman" w:eastAsia="Times New Roman" w:hAnsi="Times New Roman" w:cs="Times New Roman"/>
                <w:sz w:val="24"/>
                <w:szCs w:val="24"/>
              </w:rPr>
              <w:t>.1.</w:t>
            </w:r>
            <w:r w:rsidR="00065C6F">
              <w:rPr>
                <w:rFonts w:ascii="Times New Roman" w:eastAsia="Times New Roman" w:hAnsi="Times New Roman" w:cs="Times New Roman"/>
                <w:sz w:val="24"/>
                <w:szCs w:val="24"/>
              </w:rPr>
              <w:t xml:space="preserve"> </w:t>
            </w:r>
            <w:r w:rsidR="008F3F86">
              <w:rPr>
                <w:rFonts w:ascii="Times New Roman" w:eastAsia="Times New Roman" w:hAnsi="Times New Roman" w:cs="Times New Roman"/>
                <w:sz w:val="24"/>
                <w:szCs w:val="24"/>
              </w:rPr>
              <w:t>Patvirtintas Sveikatos stiprinančios mokyklos statusas</w:t>
            </w:r>
            <w:r w:rsidR="00634D76">
              <w:rPr>
                <w:rFonts w:ascii="Times New Roman" w:eastAsia="Times New Roman" w:hAnsi="Times New Roman" w:cs="Times New Roman"/>
                <w:sz w:val="24"/>
                <w:szCs w:val="24"/>
              </w:rPr>
              <w:t>, v</w:t>
            </w:r>
            <w:r w:rsidR="00FA6B90">
              <w:rPr>
                <w:rFonts w:ascii="Times New Roman" w:eastAsia="Times New Roman" w:hAnsi="Times New Roman" w:cs="Times New Roman"/>
                <w:sz w:val="24"/>
                <w:szCs w:val="24"/>
              </w:rPr>
              <w:t>ienetais.</w:t>
            </w:r>
          </w:p>
          <w:p w14:paraId="5D8635EB" w14:textId="51D32539" w:rsidR="009E6ED9" w:rsidRDefault="009E6ED9" w:rsidP="00440999">
            <w:pPr>
              <w:widowControl w:val="0"/>
              <w:ind w:firstLine="0"/>
              <w:jc w:val="left"/>
              <w:rPr>
                <w:rFonts w:ascii="Times New Roman" w:eastAsia="Times New Roman" w:hAnsi="Times New Roman" w:cs="Times New Roman"/>
                <w:sz w:val="24"/>
                <w:szCs w:val="24"/>
              </w:rPr>
            </w:pPr>
          </w:p>
        </w:tc>
        <w:tc>
          <w:tcPr>
            <w:tcW w:w="1290" w:type="dxa"/>
            <w:tcBorders>
              <w:top w:val="single" w:sz="4" w:space="0" w:color="000000"/>
              <w:left w:val="single" w:sz="4" w:space="0" w:color="000000"/>
              <w:bottom w:val="single" w:sz="4" w:space="0" w:color="auto"/>
              <w:right w:val="single" w:sz="4" w:space="0" w:color="000000"/>
            </w:tcBorders>
          </w:tcPr>
          <w:p w14:paraId="00CF6E03" w14:textId="350B1B9F" w:rsidR="009E6ED9" w:rsidRDefault="009E6ED9" w:rsidP="00440999">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1577" w:type="dxa"/>
            <w:gridSpan w:val="2"/>
            <w:tcBorders>
              <w:top w:val="single" w:sz="4" w:space="0" w:color="000000"/>
              <w:left w:val="single" w:sz="4" w:space="0" w:color="000000"/>
              <w:bottom w:val="single" w:sz="4" w:space="0" w:color="auto"/>
              <w:right w:val="single" w:sz="4" w:space="0" w:color="000000"/>
            </w:tcBorders>
          </w:tcPr>
          <w:p w14:paraId="30BC234F" w14:textId="062F703E" w:rsidR="009E6ED9" w:rsidRDefault="009E6ED9" w:rsidP="00440999">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1371" w:type="dxa"/>
            <w:gridSpan w:val="3"/>
            <w:tcBorders>
              <w:top w:val="single" w:sz="4" w:space="0" w:color="000000"/>
              <w:left w:val="single" w:sz="4" w:space="0" w:color="000000"/>
              <w:bottom w:val="single" w:sz="4" w:space="0" w:color="auto"/>
              <w:right w:val="single" w:sz="4" w:space="0" w:color="auto"/>
            </w:tcBorders>
          </w:tcPr>
          <w:p w14:paraId="3CA36CB6" w14:textId="259ED3D5" w:rsidR="009E6ED9" w:rsidRDefault="009E6ED9" w:rsidP="00440999">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2126" w:type="dxa"/>
            <w:gridSpan w:val="3"/>
            <w:vMerge w:val="restart"/>
            <w:tcBorders>
              <w:top w:val="single" w:sz="4" w:space="0" w:color="000000"/>
              <w:left w:val="single" w:sz="4" w:space="0" w:color="auto"/>
              <w:right w:val="single" w:sz="4" w:space="0" w:color="000000"/>
            </w:tcBorders>
          </w:tcPr>
          <w:p w14:paraId="0BFDB97C" w14:textId="62A2F6B0" w:rsidR="009E6ED9" w:rsidRDefault="008A4336" w:rsidP="00440999">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Žmogiškieji resursai</w:t>
            </w:r>
          </w:p>
        </w:tc>
      </w:tr>
      <w:tr w:rsidR="008F3F86" w14:paraId="3BEA47F1" w14:textId="77777777" w:rsidTr="00D515B0">
        <w:trPr>
          <w:gridAfter w:val="1"/>
          <w:wAfter w:w="19" w:type="dxa"/>
          <w:trHeight w:val="465"/>
        </w:trPr>
        <w:tc>
          <w:tcPr>
            <w:tcW w:w="3776" w:type="dxa"/>
            <w:vMerge/>
            <w:tcBorders>
              <w:left w:val="single" w:sz="4" w:space="0" w:color="000000"/>
              <w:bottom w:val="single" w:sz="4" w:space="0" w:color="000000"/>
              <w:right w:val="single" w:sz="4" w:space="0" w:color="000000"/>
            </w:tcBorders>
          </w:tcPr>
          <w:p w14:paraId="2D0AC46C" w14:textId="77777777" w:rsidR="008F3F86" w:rsidRDefault="008F3F86" w:rsidP="00663924">
            <w:pPr>
              <w:widowControl w:val="0"/>
              <w:ind w:firstLine="0"/>
              <w:rPr>
                <w:rFonts w:ascii="Times New Roman" w:eastAsia="Times New Roman" w:hAnsi="Times New Roman" w:cs="Times New Roman"/>
                <w:sz w:val="24"/>
                <w:szCs w:val="24"/>
              </w:rPr>
            </w:pPr>
          </w:p>
        </w:tc>
        <w:tc>
          <w:tcPr>
            <w:tcW w:w="4177" w:type="dxa"/>
            <w:gridSpan w:val="3"/>
            <w:tcBorders>
              <w:top w:val="single" w:sz="4" w:space="0" w:color="auto"/>
              <w:left w:val="single" w:sz="4" w:space="0" w:color="000000"/>
              <w:bottom w:val="single" w:sz="4" w:space="0" w:color="000000"/>
              <w:right w:val="single" w:sz="4" w:space="0" w:color="000000"/>
            </w:tcBorders>
          </w:tcPr>
          <w:p w14:paraId="111E3D9A" w14:textId="5240A967" w:rsidR="008F3F86" w:rsidRDefault="00FC011A"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55FD4">
              <w:rPr>
                <w:rFonts w:ascii="Times New Roman" w:eastAsia="Times New Roman" w:hAnsi="Times New Roman" w:cs="Times New Roman"/>
                <w:sz w:val="24"/>
                <w:szCs w:val="24"/>
              </w:rPr>
              <w:t>.2.</w:t>
            </w:r>
            <w:r w:rsidR="00065C6F">
              <w:rPr>
                <w:rFonts w:ascii="Times New Roman" w:eastAsia="Times New Roman" w:hAnsi="Times New Roman" w:cs="Times New Roman"/>
                <w:sz w:val="24"/>
                <w:szCs w:val="24"/>
              </w:rPr>
              <w:t xml:space="preserve"> </w:t>
            </w:r>
            <w:r w:rsidR="008F3F86">
              <w:rPr>
                <w:rFonts w:ascii="Times New Roman" w:eastAsia="Times New Roman" w:hAnsi="Times New Roman" w:cs="Times New Roman"/>
                <w:sz w:val="24"/>
                <w:szCs w:val="24"/>
              </w:rPr>
              <w:t>Įgyvendintų „Sveikatą stiprinančios</w:t>
            </w:r>
            <w:r w:rsidR="00042C62">
              <w:rPr>
                <w:rFonts w:ascii="Times New Roman" w:eastAsia="Times New Roman" w:hAnsi="Times New Roman" w:cs="Times New Roman"/>
                <w:sz w:val="24"/>
                <w:szCs w:val="24"/>
              </w:rPr>
              <w:t xml:space="preserve"> mokyklos</w:t>
            </w:r>
            <w:r w:rsidR="008F3F86">
              <w:rPr>
                <w:rFonts w:ascii="Times New Roman" w:eastAsia="Times New Roman" w:hAnsi="Times New Roman" w:cs="Times New Roman"/>
                <w:sz w:val="24"/>
                <w:szCs w:val="24"/>
              </w:rPr>
              <w:t>” plano veiklų dalis, proc</w:t>
            </w:r>
            <w:r w:rsidR="00FA6B90">
              <w:rPr>
                <w:rFonts w:ascii="Times New Roman" w:eastAsia="Times New Roman" w:hAnsi="Times New Roman" w:cs="Times New Roman"/>
                <w:sz w:val="24"/>
                <w:szCs w:val="24"/>
              </w:rPr>
              <w:t>entais.</w:t>
            </w:r>
          </w:p>
        </w:tc>
        <w:tc>
          <w:tcPr>
            <w:tcW w:w="1290" w:type="dxa"/>
            <w:tcBorders>
              <w:top w:val="single" w:sz="4" w:space="0" w:color="auto"/>
              <w:left w:val="single" w:sz="4" w:space="0" w:color="000000"/>
              <w:bottom w:val="single" w:sz="4" w:space="0" w:color="000000"/>
              <w:right w:val="single" w:sz="4" w:space="0" w:color="000000"/>
            </w:tcBorders>
          </w:tcPr>
          <w:p w14:paraId="502DF2AB" w14:textId="2560F386" w:rsidR="008F3F86" w:rsidRDefault="008F3F86" w:rsidP="006F4CE5">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 </w:t>
            </w:r>
            <w:r w:rsidRPr="00194C1E">
              <w:rPr>
                <w:rFonts w:ascii="Times New Roman" w:eastAsia="Times New Roman" w:hAnsi="Times New Roman" w:cs="Times New Roman"/>
                <w:bCs/>
                <w:sz w:val="24"/>
                <w:szCs w:val="24"/>
                <w:lang w:eastAsia="lt-LT"/>
              </w:rPr>
              <w:t>%</w:t>
            </w:r>
          </w:p>
        </w:tc>
        <w:tc>
          <w:tcPr>
            <w:tcW w:w="1577" w:type="dxa"/>
            <w:gridSpan w:val="2"/>
            <w:tcBorders>
              <w:top w:val="single" w:sz="4" w:space="0" w:color="auto"/>
              <w:left w:val="single" w:sz="4" w:space="0" w:color="000000"/>
              <w:bottom w:val="single" w:sz="4" w:space="0" w:color="000000"/>
              <w:right w:val="single" w:sz="4" w:space="0" w:color="000000"/>
            </w:tcBorders>
          </w:tcPr>
          <w:p w14:paraId="0DC36D08" w14:textId="51042118" w:rsidR="008F3F86" w:rsidRDefault="00904D86" w:rsidP="006F4CE5">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F3F86">
              <w:rPr>
                <w:rFonts w:ascii="Times New Roman" w:eastAsia="Times New Roman" w:hAnsi="Times New Roman" w:cs="Times New Roman"/>
                <w:sz w:val="24"/>
                <w:szCs w:val="24"/>
              </w:rPr>
              <w:t xml:space="preserve">0 </w:t>
            </w:r>
            <w:r w:rsidR="008F3F86" w:rsidRPr="00194C1E">
              <w:rPr>
                <w:rFonts w:ascii="Times New Roman" w:eastAsia="Times New Roman" w:hAnsi="Times New Roman" w:cs="Times New Roman"/>
                <w:bCs/>
                <w:sz w:val="24"/>
                <w:szCs w:val="24"/>
                <w:lang w:eastAsia="lt-LT"/>
              </w:rPr>
              <w:t>%</w:t>
            </w:r>
          </w:p>
        </w:tc>
        <w:tc>
          <w:tcPr>
            <w:tcW w:w="1371" w:type="dxa"/>
            <w:gridSpan w:val="3"/>
            <w:tcBorders>
              <w:top w:val="single" w:sz="4" w:space="0" w:color="auto"/>
              <w:left w:val="single" w:sz="4" w:space="0" w:color="000000"/>
              <w:bottom w:val="single" w:sz="4" w:space="0" w:color="000000"/>
              <w:right w:val="single" w:sz="4" w:space="0" w:color="auto"/>
            </w:tcBorders>
          </w:tcPr>
          <w:p w14:paraId="1D3A7665" w14:textId="11A0B01F" w:rsidR="008F3F86" w:rsidRDefault="008F3F86" w:rsidP="006F4CE5">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r w:rsidRPr="00194C1E">
              <w:rPr>
                <w:rFonts w:ascii="Times New Roman" w:eastAsia="Times New Roman" w:hAnsi="Times New Roman" w:cs="Times New Roman"/>
                <w:bCs/>
                <w:sz w:val="24"/>
                <w:szCs w:val="24"/>
                <w:lang w:eastAsia="lt-LT"/>
              </w:rPr>
              <w:t>%</w:t>
            </w:r>
          </w:p>
        </w:tc>
        <w:tc>
          <w:tcPr>
            <w:tcW w:w="2126" w:type="dxa"/>
            <w:gridSpan w:val="3"/>
            <w:vMerge/>
            <w:tcBorders>
              <w:left w:val="single" w:sz="4" w:space="0" w:color="auto"/>
              <w:bottom w:val="single" w:sz="4" w:space="0" w:color="000000"/>
              <w:right w:val="single" w:sz="4" w:space="0" w:color="000000"/>
            </w:tcBorders>
          </w:tcPr>
          <w:p w14:paraId="66DCB3CA" w14:textId="77777777" w:rsidR="008F3F86" w:rsidRDefault="008F3F86" w:rsidP="00663924">
            <w:pPr>
              <w:widowControl w:val="0"/>
              <w:ind w:firstLine="0"/>
              <w:jc w:val="center"/>
              <w:rPr>
                <w:rFonts w:ascii="Times New Roman" w:eastAsia="Times New Roman" w:hAnsi="Times New Roman" w:cs="Times New Roman"/>
                <w:sz w:val="24"/>
                <w:szCs w:val="24"/>
              </w:rPr>
            </w:pPr>
          </w:p>
        </w:tc>
      </w:tr>
      <w:tr w:rsidR="00FC011A" w14:paraId="4BA93695" w14:textId="063E7DD6" w:rsidTr="00D515B0">
        <w:trPr>
          <w:gridAfter w:val="1"/>
          <w:wAfter w:w="19" w:type="dxa"/>
          <w:trHeight w:val="812"/>
        </w:trPr>
        <w:tc>
          <w:tcPr>
            <w:tcW w:w="3776" w:type="dxa"/>
            <w:vMerge w:val="restart"/>
            <w:tcBorders>
              <w:top w:val="single" w:sz="4" w:space="0" w:color="000000"/>
              <w:left w:val="single" w:sz="4" w:space="0" w:color="000000"/>
              <w:right w:val="single" w:sz="4" w:space="0" w:color="000000"/>
            </w:tcBorders>
          </w:tcPr>
          <w:p w14:paraId="423B80DE" w14:textId="51FF0E1F" w:rsidR="00FC011A" w:rsidRDefault="00FC011A"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 Teikiama kompleksinė pagalba  vaikui. Sudaryta duomenų bazė apie vaikų fizinės sveikatos būklę.</w:t>
            </w:r>
          </w:p>
        </w:tc>
        <w:tc>
          <w:tcPr>
            <w:tcW w:w="4177" w:type="dxa"/>
            <w:gridSpan w:val="3"/>
            <w:tcBorders>
              <w:top w:val="single" w:sz="4" w:space="0" w:color="000000"/>
              <w:left w:val="single" w:sz="4" w:space="0" w:color="000000"/>
              <w:bottom w:val="single" w:sz="4" w:space="0" w:color="000000"/>
              <w:right w:val="single" w:sz="4" w:space="0" w:color="000000"/>
            </w:tcBorders>
          </w:tcPr>
          <w:p w14:paraId="7FCB9D6F" w14:textId="2C64A9A7" w:rsidR="00FC011A" w:rsidRDefault="00FC011A"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065C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Vykdoma ankstyvojo amžiaus vaikų kalbos ir sutrikimų prevencija, teikiama specialiojo pedagogo, socialinio pedagogo, mokytojo padėjėjo pagalba</w:t>
            </w:r>
            <w:r w:rsidR="00FA6B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pagalbą teikiančių specialistų skaičius etatais.</w:t>
            </w:r>
          </w:p>
        </w:tc>
        <w:tc>
          <w:tcPr>
            <w:tcW w:w="1290" w:type="dxa"/>
            <w:tcBorders>
              <w:top w:val="single" w:sz="4" w:space="0" w:color="000000"/>
              <w:left w:val="single" w:sz="4" w:space="0" w:color="000000"/>
              <w:bottom w:val="single" w:sz="4" w:space="0" w:color="000000"/>
              <w:right w:val="single" w:sz="4" w:space="0" w:color="000000"/>
            </w:tcBorders>
          </w:tcPr>
          <w:p w14:paraId="4163B4E5" w14:textId="3FE57D8B" w:rsidR="00FC011A" w:rsidRPr="000C7D20" w:rsidRDefault="000C7D20" w:rsidP="00663924">
            <w:pPr>
              <w:ind w:firstLine="0"/>
              <w:rPr>
                <w:rFonts w:ascii="Times New Roman" w:hAnsi="Times New Roman" w:cs="Times New Roman"/>
                <w:sz w:val="24"/>
                <w:szCs w:val="24"/>
              </w:rPr>
            </w:pPr>
            <w:r w:rsidRPr="000C7D20">
              <w:rPr>
                <w:rFonts w:ascii="Times New Roman" w:hAnsi="Times New Roman" w:cs="Times New Roman"/>
                <w:sz w:val="24"/>
                <w:szCs w:val="24"/>
              </w:rPr>
              <w:t>8,65</w:t>
            </w:r>
          </w:p>
        </w:tc>
        <w:tc>
          <w:tcPr>
            <w:tcW w:w="1577" w:type="dxa"/>
            <w:gridSpan w:val="2"/>
            <w:tcBorders>
              <w:top w:val="single" w:sz="4" w:space="0" w:color="000000"/>
              <w:left w:val="single" w:sz="4" w:space="0" w:color="000000"/>
              <w:bottom w:val="single" w:sz="4" w:space="0" w:color="000000"/>
              <w:right w:val="single" w:sz="4" w:space="0" w:color="000000"/>
            </w:tcBorders>
          </w:tcPr>
          <w:p w14:paraId="291F7B8D" w14:textId="5D420CC5" w:rsidR="00FC011A" w:rsidRPr="000C7D20" w:rsidRDefault="000C7D20" w:rsidP="00663924">
            <w:pPr>
              <w:ind w:firstLine="0"/>
              <w:rPr>
                <w:rFonts w:ascii="Times New Roman" w:hAnsi="Times New Roman" w:cs="Times New Roman"/>
                <w:sz w:val="24"/>
                <w:szCs w:val="24"/>
              </w:rPr>
            </w:pPr>
            <w:r w:rsidRPr="000C7D20">
              <w:rPr>
                <w:rFonts w:ascii="Times New Roman" w:hAnsi="Times New Roman" w:cs="Times New Roman"/>
                <w:sz w:val="24"/>
                <w:szCs w:val="24"/>
              </w:rPr>
              <w:t>9,90</w:t>
            </w:r>
          </w:p>
        </w:tc>
        <w:tc>
          <w:tcPr>
            <w:tcW w:w="1371" w:type="dxa"/>
            <w:gridSpan w:val="3"/>
            <w:tcBorders>
              <w:top w:val="single" w:sz="4" w:space="0" w:color="000000"/>
              <w:left w:val="single" w:sz="4" w:space="0" w:color="000000"/>
              <w:bottom w:val="single" w:sz="4" w:space="0" w:color="000000"/>
              <w:right w:val="single" w:sz="4" w:space="0" w:color="auto"/>
            </w:tcBorders>
          </w:tcPr>
          <w:p w14:paraId="37D39934" w14:textId="2D5EE28A" w:rsidR="00FC011A" w:rsidRPr="000C7D20" w:rsidRDefault="000C7D20" w:rsidP="00663924">
            <w:pPr>
              <w:ind w:firstLine="0"/>
              <w:rPr>
                <w:rFonts w:ascii="Times New Roman" w:hAnsi="Times New Roman" w:cs="Times New Roman"/>
                <w:sz w:val="24"/>
                <w:szCs w:val="24"/>
              </w:rPr>
            </w:pPr>
            <w:r w:rsidRPr="000C7D20">
              <w:rPr>
                <w:rFonts w:ascii="Times New Roman" w:hAnsi="Times New Roman" w:cs="Times New Roman"/>
                <w:sz w:val="24"/>
                <w:szCs w:val="24"/>
              </w:rPr>
              <w:t>9</w:t>
            </w:r>
            <w:r w:rsidR="006F4CE5">
              <w:rPr>
                <w:rFonts w:ascii="Times New Roman" w:hAnsi="Times New Roman" w:cs="Times New Roman"/>
                <w:sz w:val="24"/>
                <w:szCs w:val="24"/>
              </w:rPr>
              <w:t>,</w:t>
            </w:r>
            <w:r w:rsidRPr="000C7D20">
              <w:rPr>
                <w:rFonts w:ascii="Times New Roman" w:hAnsi="Times New Roman" w:cs="Times New Roman"/>
                <w:sz w:val="24"/>
                <w:szCs w:val="24"/>
              </w:rPr>
              <w:t>90</w:t>
            </w:r>
          </w:p>
        </w:tc>
        <w:tc>
          <w:tcPr>
            <w:tcW w:w="2126" w:type="dxa"/>
            <w:gridSpan w:val="3"/>
            <w:vMerge w:val="restart"/>
            <w:tcBorders>
              <w:top w:val="single" w:sz="4" w:space="0" w:color="000000"/>
              <w:left w:val="single" w:sz="4" w:space="0" w:color="auto"/>
              <w:right w:val="single" w:sz="4" w:space="0" w:color="000000"/>
            </w:tcBorders>
          </w:tcPr>
          <w:p w14:paraId="48A70CD6" w14:textId="7CCCF40E" w:rsidR="00FC011A" w:rsidRDefault="00D73891" w:rsidP="00CC3A6F">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MK, SB </w:t>
            </w:r>
            <w:r w:rsidR="008A4336">
              <w:rPr>
                <w:rFonts w:ascii="Times New Roman" w:eastAsia="Times New Roman" w:hAnsi="Times New Roman" w:cs="Times New Roman"/>
                <w:sz w:val="24"/>
                <w:szCs w:val="24"/>
              </w:rPr>
              <w:t>lėšos,</w:t>
            </w:r>
          </w:p>
          <w:p w14:paraId="43A4B87F" w14:textId="77333E60" w:rsidR="008A4336" w:rsidRDefault="00D73891" w:rsidP="00CC3A6F">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ž</w:t>
            </w:r>
            <w:r w:rsidR="008A4336">
              <w:rPr>
                <w:rFonts w:ascii="Times New Roman" w:eastAsia="Times New Roman" w:hAnsi="Times New Roman" w:cs="Times New Roman"/>
                <w:sz w:val="24"/>
                <w:szCs w:val="24"/>
              </w:rPr>
              <w:t>mogiškieji resursai</w:t>
            </w:r>
          </w:p>
          <w:p w14:paraId="266E3530" w14:textId="7AF5D2CB" w:rsidR="008A4336" w:rsidRDefault="008A4336" w:rsidP="00CC3A6F">
            <w:pPr>
              <w:widowControl w:val="0"/>
              <w:ind w:firstLine="0"/>
              <w:jc w:val="left"/>
              <w:rPr>
                <w:rFonts w:ascii="Times New Roman" w:eastAsia="Times New Roman" w:hAnsi="Times New Roman" w:cs="Times New Roman"/>
                <w:sz w:val="24"/>
                <w:szCs w:val="24"/>
              </w:rPr>
            </w:pPr>
          </w:p>
        </w:tc>
      </w:tr>
      <w:tr w:rsidR="00FC011A" w14:paraId="5F011505" w14:textId="2713E0CD" w:rsidTr="00D515B0">
        <w:trPr>
          <w:gridAfter w:val="1"/>
          <w:wAfter w:w="19" w:type="dxa"/>
          <w:trHeight w:val="622"/>
        </w:trPr>
        <w:tc>
          <w:tcPr>
            <w:tcW w:w="3776" w:type="dxa"/>
            <w:vMerge/>
            <w:tcBorders>
              <w:left w:val="single" w:sz="4" w:space="0" w:color="000000"/>
              <w:right w:val="single" w:sz="4" w:space="0" w:color="000000"/>
            </w:tcBorders>
          </w:tcPr>
          <w:p w14:paraId="359FD20A" w14:textId="3BF06AE6" w:rsidR="00FC011A" w:rsidRDefault="00FC011A" w:rsidP="00663924">
            <w:pPr>
              <w:widowControl w:val="0"/>
              <w:ind w:firstLine="0"/>
              <w:rPr>
                <w:rFonts w:ascii="Times New Roman" w:eastAsia="Times New Roman" w:hAnsi="Times New Roman" w:cs="Times New Roman"/>
                <w:sz w:val="24"/>
                <w:szCs w:val="24"/>
              </w:rPr>
            </w:pPr>
          </w:p>
        </w:tc>
        <w:tc>
          <w:tcPr>
            <w:tcW w:w="4177" w:type="dxa"/>
            <w:gridSpan w:val="3"/>
            <w:tcBorders>
              <w:top w:val="single" w:sz="4" w:space="0" w:color="000000"/>
              <w:left w:val="single" w:sz="4" w:space="0" w:color="000000"/>
              <w:bottom w:val="single" w:sz="4" w:space="0" w:color="auto"/>
              <w:right w:val="single" w:sz="4" w:space="0" w:color="000000"/>
            </w:tcBorders>
          </w:tcPr>
          <w:p w14:paraId="4F49904A" w14:textId="2CCD35D9" w:rsidR="00FC011A" w:rsidRDefault="00FC011A"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t-LT"/>
              </w:rPr>
              <w:t xml:space="preserve">4.2. Logopedo pagalbą </w:t>
            </w:r>
            <w:r w:rsidR="003502BA">
              <w:rPr>
                <w:rFonts w:ascii="Times New Roman" w:eastAsia="Times New Roman" w:hAnsi="Times New Roman" w:cs="Times New Roman"/>
                <w:bCs/>
                <w:sz w:val="24"/>
                <w:szCs w:val="24"/>
                <w:lang w:eastAsia="lt-LT"/>
              </w:rPr>
              <w:t>gaunančių vaikų</w:t>
            </w:r>
            <w:r w:rsidR="00FA6B90">
              <w:rPr>
                <w:rFonts w:ascii="Times New Roman" w:eastAsia="Times New Roman" w:hAnsi="Times New Roman" w:cs="Times New Roman"/>
                <w:bCs/>
                <w:sz w:val="24"/>
                <w:szCs w:val="24"/>
                <w:lang w:eastAsia="lt-LT"/>
              </w:rPr>
              <w:t>,</w:t>
            </w:r>
            <w:r w:rsidR="0085065A">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kuriems ji reikalinga,  procentas.</w:t>
            </w:r>
          </w:p>
        </w:tc>
        <w:tc>
          <w:tcPr>
            <w:tcW w:w="1290" w:type="dxa"/>
            <w:tcBorders>
              <w:top w:val="single" w:sz="4" w:space="0" w:color="000000"/>
              <w:left w:val="single" w:sz="4" w:space="0" w:color="000000"/>
              <w:bottom w:val="single" w:sz="4" w:space="0" w:color="auto"/>
              <w:right w:val="single" w:sz="4" w:space="0" w:color="000000"/>
            </w:tcBorders>
          </w:tcPr>
          <w:p w14:paraId="54314BBC" w14:textId="4B072760" w:rsidR="00FC011A" w:rsidRPr="003669B0" w:rsidRDefault="00FC011A" w:rsidP="00FA6B90">
            <w:pPr>
              <w:widowControl w:val="0"/>
              <w:ind w:firstLine="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100 </w:t>
            </w:r>
            <w:r w:rsidRPr="00194C1E">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xml:space="preserve"> </w:t>
            </w:r>
          </w:p>
        </w:tc>
        <w:tc>
          <w:tcPr>
            <w:tcW w:w="1577" w:type="dxa"/>
            <w:gridSpan w:val="2"/>
            <w:tcBorders>
              <w:top w:val="single" w:sz="4" w:space="0" w:color="000000"/>
              <w:left w:val="single" w:sz="4" w:space="0" w:color="000000"/>
              <w:bottom w:val="single" w:sz="4" w:space="0" w:color="auto"/>
              <w:right w:val="single" w:sz="4" w:space="0" w:color="000000"/>
            </w:tcBorders>
          </w:tcPr>
          <w:p w14:paraId="023357DF" w14:textId="6C7E6EE8" w:rsidR="00FC011A" w:rsidRPr="003669B0" w:rsidRDefault="00FC011A" w:rsidP="00FA6B90">
            <w:pPr>
              <w:widowControl w:val="0"/>
              <w:ind w:firstLine="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100 </w:t>
            </w:r>
            <w:r w:rsidRPr="00194C1E">
              <w:rPr>
                <w:rFonts w:ascii="Times New Roman" w:eastAsia="Times New Roman" w:hAnsi="Times New Roman" w:cs="Times New Roman"/>
                <w:bCs/>
                <w:sz w:val="24"/>
                <w:szCs w:val="24"/>
                <w:lang w:eastAsia="lt-LT"/>
              </w:rPr>
              <w:t>%</w:t>
            </w:r>
          </w:p>
        </w:tc>
        <w:tc>
          <w:tcPr>
            <w:tcW w:w="1371" w:type="dxa"/>
            <w:gridSpan w:val="3"/>
            <w:tcBorders>
              <w:top w:val="single" w:sz="4" w:space="0" w:color="000000"/>
              <w:left w:val="single" w:sz="4" w:space="0" w:color="000000"/>
              <w:bottom w:val="single" w:sz="4" w:space="0" w:color="auto"/>
              <w:right w:val="single" w:sz="4" w:space="0" w:color="auto"/>
            </w:tcBorders>
          </w:tcPr>
          <w:p w14:paraId="06BEC10F" w14:textId="49719CBD" w:rsidR="00FC011A" w:rsidRDefault="00FC011A" w:rsidP="00FA6B90">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r w:rsidRPr="00194C1E">
              <w:rPr>
                <w:rFonts w:ascii="Times New Roman" w:eastAsia="Times New Roman" w:hAnsi="Times New Roman" w:cs="Times New Roman"/>
                <w:bCs/>
                <w:sz w:val="24"/>
                <w:szCs w:val="24"/>
                <w:lang w:eastAsia="lt-LT"/>
              </w:rPr>
              <w:t>%</w:t>
            </w:r>
          </w:p>
        </w:tc>
        <w:tc>
          <w:tcPr>
            <w:tcW w:w="2126" w:type="dxa"/>
            <w:gridSpan w:val="3"/>
            <w:vMerge/>
            <w:tcBorders>
              <w:left w:val="single" w:sz="4" w:space="0" w:color="auto"/>
              <w:right w:val="single" w:sz="4" w:space="0" w:color="000000"/>
            </w:tcBorders>
          </w:tcPr>
          <w:p w14:paraId="40A3E460" w14:textId="77777777" w:rsidR="00FC011A" w:rsidRDefault="00FC011A" w:rsidP="00663924">
            <w:pPr>
              <w:widowControl w:val="0"/>
              <w:ind w:firstLine="0"/>
              <w:jc w:val="center"/>
              <w:rPr>
                <w:rFonts w:ascii="Times New Roman" w:eastAsia="Times New Roman" w:hAnsi="Times New Roman" w:cs="Times New Roman"/>
                <w:sz w:val="24"/>
                <w:szCs w:val="24"/>
              </w:rPr>
            </w:pPr>
          </w:p>
        </w:tc>
      </w:tr>
      <w:tr w:rsidR="00FC011A" w14:paraId="0A42547A" w14:textId="77777777" w:rsidTr="00D515B0">
        <w:trPr>
          <w:gridAfter w:val="1"/>
          <w:wAfter w:w="19" w:type="dxa"/>
          <w:trHeight w:val="509"/>
        </w:trPr>
        <w:tc>
          <w:tcPr>
            <w:tcW w:w="3776" w:type="dxa"/>
            <w:vMerge/>
            <w:tcBorders>
              <w:left w:val="single" w:sz="4" w:space="0" w:color="000000"/>
              <w:right w:val="single" w:sz="4" w:space="0" w:color="000000"/>
            </w:tcBorders>
          </w:tcPr>
          <w:p w14:paraId="376A6954" w14:textId="77777777" w:rsidR="00FC011A" w:rsidRDefault="00FC011A" w:rsidP="00663924">
            <w:pPr>
              <w:widowControl w:val="0"/>
              <w:ind w:firstLine="0"/>
              <w:rPr>
                <w:rFonts w:ascii="Times New Roman" w:eastAsia="Times New Roman" w:hAnsi="Times New Roman" w:cs="Times New Roman"/>
                <w:sz w:val="24"/>
                <w:szCs w:val="24"/>
              </w:rPr>
            </w:pPr>
          </w:p>
        </w:tc>
        <w:tc>
          <w:tcPr>
            <w:tcW w:w="4177" w:type="dxa"/>
            <w:gridSpan w:val="3"/>
            <w:tcBorders>
              <w:top w:val="single" w:sz="4" w:space="0" w:color="auto"/>
              <w:left w:val="single" w:sz="4" w:space="0" w:color="000000"/>
              <w:bottom w:val="single" w:sz="4" w:space="0" w:color="auto"/>
              <w:right w:val="single" w:sz="4" w:space="0" w:color="000000"/>
            </w:tcBorders>
          </w:tcPr>
          <w:p w14:paraId="085789F8" w14:textId="1A80EE4D" w:rsidR="00FC011A" w:rsidRDefault="00FC011A"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Įgyvendintas individualios pagalbos teikimo planas specialiųjų poreikių </w:t>
            </w:r>
            <w:r>
              <w:rPr>
                <w:rFonts w:ascii="Times New Roman" w:eastAsia="Times New Roman" w:hAnsi="Times New Roman" w:cs="Times New Roman"/>
                <w:sz w:val="24"/>
                <w:szCs w:val="24"/>
              </w:rPr>
              <w:lastRenderedPageBreak/>
              <w:t xml:space="preserve">vaikams, </w:t>
            </w:r>
            <w:r w:rsidR="0085065A">
              <w:rPr>
                <w:rFonts w:ascii="Times New Roman" w:eastAsia="Times New Roman" w:hAnsi="Times New Roman" w:cs="Times New Roman"/>
                <w:sz w:val="24"/>
                <w:szCs w:val="24"/>
              </w:rPr>
              <w:t>procentais</w:t>
            </w:r>
            <w:r w:rsidR="00420430">
              <w:rPr>
                <w:rFonts w:ascii="Times New Roman" w:eastAsia="Times New Roman" w:hAnsi="Times New Roman" w:cs="Times New Roman"/>
                <w:sz w:val="24"/>
                <w:szCs w:val="24"/>
              </w:rPr>
              <w:t>.</w:t>
            </w:r>
          </w:p>
        </w:tc>
        <w:tc>
          <w:tcPr>
            <w:tcW w:w="1290" w:type="dxa"/>
            <w:tcBorders>
              <w:top w:val="single" w:sz="4" w:space="0" w:color="auto"/>
              <w:left w:val="single" w:sz="4" w:space="0" w:color="000000"/>
              <w:bottom w:val="single" w:sz="4" w:space="0" w:color="auto"/>
              <w:right w:val="single" w:sz="4" w:space="0" w:color="000000"/>
            </w:tcBorders>
          </w:tcPr>
          <w:p w14:paraId="2154A964" w14:textId="71F30177" w:rsidR="00FC011A" w:rsidRPr="00755FD4" w:rsidRDefault="0085065A" w:rsidP="00FA6B90">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100 </w:t>
            </w:r>
            <w:r w:rsidRPr="00194C1E">
              <w:rPr>
                <w:rFonts w:ascii="Times New Roman" w:eastAsia="Times New Roman" w:hAnsi="Times New Roman" w:cs="Times New Roman"/>
                <w:bCs/>
                <w:sz w:val="24"/>
                <w:szCs w:val="24"/>
                <w:lang w:eastAsia="lt-LT"/>
              </w:rPr>
              <w:t>%</w:t>
            </w:r>
          </w:p>
        </w:tc>
        <w:tc>
          <w:tcPr>
            <w:tcW w:w="1577" w:type="dxa"/>
            <w:gridSpan w:val="2"/>
            <w:tcBorders>
              <w:top w:val="single" w:sz="4" w:space="0" w:color="auto"/>
              <w:left w:val="single" w:sz="4" w:space="0" w:color="000000"/>
              <w:bottom w:val="single" w:sz="4" w:space="0" w:color="auto"/>
              <w:right w:val="single" w:sz="4" w:space="0" w:color="000000"/>
            </w:tcBorders>
          </w:tcPr>
          <w:p w14:paraId="47F320F1" w14:textId="26526B44" w:rsidR="00FC011A" w:rsidRPr="00755FD4" w:rsidRDefault="0085065A" w:rsidP="00FA6B90">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r w:rsidRPr="00194C1E">
              <w:rPr>
                <w:rFonts w:ascii="Times New Roman" w:eastAsia="Times New Roman" w:hAnsi="Times New Roman" w:cs="Times New Roman"/>
                <w:bCs/>
                <w:sz w:val="24"/>
                <w:szCs w:val="24"/>
                <w:lang w:eastAsia="lt-LT"/>
              </w:rPr>
              <w:t>%</w:t>
            </w:r>
          </w:p>
        </w:tc>
        <w:tc>
          <w:tcPr>
            <w:tcW w:w="1371" w:type="dxa"/>
            <w:gridSpan w:val="3"/>
            <w:tcBorders>
              <w:top w:val="single" w:sz="4" w:space="0" w:color="auto"/>
              <w:left w:val="single" w:sz="4" w:space="0" w:color="000000"/>
              <w:bottom w:val="single" w:sz="4" w:space="0" w:color="auto"/>
              <w:right w:val="single" w:sz="4" w:space="0" w:color="auto"/>
            </w:tcBorders>
          </w:tcPr>
          <w:p w14:paraId="55439F8E" w14:textId="1DAC64FB" w:rsidR="00FC011A" w:rsidRPr="00755FD4" w:rsidRDefault="0085065A" w:rsidP="00FA6B90">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r w:rsidRPr="00194C1E">
              <w:rPr>
                <w:rFonts w:ascii="Times New Roman" w:eastAsia="Times New Roman" w:hAnsi="Times New Roman" w:cs="Times New Roman"/>
                <w:bCs/>
                <w:sz w:val="24"/>
                <w:szCs w:val="24"/>
                <w:lang w:eastAsia="lt-LT"/>
              </w:rPr>
              <w:t>%</w:t>
            </w:r>
          </w:p>
        </w:tc>
        <w:tc>
          <w:tcPr>
            <w:tcW w:w="2126" w:type="dxa"/>
            <w:gridSpan w:val="3"/>
            <w:vMerge/>
            <w:tcBorders>
              <w:left w:val="single" w:sz="4" w:space="0" w:color="auto"/>
              <w:right w:val="single" w:sz="4" w:space="0" w:color="000000"/>
            </w:tcBorders>
          </w:tcPr>
          <w:p w14:paraId="1E4CFAE8" w14:textId="77777777" w:rsidR="00FC011A" w:rsidRDefault="00FC011A" w:rsidP="00663924">
            <w:pPr>
              <w:widowControl w:val="0"/>
              <w:ind w:firstLine="0"/>
              <w:jc w:val="center"/>
              <w:rPr>
                <w:rFonts w:ascii="Times New Roman" w:eastAsia="Times New Roman" w:hAnsi="Times New Roman" w:cs="Times New Roman"/>
                <w:sz w:val="24"/>
                <w:szCs w:val="24"/>
              </w:rPr>
            </w:pPr>
          </w:p>
        </w:tc>
      </w:tr>
      <w:tr w:rsidR="007B53FE" w14:paraId="6ACA67A9" w14:textId="77777777" w:rsidTr="00D515B0">
        <w:trPr>
          <w:gridAfter w:val="1"/>
          <w:wAfter w:w="19" w:type="dxa"/>
          <w:trHeight w:val="509"/>
        </w:trPr>
        <w:tc>
          <w:tcPr>
            <w:tcW w:w="3776" w:type="dxa"/>
            <w:vMerge w:val="restart"/>
            <w:tcBorders>
              <w:left w:val="single" w:sz="4" w:space="0" w:color="000000"/>
              <w:right w:val="single" w:sz="4" w:space="0" w:color="000000"/>
            </w:tcBorders>
          </w:tcPr>
          <w:p w14:paraId="380D62C7" w14:textId="7C012DEC" w:rsidR="007B53FE" w:rsidRDefault="007B53FE"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004C6607" w:rsidRPr="004C6607">
              <w:rPr>
                <w:rFonts w:ascii="Times New Roman" w:hAnsi="Times New Roman" w:cs="Times New Roman"/>
                <w:sz w:val="24"/>
                <w:szCs w:val="24"/>
                <w:lang w:eastAsia="lt-LT"/>
              </w:rPr>
              <w:t xml:space="preserve">Didinti prieinamumą ir galimybę lankyti </w:t>
            </w:r>
            <w:r w:rsidR="004C6607">
              <w:rPr>
                <w:rFonts w:ascii="Times New Roman" w:hAnsi="Times New Roman" w:cs="Times New Roman"/>
                <w:sz w:val="24"/>
                <w:szCs w:val="24"/>
                <w:lang w:eastAsia="lt-LT"/>
              </w:rPr>
              <w:t>ikimokyklinio ugdymo mokyklą</w:t>
            </w:r>
            <w:r w:rsidR="004C6607" w:rsidRPr="004C6607">
              <w:rPr>
                <w:rFonts w:ascii="Times New Roman" w:hAnsi="Times New Roman" w:cs="Times New Roman"/>
                <w:sz w:val="24"/>
                <w:szCs w:val="24"/>
                <w:lang w:eastAsia="lt-LT"/>
              </w:rPr>
              <w:t>, mažinti atskirtį, užtikrinti sėkmingą dalyvavimą ugdyme.</w:t>
            </w:r>
          </w:p>
        </w:tc>
        <w:tc>
          <w:tcPr>
            <w:tcW w:w="4177" w:type="dxa"/>
            <w:gridSpan w:val="3"/>
            <w:tcBorders>
              <w:top w:val="single" w:sz="4" w:space="0" w:color="auto"/>
              <w:left w:val="single" w:sz="4" w:space="0" w:color="000000"/>
              <w:bottom w:val="single" w:sz="4" w:space="0" w:color="auto"/>
              <w:right w:val="single" w:sz="4" w:space="0" w:color="000000"/>
            </w:tcBorders>
          </w:tcPr>
          <w:p w14:paraId="7493495A" w14:textId="4B6CB70F" w:rsidR="007B53FE" w:rsidRDefault="007B53FE"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065C6F">
              <w:rPr>
                <w:rFonts w:ascii="Times New Roman" w:eastAsia="Times New Roman" w:hAnsi="Times New Roman" w:cs="Times New Roman"/>
                <w:sz w:val="24"/>
                <w:szCs w:val="24"/>
              </w:rPr>
              <w:t xml:space="preserve"> </w:t>
            </w:r>
            <w:r w:rsidR="004C6607" w:rsidRPr="004C6607">
              <w:rPr>
                <w:rFonts w:ascii="Times New Roman" w:eastAsia="Times New Roman" w:hAnsi="Times New Roman" w:cs="Times New Roman"/>
                <w:sz w:val="24"/>
                <w:szCs w:val="24"/>
              </w:rPr>
              <w:t>Ugdomoji aplinka pritaikyta vaikams, ugdomiems pagal įtraukiojo ugdymo principus</w:t>
            </w:r>
            <w:r w:rsidRPr="009362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gru</w:t>
            </w:r>
            <w:r w:rsidRPr="009362FE">
              <w:rPr>
                <w:rFonts w:ascii="Times New Roman" w:hAnsi="Times New Roman" w:cs="Times New Roman"/>
                <w:color w:val="000000"/>
                <w:sz w:val="24"/>
                <w:szCs w:val="24"/>
              </w:rPr>
              <w:t>pių skaičius v</w:t>
            </w:r>
            <w:r w:rsidR="00FA6B90">
              <w:rPr>
                <w:rFonts w:ascii="Times New Roman" w:hAnsi="Times New Roman" w:cs="Times New Roman"/>
                <w:color w:val="000000"/>
                <w:sz w:val="24"/>
                <w:szCs w:val="24"/>
              </w:rPr>
              <w:t>ienetais</w:t>
            </w:r>
            <w:r w:rsidRPr="009362FE">
              <w:rPr>
                <w:rFonts w:ascii="Times New Roman" w:hAnsi="Times New Roman" w:cs="Times New Roman"/>
                <w:color w:val="000000"/>
                <w:sz w:val="24"/>
                <w:szCs w:val="24"/>
              </w:rPr>
              <w:t>.</w:t>
            </w:r>
          </w:p>
        </w:tc>
        <w:tc>
          <w:tcPr>
            <w:tcW w:w="1290" w:type="dxa"/>
            <w:tcBorders>
              <w:top w:val="single" w:sz="4" w:space="0" w:color="auto"/>
              <w:left w:val="single" w:sz="4" w:space="0" w:color="000000"/>
              <w:bottom w:val="single" w:sz="4" w:space="0" w:color="auto"/>
              <w:right w:val="single" w:sz="4" w:space="0" w:color="000000"/>
            </w:tcBorders>
          </w:tcPr>
          <w:p w14:paraId="5171F276" w14:textId="52BF1C5F" w:rsidR="007B53FE" w:rsidRDefault="007B53FE" w:rsidP="00FA6B90">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77" w:type="dxa"/>
            <w:gridSpan w:val="2"/>
            <w:tcBorders>
              <w:top w:val="single" w:sz="4" w:space="0" w:color="auto"/>
              <w:left w:val="single" w:sz="4" w:space="0" w:color="000000"/>
              <w:bottom w:val="single" w:sz="4" w:space="0" w:color="auto"/>
              <w:right w:val="single" w:sz="4" w:space="0" w:color="000000"/>
            </w:tcBorders>
          </w:tcPr>
          <w:p w14:paraId="1B6F80F2" w14:textId="6B6C08D6" w:rsidR="007B53FE" w:rsidRDefault="00E579B0" w:rsidP="00FA6B90">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71" w:type="dxa"/>
            <w:gridSpan w:val="3"/>
            <w:tcBorders>
              <w:top w:val="single" w:sz="4" w:space="0" w:color="auto"/>
              <w:left w:val="single" w:sz="4" w:space="0" w:color="000000"/>
              <w:bottom w:val="single" w:sz="4" w:space="0" w:color="auto"/>
              <w:right w:val="single" w:sz="4" w:space="0" w:color="auto"/>
            </w:tcBorders>
          </w:tcPr>
          <w:p w14:paraId="1FB282DB" w14:textId="39F94B75" w:rsidR="007B53FE" w:rsidRDefault="00E579B0" w:rsidP="00FA6B90">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26" w:type="dxa"/>
            <w:gridSpan w:val="3"/>
            <w:tcBorders>
              <w:left w:val="single" w:sz="4" w:space="0" w:color="auto"/>
              <w:right w:val="single" w:sz="4" w:space="0" w:color="000000"/>
            </w:tcBorders>
          </w:tcPr>
          <w:p w14:paraId="1E52D537" w14:textId="3014EFC4" w:rsidR="007B53FE" w:rsidRDefault="00803631" w:rsidP="00CC3A6F">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ES, SB</w:t>
            </w:r>
          </w:p>
        </w:tc>
      </w:tr>
      <w:tr w:rsidR="007B53FE" w14:paraId="4905DB50" w14:textId="77777777" w:rsidTr="00D515B0">
        <w:trPr>
          <w:gridAfter w:val="1"/>
          <w:wAfter w:w="19" w:type="dxa"/>
          <w:trHeight w:val="509"/>
        </w:trPr>
        <w:tc>
          <w:tcPr>
            <w:tcW w:w="3776" w:type="dxa"/>
            <w:vMerge/>
            <w:tcBorders>
              <w:left w:val="single" w:sz="4" w:space="0" w:color="000000"/>
              <w:right w:val="single" w:sz="4" w:space="0" w:color="000000"/>
            </w:tcBorders>
          </w:tcPr>
          <w:p w14:paraId="2361D13E" w14:textId="77777777" w:rsidR="007B53FE" w:rsidRDefault="007B53FE" w:rsidP="00663924">
            <w:pPr>
              <w:widowControl w:val="0"/>
              <w:ind w:firstLine="0"/>
              <w:rPr>
                <w:rFonts w:ascii="Times New Roman" w:eastAsia="Times New Roman" w:hAnsi="Times New Roman" w:cs="Times New Roman"/>
                <w:sz w:val="24"/>
                <w:szCs w:val="24"/>
              </w:rPr>
            </w:pPr>
          </w:p>
        </w:tc>
        <w:tc>
          <w:tcPr>
            <w:tcW w:w="4177" w:type="dxa"/>
            <w:gridSpan w:val="3"/>
            <w:tcBorders>
              <w:top w:val="single" w:sz="4" w:space="0" w:color="auto"/>
              <w:left w:val="single" w:sz="4" w:space="0" w:color="000000"/>
              <w:bottom w:val="single" w:sz="4" w:space="0" w:color="auto"/>
              <w:right w:val="single" w:sz="4" w:space="0" w:color="000000"/>
            </w:tcBorders>
          </w:tcPr>
          <w:p w14:paraId="7AA4E9F2" w14:textId="2C25972F" w:rsidR="007B53FE" w:rsidRDefault="007B53FE"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5.2. Bendrojo ugdymo erdvės  pritaikyt</w:t>
            </w:r>
            <w:r w:rsidR="009A17B9">
              <w:rPr>
                <w:rFonts w:ascii="Times New Roman" w:eastAsia="Times New Roman" w:hAnsi="Times New Roman" w:cs="Times New Roman"/>
                <w:sz w:val="24"/>
                <w:szCs w:val="24"/>
              </w:rPr>
              <w:t>os žmonių su negalia veikimui (</w:t>
            </w:r>
            <w:r>
              <w:rPr>
                <w:rFonts w:ascii="Times New Roman" w:eastAsia="Times New Roman" w:hAnsi="Times New Roman" w:cs="Times New Roman"/>
                <w:sz w:val="24"/>
                <w:szCs w:val="24"/>
              </w:rPr>
              <w:t>įrengti keltuvai, pasivaikščiojimo takai, sanitariniai mazgai, lauko varteliai,  nupirkti baldai) ir kt.,  procentais.</w:t>
            </w:r>
          </w:p>
        </w:tc>
        <w:tc>
          <w:tcPr>
            <w:tcW w:w="1290" w:type="dxa"/>
            <w:tcBorders>
              <w:top w:val="single" w:sz="4" w:space="0" w:color="auto"/>
              <w:left w:val="single" w:sz="4" w:space="0" w:color="000000"/>
              <w:bottom w:val="single" w:sz="4" w:space="0" w:color="auto"/>
              <w:right w:val="single" w:sz="4" w:space="0" w:color="000000"/>
            </w:tcBorders>
          </w:tcPr>
          <w:p w14:paraId="23AFF27C" w14:textId="1775D240" w:rsidR="007B53FE" w:rsidRDefault="007B53FE" w:rsidP="00FA6B90">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803631" w:rsidRPr="00194C1E">
              <w:rPr>
                <w:rFonts w:ascii="Times New Roman" w:eastAsia="Times New Roman" w:hAnsi="Times New Roman" w:cs="Times New Roman"/>
                <w:bCs/>
                <w:sz w:val="24"/>
                <w:szCs w:val="24"/>
                <w:lang w:eastAsia="lt-LT"/>
              </w:rPr>
              <w:t>%</w:t>
            </w:r>
          </w:p>
        </w:tc>
        <w:tc>
          <w:tcPr>
            <w:tcW w:w="1577" w:type="dxa"/>
            <w:gridSpan w:val="2"/>
            <w:tcBorders>
              <w:top w:val="single" w:sz="4" w:space="0" w:color="auto"/>
              <w:left w:val="single" w:sz="4" w:space="0" w:color="000000"/>
              <w:bottom w:val="single" w:sz="4" w:space="0" w:color="auto"/>
              <w:right w:val="single" w:sz="4" w:space="0" w:color="000000"/>
            </w:tcBorders>
          </w:tcPr>
          <w:p w14:paraId="2FF64568" w14:textId="1E0FA91C" w:rsidR="007B53FE" w:rsidRDefault="007B53FE" w:rsidP="00FA6B90">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803631" w:rsidRPr="00194C1E">
              <w:rPr>
                <w:rFonts w:ascii="Times New Roman" w:eastAsia="Times New Roman" w:hAnsi="Times New Roman" w:cs="Times New Roman"/>
                <w:bCs/>
                <w:sz w:val="24"/>
                <w:szCs w:val="24"/>
                <w:lang w:eastAsia="lt-LT"/>
              </w:rPr>
              <w:t>%</w:t>
            </w:r>
          </w:p>
        </w:tc>
        <w:tc>
          <w:tcPr>
            <w:tcW w:w="1371" w:type="dxa"/>
            <w:gridSpan w:val="3"/>
            <w:tcBorders>
              <w:top w:val="single" w:sz="4" w:space="0" w:color="auto"/>
              <w:left w:val="single" w:sz="4" w:space="0" w:color="000000"/>
              <w:bottom w:val="single" w:sz="4" w:space="0" w:color="auto"/>
              <w:right w:val="single" w:sz="4" w:space="0" w:color="auto"/>
            </w:tcBorders>
          </w:tcPr>
          <w:p w14:paraId="15D16FC4" w14:textId="601453C0" w:rsidR="007B53FE" w:rsidRDefault="007B53FE" w:rsidP="00FA6B90">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803631" w:rsidRPr="00194C1E">
              <w:rPr>
                <w:rFonts w:ascii="Times New Roman" w:eastAsia="Times New Roman" w:hAnsi="Times New Roman" w:cs="Times New Roman"/>
                <w:bCs/>
                <w:sz w:val="24"/>
                <w:szCs w:val="24"/>
                <w:lang w:eastAsia="lt-LT"/>
              </w:rPr>
              <w:t>%</w:t>
            </w:r>
          </w:p>
        </w:tc>
        <w:tc>
          <w:tcPr>
            <w:tcW w:w="2126" w:type="dxa"/>
            <w:gridSpan w:val="3"/>
            <w:tcBorders>
              <w:left w:val="single" w:sz="4" w:space="0" w:color="auto"/>
              <w:right w:val="single" w:sz="4" w:space="0" w:color="000000"/>
            </w:tcBorders>
          </w:tcPr>
          <w:p w14:paraId="04CA76FB" w14:textId="1FD13BEB" w:rsidR="007B53FE" w:rsidRDefault="007B53FE" w:rsidP="00CC3A6F">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SB (100 tūkst.  Eur)</w:t>
            </w:r>
          </w:p>
          <w:p w14:paraId="1EB96289" w14:textId="25343292" w:rsidR="007B53FE" w:rsidRDefault="007B53FE" w:rsidP="00CC3A6F">
            <w:pPr>
              <w:widowControl w:val="0"/>
              <w:ind w:firstLine="0"/>
              <w:jc w:val="left"/>
              <w:rPr>
                <w:rFonts w:ascii="Times New Roman" w:eastAsia="Times New Roman" w:hAnsi="Times New Roman" w:cs="Times New Roman"/>
                <w:sz w:val="24"/>
                <w:szCs w:val="24"/>
              </w:rPr>
            </w:pPr>
          </w:p>
        </w:tc>
      </w:tr>
      <w:tr w:rsidR="007B53FE" w14:paraId="273C9B3B" w14:textId="77777777" w:rsidTr="00D515B0">
        <w:trPr>
          <w:gridAfter w:val="1"/>
          <w:wAfter w:w="19" w:type="dxa"/>
          <w:trHeight w:val="509"/>
        </w:trPr>
        <w:tc>
          <w:tcPr>
            <w:tcW w:w="3776" w:type="dxa"/>
            <w:vMerge/>
            <w:tcBorders>
              <w:left w:val="single" w:sz="4" w:space="0" w:color="000000"/>
              <w:right w:val="single" w:sz="4" w:space="0" w:color="000000"/>
            </w:tcBorders>
          </w:tcPr>
          <w:p w14:paraId="70C28EC6" w14:textId="77777777" w:rsidR="007B53FE" w:rsidRDefault="007B53FE" w:rsidP="00663924">
            <w:pPr>
              <w:widowControl w:val="0"/>
              <w:ind w:firstLine="0"/>
              <w:rPr>
                <w:rFonts w:ascii="Times New Roman" w:eastAsia="Times New Roman" w:hAnsi="Times New Roman" w:cs="Times New Roman"/>
                <w:sz w:val="24"/>
                <w:szCs w:val="24"/>
              </w:rPr>
            </w:pPr>
          </w:p>
        </w:tc>
        <w:tc>
          <w:tcPr>
            <w:tcW w:w="4177" w:type="dxa"/>
            <w:gridSpan w:val="3"/>
            <w:tcBorders>
              <w:top w:val="single" w:sz="4" w:space="0" w:color="auto"/>
              <w:left w:val="single" w:sz="4" w:space="0" w:color="000000"/>
              <w:bottom w:val="single" w:sz="4" w:space="0" w:color="auto"/>
              <w:right w:val="single" w:sz="4" w:space="0" w:color="000000"/>
            </w:tcBorders>
          </w:tcPr>
          <w:p w14:paraId="72EC377D" w14:textId="272F8063" w:rsidR="007B53FE" w:rsidRDefault="007B53FE"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Įsigyta </w:t>
            </w:r>
            <w:r w:rsidRPr="006F5552">
              <w:rPr>
                <w:rFonts w:ascii="Times New Roman" w:eastAsia="Times New Roman" w:hAnsi="Times New Roman" w:cs="Times New Roman"/>
                <w:sz w:val="24"/>
                <w:szCs w:val="24"/>
              </w:rPr>
              <w:t>ugdymo priemonių</w:t>
            </w:r>
            <w:r w:rsidR="006F4CE5">
              <w:rPr>
                <w:rFonts w:ascii="Times New Roman" w:eastAsia="Times New Roman" w:hAnsi="Times New Roman" w:cs="Times New Roman"/>
                <w:sz w:val="24"/>
                <w:szCs w:val="24"/>
              </w:rPr>
              <w:t xml:space="preserve"> </w:t>
            </w:r>
            <w:r w:rsidRPr="006F5552">
              <w:rPr>
                <w:rFonts w:ascii="Times New Roman" w:eastAsia="Times New Roman" w:hAnsi="Times New Roman" w:cs="Times New Roman"/>
                <w:sz w:val="24"/>
                <w:szCs w:val="24"/>
              </w:rPr>
              <w:t>specialiųjų poreikių vaikų ugdymui</w:t>
            </w:r>
            <w:r>
              <w:rPr>
                <w:rFonts w:ascii="Times New Roman" w:eastAsia="Times New Roman" w:hAnsi="Times New Roman" w:cs="Times New Roman"/>
                <w:sz w:val="24"/>
                <w:szCs w:val="24"/>
              </w:rPr>
              <w:t>, kiekis v</w:t>
            </w:r>
            <w:r w:rsidR="00FA6B90">
              <w:rPr>
                <w:rFonts w:ascii="Times New Roman" w:eastAsia="Times New Roman" w:hAnsi="Times New Roman" w:cs="Times New Roman"/>
                <w:sz w:val="24"/>
                <w:szCs w:val="24"/>
              </w:rPr>
              <w:t>ienetais</w:t>
            </w:r>
            <w:r>
              <w:rPr>
                <w:rFonts w:ascii="Times New Roman" w:eastAsia="Times New Roman" w:hAnsi="Times New Roman" w:cs="Times New Roman"/>
                <w:sz w:val="24"/>
                <w:szCs w:val="24"/>
              </w:rPr>
              <w:t>.</w:t>
            </w:r>
          </w:p>
        </w:tc>
        <w:tc>
          <w:tcPr>
            <w:tcW w:w="1290" w:type="dxa"/>
            <w:tcBorders>
              <w:top w:val="single" w:sz="4" w:space="0" w:color="auto"/>
              <w:left w:val="single" w:sz="4" w:space="0" w:color="000000"/>
              <w:bottom w:val="single" w:sz="4" w:space="0" w:color="auto"/>
              <w:right w:val="single" w:sz="4" w:space="0" w:color="000000"/>
            </w:tcBorders>
          </w:tcPr>
          <w:p w14:paraId="6B19B676" w14:textId="5A846FCA" w:rsidR="007B53FE" w:rsidRDefault="007B53FE" w:rsidP="00FA6B90">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77" w:type="dxa"/>
            <w:gridSpan w:val="2"/>
            <w:tcBorders>
              <w:top w:val="single" w:sz="4" w:space="0" w:color="auto"/>
              <w:left w:val="single" w:sz="4" w:space="0" w:color="000000"/>
              <w:bottom w:val="single" w:sz="4" w:space="0" w:color="auto"/>
              <w:right w:val="single" w:sz="4" w:space="0" w:color="000000"/>
            </w:tcBorders>
          </w:tcPr>
          <w:p w14:paraId="5479B70A" w14:textId="2C62F67B" w:rsidR="007B53FE" w:rsidRDefault="007B53FE" w:rsidP="00FA6B90">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371" w:type="dxa"/>
            <w:gridSpan w:val="3"/>
            <w:tcBorders>
              <w:top w:val="single" w:sz="4" w:space="0" w:color="auto"/>
              <w:left w:val="single" w:sz="4" w:space="0" w:color="000000"/>
              <w:bottom w:val="single" w:sz="4" w:space="0" w:color="auto"/>
              <w:right w:val="single" w:sz="4" w:space="0" w:color="auto"/>
            </w:tcBorders>
          </w:tcPr>
          <w:p w14:paraId="5C6FE34E" w14:textId="647AA344" w:rsidR="007B53FE" w:rsidRDefault="007B53FE" w:rsidP="00FA6B90">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126" w:type="dxa"/>
            <w:gridSpan w:val="3"/>
            <w:tcBorders>
              <w:left w:val="single" w:sz="4" w:space="0" w:color="auto"/>
              <w:right w:val="single" w:sz="4" w:space="0" w:color="000000"/>
            </w:tcBorders>
          </w:tcPr>
          <w:p w14:paraId="4B701E06" w14:textId="4BB75B89" w:rsidR="007B53FE" w:rsidRDefault="00803631" w:rsidP="00CC3A6F">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SB (</w:t>
            </w:r>
            <w:r w:rsidR="007B53FE">
              <w:rPr>
                <w:rFonts w:ascii="Times New Roman" w:eastAsia="Times New Roman" w:hAnsi="Times New Roman" w:cs="Times New Roman"/>
                <w:sz w:val="24"/>
                <w:szCs w:val="24"/>
              </w:rPr>
              <w:t>50 000 Eur</w:t>
            </w:r>
            <w:r>
              <w:rPr>
                <w:rFonts w:ascii="Times New Roman" w:eastAsia="Times New Roman" w:hAnsi="Times New Roman" w:cs="Times New Roman"/>
                <w:sz w:val="24"/>
                <w:szCs w:val="24"/>
              </w:rPr>
              <w:t>)</w:t>
            </w:r>
          </w:p>
        </w:tc>
      </w:tr>
      <w:tr w:rsidR="000B2DA7" w14:paraId="68E0B724" w14:textId="77777777" w:rsidTr="00D515B0">
        <w:trPr>
          <w:gridAfter w:val="1"/>
          <w:wAfter w:w="19" w:type="dxa"/>
          <w:trHeight w:val="509"/>
        </w:trPr>
        <w:tc>
          <w:tcPr>
            <w:tcW w:w="3776" w:type="dxa"/>
            <w:tcBorders>
              <w:left w:val="single" w:sz="4" w:space="0" w:color="000000"/>
              <w:right w:val="single" w:sz="4" w:space="0" w:color="000000"/>
            </w:tcBorders>
          </w:tcPr>
          <w:p w14:paraId="4D2CF1AF" w14:textId="285F94D9" w:rsidR="000B2DA7" w:rsidRDefault="008019D9"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 Sukurta funkcionali, savita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aplinka 2-jose  modernizuotose grupėse</w:t>
            </w:r>
            <w:r w:rsidR="007B53FE">
              <w:rPr>
                <w:rFonts w:ascii="Times New Roman" w:eastAsia="Times New Roman" w:hAnsi="Times New Roman" w:cs="Times New Roman"/>
                <w:sz w:val="24"/>
                <w:szCs w:val="24"/>
              </w:rPr>
              <w:t>.</w:t>
            </w:r>
          </w:p>
        </w:tc>
        <w:tc>
          <w:tcPr>
            <w:tcW w:w="4177" w:type="dxa"/>
            <w:gridSpan w:val="3"/>
            <w:tcBorders>
              <w:top w:val="single" w:sz="4" w:space="0" w:color="auto"/>
              <w:left w:val="single" w:sz="4" w:space="0" w:color="000000"/>
              <w:bottom w:val="single" w:sz="4" w:space="0" w:color="auto"/>
              <w:right w:val="single" w:sz="4" w:space="0" w:color="000000"/>
            </w:tcBorders>
          </w:tcPr>
          <w:p w14:paraId="5040B6E4" w14:textId="645D1A86" w:rsidR="000B2DA7" w:rsidRDefault="007B53FE"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B2DA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0B2DA7">
              <w:rPr>
                <w:rFonts w:ascii="Times New Roman" w:eastAsia="Times New Roman" w:hAnsi="Times New Roman" w:cs="Times New Roman"/>
                <w:sz w:val="24"/>
                <w:szCs w:val="24"/>
              </w:rPr>
              <w:t>. Įgyvendinamas E</w:t>
            </w:r>
            <w:r w:rsidR="008019D9">
              <w:rPr>
                <w:rFonts w:ascii="Times New Roman" w:eastAsia="Times New Roman" w:hAnsi="Times New Roman" w:cs="Times New Roman"/>
                <w:sz w:val="24"/>
                <w:szCs w:val="24"/>
              </w:rPr>
              <w:t>S</w:t>
            </w:r>
            <w:r w:rsidR="000B2DA7">
              <w:rPr>
                <w:rFonts w:ascii="Times New Roman" w:eastAsia="Times New Roman" w:hAnsi="Times New Roman" w:cs="Times New Roman"/>
                <w:sz w:val="24"/>
                <w:szCs w:val="24"/>
              </w:rPr>
              <w:t xml:space="preserve"> projektas</w:t>
            </w:r>
            <w:r w:rsidR="008019D9">
              <w:rPr>
                <w:rFonts w:ascii="Times New Roman" w:eastAsia="Times New Roman" w:hAnsi="Times New Roman" w:cs="Times New Roman"/>
                <w:sz w:val="24"/>
                <w:szCs w:val="24"/>
              </w:rPr>
              <w:t xml:space="preserve">           </w:t>
            </w:r>
            <w:r w:rsidR="000B2DA7">
              <w:rPr>
                <w:rFonts w:ascii="Times New Roman" w:eastAsia="Times New Roman" w:hAnsi="Times New Roman" w:cs="Times New Roman"/>
                <w:sz w:val="24"/>
                <w:szCs w:val="24"/>
              </w:rPr>
              <w:t xml:space="preserve"> </w:t>
            </w:r>
            <w:r w:rsidR="009A17B9">
              <w:rPr>
                <w:rFonts w:ascii="Times New Roman" w:eastAsia="Times New Roman" w:hAnsi="Times New Roman" w:cs="Times New Roman"/>
                <w:sz w:val="24"/>
                <w:szCs w:val="24"/>
              </w:rPr>
              <w:t>„</w:t>
            </w:r>
            <w:r w:rsidR="000B2DA7">
              <w:rPr>
                <w:rFonts w:ascii="Times New Roman" w:eastAsia="Times New Roman" w:hAnsi="Times New Roman" w:cs="Times New Roman"/>
                <w:sz w:val="24"/>
                <w:szCs w:val="24"/>
              </w:rPr>
              <w:t>Naujosios Akmenės vaikų lo</w:t>
            </w:r>
            <w:r w:rsidR="008019D9">
              <w:rPr>
                <w:rFonts w:ascii="Times New Roman" w:eastAsia="Times New Roman" w:hAnsi="Times New Roman" w:cs="Times New Roman"/>
                <w:sz w:val="24"/>
                <w:szCs w:val="24"/>
              </w:rPr>
              <w:t>p</w:t>
            </w:r>
            <w:r w:rsidR="000B2DA7">
              <w:rPr>
                <w:rFonts w:ascii="Times New Roman" w:eastAsia="Times New Roman" w:hAnsi="Times New Roman" w:cs="Times New Roman"/>
                <w:sz w:val="24"/>
                <w:szCs w:val="24"/>
              </w:rPr>
              <w:t>šelio-darželio „Atžalynas“ patalpų modernizavimas</w:t>
            </w:r>
            <w:r w:rsidR="008036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suteiks  galimybę siekti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kokybės</w:t>
            </w:r>
            <w:r w:rsidR="008019D9">
              <w:rPr>
                <w:rFonts w:ascii="Times New Roman" w:eastAsia="Times New Roman" w:hAnsi="Times New Roman" w:cs="Times New Roman"/>
                <w:sz w:val="24"/>
                <w:szCs w:val="24"/>
              </w:rPr>
              <w:t>, procentais</w:t>
            </w:r>
            <w:r w:rsidR="00FA6B90">
              <w:rPr>
                <w:rFonts w:ascii="Times New Roman" w:eastAsia="Times New Roman" w:hAnsi="Times New Roman" w:cs="Times New Roman"/>
                <w:sz w:val="24"/>
                <w:szCs w:val="24"/>
              </w:rPr>
              <w:t>.</w:t>
            </w:r>
          </w:p>
        </w:tc>
        <w:tc>
          <w:tcPr>
            <w:tcW w:w="1290" w:type="dxa"/>
            <w:tcBorders>
              <w:top w:val="single" w:sz="4" w:space="0" w:color="auto"/>
              <w:left w:val="single" w:sz="4" w:space="0" w:color="000000"/>
              <w:bottom w:val="single" w:sz="4" w:space="0" w:color="auto"/>
              <w:right w:val="single" w:sz="4" w:space="0" w:color="000000"/>
            </w:tcBorders>
          </w:tcPr>
          <w:p w14:paraId="5DB52D61" w14:textId="18B2666A" w:rsidR="000B2DA7" w:rsidRDefault="007B53FE" w:rsidP="00FA6B90">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019D9">
              <w:rPr>
                <w:rFonts w:ascii="Times New Roman" w:eastAsia="Times New Roman" w:hAnsi="Times New Roman" w:cs="Times New Roman"/>
                <w:sz w:val="24"/>
                <w:szCs w:val="24"/>
              </w:rPr>
              <w:t>0</w:t>
            </w:r>
            <w:r w:rsidR="00803631" w:rsidRPr="00194C1E">
              <w:rPr>
                <w:rFonts w:ascii="Times New Roman" w:eastAsia="Times New Roman" w:hAnsi="Times New Roman" w:cs="Times New Roman"/>
                <w:bCs/>
                <w:sz w:val="24"/>
                <w:szCs w:val="24"/>
                <w:lang w:eastAsia="lt-LT"/>
              </w:rPr>
              <w:t>%</w:t>
            </w:r>
          </w:p>
        </w:tc>
        <w:tc>
          <w:tcPr>
            <w:tcW w:w="1577" w:type="dxa"/>
            <w:gridSpan w:val="2"/>
            <w:tcBorders>
              <w:top w:val="single" w:sz="4" w:space="0" w:color="auto"/>
              <w:left w:val="single" w:sz="4" w:space="0" w:color="000000"/>
              <w:bottom w:val="single" w:sz="4" w:space="0" w:color="auto"/>
              <w:right w:val="single" w:sz="4" w:space="0" w:color="000000"/>
            </w:tcBorders>
          </w:tcPr>
          <w:p w14:paraId="0A9AD94E" w14:textId="0F0FA4D0" w:rsidR="000B2DA7" w:rsidRDefault="008019D9" w:rsidP="00FA6B90">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803631" w:rsidRPr="00194C1E">
              <w:rPr>
                <w:rFonts w:ascii="Times New Roman" w:eastAsia="Times New Roman" w:hAnsi="Times New Roman" w:cs="Times New Roman"/>
                <w:bCs/>
                <w:sz w:val="24"/>
                <w:szCs w:val="24"/>
                <w:lang w:eastAsia="lt-LT"/>
              </w:rPr>
              <w:t>%</w:t>
            </w:r>
          </w:p>
        </w:tc>
        <w:tc>
          <w:tcPr>
            <w:tcW w:w="1371" w:type="dxa"/>
            <w:gridSpan w:val="3"/>
            <w:tcBorders>
              <w:top w:val="single" w:sz="4" w:space="0" w:color="auto"/>
              <w:left w:val="single" w:sz="4" w:space="0" w:color="000000"/>
              <w:bottom w:val="single" w:sz="4" w:space="0" w:color="auto"/>
              <w:right w:val="single" w:sz="4" w:space="0" w:color="auto"/>
            </w:tcBorders>
          </w:tcPr>
          <w:p w14:paraId="718F2A7F" w14:textId="66326ACB" w:rsidR="000B2DA7" w:rsidRDefault="008019D9" w:rsidP="00FA6B90">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803631" w:rsidRPr="00194C1E">
              <w:rPr>
                <w:rFonts w:ascii="Times New Roman" w:eastAsia="Times New Roman" w:hAnsi="Times New Roman" w:cs="Times New Roman"/>
                <w:bCs/>
                <w:sz w:val="24"/>
                <w:szCs w:val="24"/>
                <w:lang w:eastAsia="lt-LT"/>
              </w:rPr>
              <w:t>%</w:t>
            </w:r>
          </w:p>
        </w:tc>
        <w:tc>
          <w:tcPr>
            <w:tcW w:w="2126" w:type="dxa"/>
            <w:gridSpan w:val="3"/>
            <w:tcBorders>
              <w:left w:val="single" w:sz="4" w:space="0" w:color="auto"/>
              <w:right w:val="single" w:sz="4" w:space="0" w:color="000000"/>
            </w:tcBorders>
          </w:tcPr>
          <w:p w14:paraId="1C5E4DF0" w14:textId="314E455D" w:rsidR="00803631" w:rsidRDefault="00803631" w:rsidP="00CC3A6F">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109 tūkst. Eur ES lėšos,70 tūkst. Eur  SB lėšos</w:t>
            </w:r>
          </w:p>
        </w:tc>
      </w:tr>
      <w:tr w:rsidR="007B53FE" w14:paraId="479F3A17" w14:textId="03296C79" w:rsidTr="00D515B0">
        <w:trPr>
          <w:gridAfter w:val="1"/>
          <w:wAfter w:w="19" w:type="dxa"/>
        </w:trPr>
        <w:tc>
          <w:tcPr>
            <w:tcW w:w="3776" w:type="dxa"/>
            <w:tcBorders>
              <w:top w:val="single" w:sz="4" w:space="0" w:color="000000"/>
              <w:left w:val="single" w:sz="4" w:space="0" w:color="000000"/>
              <w:right w:val="single" w:sz="4" w:space="0" w:color="000000"/>
            </w:tcBorders>
          </w:tcPr>
          <w:p w14:paraId="52E71C43" w14:textId="3729CB5F" w:rsidR="007B53FE" w:rsidRDefault="007B53FE"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 Įstaigos veiklos įsivertinimas.</w:t>
            </w:r>
          </w:p>
        </w:tc>
        <w:tc>
          <w:tcPr>
            <w:tcW w:w="4177" w:type="dxa"/>
            <w:gridSpan w:val="3"/>
            <w:tcBorders>
              <w:top w:val="single" w:sz="4" w:space="0" w:color="000000"/>
              <w:left w:val="single" w:sz="4" w:space="0" w:color="000000"/>
              <w:bottom w:val="single" w:sz="4" w:space="0" w:color="000000"/>
              <w:right w:val="single" w:sz="4" w:space="0" w:color="000000"/>
            </w:tcBorders>
          </w:tcPr>
          <w:p w14:paraId="751B1256" w14:textId="0924FC9E" w:rsidR="007B53FE" w:rsidRPr="00BD6549" w:rsidRDefault="00FA6B90" w:rsidP="0066392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53FE" w:rsidRPr="00BD6549">
              <w:rPr>
                <w:rFonts w:ascii="Times New Roman" w:eastAsia="Times New Roman" w:hAnsi="Times New Roman" w:cs="Times New Roman"/>
                <w:sz w:val="24"/>
                <w:szCs w:val="24"/>
              </w:rPr>
              <w:t>.1.</w:t>
            </w:r>
            <w:r w:rsidR="009A17B9">
              <w:rPr>
                <w:rFonts w:ascii="Times New Roman" w:eastAsia="Times New Roman" w:hAnsi="Times New Roman" w:cs="Times New Roman"/>
                <w:sz w:val="24"/>
                <w:szCs w:val="24"/>
              </w:rPr>
              <w:t xml:space="preserve"> </w:t>
            </w:r>
            <w:r w:rsidR="007B53FE" w:rsidRPr="00BD6549">
              <w:rPr>
                <w:rFonts w:ascii="Times New Roman" w:eastAsia="Times New Roman" w:hAnsi="Times New Roman" w:cs="Times New Roman"/>
                <w:sz w:val="24"/>
                <w:szCs w:val="24"/>
              </w:rPr>
              <w:t>Labai gerai ir gerai ikimokyklinio ir priešmokyklinio</w:t>
            </w:r>
            <w:r>
              <w:rPr>
                <w:rFonts w:ascii="Times New Roman" w:eastAsia="Times New Roman" w:hAnsi="Times New Roman" w:cs="Times New Roman"/>
                <w:sz w:val="24"/>
                <w:szCs w:val="24"/>
              </w:rPr>
              <w:t xml:space="preserve"> </w:t>
            </w:r>
            <w:r w:rsidR="007B53FE" w:rsidRPr="00BD6549">
              <w:rPr>
                <w:rFonts w:ascii="Times New Roman" w:eastAsia="Times New Roman" w:hAnsi="Times New Roman" w:cs="Times New Roman"/>
                <w:sz w:val="24"/>
                <w:szCs w:val="24"/>
              </w:rPr>
              <w:t>ugdymo kokybę vertinančių tėvų dalis</w:t>
            </w:r>
            <w:r w:rsidR="00B034B1">
              <w:rPr>
                <w:rFonts w:ascii="Times New Roman" w:eastAsia="Times New Roman" w:hAnsi="Times New Roman" w:cs="Times New Roman"/>
                <w:sz w:val="24"/>
                <w:szCs w:val="24"/>
              </w:rPr>
              <w:t xml:space="preserve">, </w:t>
            </w:r>
            <w:r w:rsidR="007B53FE" w:rsidRPr="00BD6549">
              <w:rPr>
                <w:rFonts w:ascii="Times New Roman" w:eastAsia="Times New Roman" w:hAnsi="Times New Roman" w:cs="Times New Roman"/>
                <w:sz w:val="24"/>
                <w:szCs w:val="24"/>
              </w:rPr>
              <w:t>proc</w:t>
            </w:r>
            <w:r w:rsidR="00B034B1">
              <w:rPr>
                <w:rFonts w:ascii="Times New Roman" w:eastAsia="Times New Roman" w:hAnsi="Times New Roman" w:cs="Times New Roman"/>
                <w:sz w:val="24"/>
                <w:szCs w:val="24"/>
              </w:rPr>
              <w:t>entais</w:t>
            </w:r>
            <w:r w:rsidR="007B53FE" w:rsidRPr="00BD6549">
              <w:rPr>
                <w:rFonts w:ascii="Times New Roman" w:eastAsia="Times New Roman" w:hAnsi="Times New Roman" w:cs="Times New Roman"/>
                <w:sz w:val="24"/>
                <w:szCs w:val="24"/>
              </w:rPr>
              <w:t>.</w:t>
            </w:r>
          </w:p>
        </w:tc>
        <w:tc>
          <w:tcPr>
            <w:tcW w:w="1290" w:type="dxa"/>
            <w:tcBorders>
              <w:top w:val="single" w:sz="4" w:space="0" w:color="000000"/>
              <w:left w:val="single" w:sz="4" w:space="0" w:color="000000"/>
              <w:bottom w:val="single" w:sz="4" w:space="0" w:color="000000"/>
              <w:right w:val="single" w:sz="4" w:space="0" w:color="000000"/>
            </w:tcBorders>
          </w:tcPr>
          <w:p w14:paraId="2A9B540C" w14:textId="3737E688" w:rsidR="007B53FE" w:rsidRPr="00BD6549" w:rsidRDefault="007B53FE" w:rsidP="00FA6B90">
            <w:pPr>
              <w:widowControl w:val="0"/>
              <w:ind w:firstLine="0"/>
              <w:jc w:val="left"/>
              <w:rPr>
                <w:rFonts w:ascii="Times New Roman" w:eastAsia="Times New Roman" w:hAnsi="Times New Roman" w:cs="Times New Roman"/>
                <w:sz w:val="24"/>
                <w:szCs w:val="24"/>
              </w:rPr>
            </w:pPr>
            <w:r w:rsidRPr="00BD6549">
              <w:rPr>
                <w:rFonts w:ascii="Times New Roman" w:eastAsia="Times New Roman" w:hAnsi="Times New Roman" w:cs="Times New Roman"/>
                <w:sz w:val="24"/>
                <w:szCs w:val="24"/>
              </w:rPr>
              <w:t>70</w:t>
            </w:r>
            <w:r w:rsidR="00803631" w:rsidRPr="00194C1E">
              <w:rPr>
                <w:rFonts w:ascii="Times New Roman" w:eastAsia="Times New Roman" w:hAnsi="Times New Roman" w:cs="Times New Roman"/>
                <w:bCs/>
                <w:sz w:val="24"/>
                <w:szCs w:val="24"/>
                <w:lang w:eastAsia="lt-LT"/>
              </w:rPr>
              <w:t>%</w:t>
            </w:r>
          </w:p>
        </w:tc>
        <w:tc>
          <w:tcPr>
            <w:tcW w:w="1577" w:type="dxa"/>
            <w:gridSpan w:val="2"/>
            <w:tcBorders>
              <w:top w:val="single" w:sz="4" w:space="0" w:color="000000"/>
              <w:left w:val="single" w:sz="4" w:space="0" w:color="000000"/>
              <w:bottom w:val="single" w:sz="4" w:space="0" w:color="000000"/>
              <w:right w:val="single" w:sz="4" w:space="0" w:color="000000"/>
            </w:tcBorders>
          </w:tcPr>
          <w:p w14:paraId="23F40BEE" w14:textId="7693C1C0" w:rsidR="007B53FE" w:rsidRPr="00BD6549" w:rsidRDefault="007B53FE" w:rsidP="00FA6B90">
            <w:pPr>
              <w:widowControl w:val="0"/>
              <w:ind w:firstLine="0"/>
              <w:jc w:val="left"/>
              <w:rPr>
                <w:rFonts w:ascii="Times New Roman" w:eastAsia="Times New Roman" w:hAnsi="Times New Roman" w:cs="Times New Roman"/>
                <w:sz w:val="24"/>
                <w:szCs w:val="24"/>
              </w:rPr>
            </w:pPr>
            <w:r w:rsidRPr="00BD6549">
              <w:rPr>
                <w:rFonts w:ascii="Times New Roman" w:eastAsia="Times New Roman" w:hAnsi="Times New Roman" w:cs="Times New Roman"/>
                <w:sz w:val="24"/>
                <w:szCs w:val="24"/>
              </w:rPr>
              <w:t>80</w:t>
            </w:r>
            <w:r w:rsidR="00803631" w:rsidRPr="00194C1E">
              <w:rPr>
                <w:rFonts w:ascii="Times New Roman" w:eastAsia="Times New Roman" w:hAnsi="Times New Roman" w:cs="Times New Roman"/>
                <w:bCs/>
                <w:sz w:val="24"/>
                <w:szCs w:val="24"/>
                <w:lang w:eastAsia="lt-LT"/>
              </w:rPr>
              <w:t>%</w:t>
            </w:r>
          </w:p>
        </w:tc>
        <w:tc>
          <w:tcPr>
            <w:tcW w:w="1371" w:type="dxa"/>
            <w:gridSpan w:val="3"/>
            <w:tcBorders>
              <w:top w:val="single" w:sz="4" w:space="0" w:color="000000"/>
              <w:left w:val="single" w:sz="4" w:space="0" w:color="000000"/>
              <w:bottom w:val="single" w:sz="4" w:space="0" w:color="000000"/>
              <w:right w:val="single" w:sz="4" w:space="0" w:color="auto"/>
            </w:tcBorders>
          </w:tcPr>
          <w:p w14:paraId="647A6C72" w14:textId="1D7CD47E" w:rsidR="007B53FE" w:rsidRPr="00BD6549" w:rsidRDefault="007B53FE" w:rsidP="00FA6B90">
            <w:pPr>
              <w:widowControl w:val="0"/>
              <w:ind w:firstLine="0"/>
              <w:jc w:val="left"/>
              <w:rPr>
                <w:rFonts w:ascii="Times New Roman" w:eastAsia="Times New Roman" w:hAnsi="Times New Roman" w:cs="Times New Roman"/>
                <w:sz w:val="24"/>
                <w:szCs w:val="24"/>
              </w:rPr>
            </w:pPr>
            <w:r w:rsidRPr="00BD6549">
              <w:rPr>
                <w:rFonts w:ascii="Times New Roman" w:eastAsia="Times New Roman" w:hAnsi="Times New Roman" w:cs="Times New Roman"/>
                <w:sz w:val="24"/>
                <w:szCs w:val="24"/>
              </w:rPr>
              <w:t>90</w:t>
            </w:r>
            <w:r w:rsidR="00803631" w:rsidRPr="00194C1E">
              <w:rPr>
                <w:rFonts w:ascii="Times New Roman" w:eastAsia="Times New Roman" w:hAnsi="Times New Roman" w:cs="Times New Roman"/>
                <w:bCs/>
                <w:sz w:val="24"/>
                <w:szCs w:val="24"/>
                <w:lang w:eastAsia="lt-LT"/>
              </w:rPr>
              <w:t>%</w:t>
            </w:r>
          </w:p>
        </w:tc>
        <w:tc>
          <w:tcPr>
            <w:tcW w:w="2126" w:type="dxa"/>
            <w:gridSpan w:val="3"/>
            <w:tcBorders>
              <w:top w:val="single" w:sz="4" w:space="0" w:color="000000"/>
              <w:left w:val="single" w:sz="4" w:space="0" w:color="auto"/>
              <w:bottom w:val="single" w:sz="4" w:space="0" w:color="000000"/>
              <w:right w:val="single" w:sz="4" w:space="0" w:color="000000"/>
            </w:tcBorders>
          </w:tcPr>
          <w:p w14:paraId="5832F573" w14:textId="77777777" w:rsidR="00803631" w:rsidRDefault="00803631" w:rsidP="00CC3A6F">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Žmogiškieji resursai</w:t>
            </w:r>
          </w:p>
          <w:p w14:paraId="67331554" w14:textId="77777777" w:rsidR="007B53FE" w:rsidRDefault="007B53FE" w:rsidP="00CC3A6F">
            <w:pPr>
              <w:widowControl w:val="0"/>
              <w:ind w:firstLine="0"/>
              <w:jc w:val="left"/>
              <w:rPr>
                <w:rFonts w:ascii="Times New Roman" w:eastAsia="Times New Roman" w:hAnsi="Times New Roman" w:cs="Times New Roman"/>
                <w:sz w:val="24"/>
                <w:szCs w:val="24"/>
              </w:rPr>
            </w:pPr>
          </w:p>
        </w:tc>
      </w:tr>
      <w:tr w:rsidR="007B53FE" w14:paraId="6A26F376" w14:textId="55C2BC85" w:rsidTr="00D515B0">
        <w:trPr>
          <w:gridAfter w:val="1"/>
          <w:wAfter w:w="19" w:type="dxa"/>
        </w:trPr>
        <w:tc>
          <w:tcPr>
            <w:tcW w:w="3776" w:type="dxa"/>
            <w:vMerge w:val="restart"/>
            <w:tcBorders>
              <w:top w:val="single" w:sz="4" w:space="0" w:color="000000"/>
              <w:left w:val="single" w:sz="4" w:space="0" w:color="000000"/>
              <w:bottom w:val="single" w:sz="4" w:space="0" w:color="000000"/>
              <w:right w:val="single" w:sz="4" w:space="0" w:color="000000"/>
            </w:tcBorders>
          </w:tcPr>
          <w:p w14:paraId="4B0C091B" w14:textId="11F7CCF1" w:rsidR="007B53FE" w:rsidRDefault="007B53FE"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034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Kokybiško vaikų maitinimo organizavimas.</w:t>
            </w:r>
          </w:p>
        </w:tc>
        <w:tc>
          <w:tcPr>
            <w:tcW w:w="4177" w:type="dxa"/>
            <w:gridSpan w:val="3"/>
            <w:tcBorders>
              <w:top w:val="single" w:sz="4" w:space="0" w:color="000000"/>
              <w:left w:val="single" w:sz="4" w:space="0" w:color="000000"/>
              <w:bottom w:val="single" w:sz="4" w:space="0" w:color="000000"/>
              <w:right w:val="single" w:sz="4" w:space="0" w:color="000000"/>
            </w:tcBorders>
          </w:tcPr>
          <w:p w14:paraId="27C638BC" w14:textId="6575C83D" w:rsidR="007B53FE" w:rsidRPr="00BD6549" w:rsidRDefault="007B53FE" w:rsidP="00663924">
            <w:pPr>
              <w:widowControl w:val="0"/>
              <w:ind w:firstLine="0"/>
              <w:rPr>
                <w:rFonts w:ascii="Times New Roman" w:eastAsia="Times New Roman" w:hAnsi="Times New Roman" w:cs="Times New Roman"/>
                <w:sz w:val="24"/>
                <w:szCs w:val="24"/>
              </w:rPr>
            </w:pPr>
            <w:r w:rsidRPr="00BD6549">
              <w:rPr>
                <w:rFonts w:ascii="Times New Roman" w:hAnsi="Times New Roman" w:cs="Times New Roman"/>
                <w:sz w:val="24"/>
                <w:szCs w:val="24"/>
              </w:rPr>
              <w:t>8.1. Vaikų maitinimo paslaugos atitinka teisės aktų nustatytus reikalavimus, procentais</w:t>
            </w:r>
          </w:p>
        </w:tc>
        <w:tc>
          <w:tcPr>
            <w:tcW w:w="1290" w:type="dxa"/>
            <w:tcBorders>
              <w:top w:val="single" w:sz="4" w:space="0" w:color="000000"/>
              <w:left w:val="single" w:sz="4" w:space="0" w:color="000000"/>
              <w:bottom w:val="single" w:sz="4" w:space="0" w:color="000000"/>
              <w:right w:val="single" w:sz="4" w:space="0" w:color="000000"/>
            </w:tcBorders>
          </w:tcPr>
          <w:p w14:paraId="7A7B5BA9" w14:textId="0E4AAF4E" w:rsidR="007B53FE" w:rsidRPr="00BD6549" w:rsidRDefault="007B53FE" w:rsidP="00FA6B90">
            <w:pPr>
              <w:widowControl w:val="0"/>
              <w:ind w:firstLine="0"/>
              <w:jc w:val="left"/>
              <w:rPr>
                <w:rFonts w:ascii="Times New Roman" w:eastAsia="Times New Roman" w:hAnsi="Times New Roman" w:cs="Times New Roman"/>
                <w:sz w:val="24"/>
                <w:szCs w:val="24"/>
              </w:rPr>
            </w:pPr>
            <w:r w:rsidRPr="00BD6549">
              <w:rPr>
                <w:rFonts w:ascii="Times New Roman" w:hAnsi="Times New Roman" w:cs="Times New Roman"/>
                <w:sz w:val="24"/>
                <w:szCs w:val="24"/>
              </w:rPr>
              <w:t>100</w:t>
            </w:r>
            <w:r w:rsidR="00803631" w:rsidRPr="00194C1E">
              <w:rPr>
                <w:rFonts w:ascii="Times New Roman" w:eastAsia="Times New Roman" w:hAnsi="Times New Roman" w:cs="Times New Roman"/>
                <w:bCs/>
                <w:sz w:val="24"/>
                <w:szCs w:val="24"/>
                <w:lang w:eastAsia="lt-LT"/>
              </w:rPr>
              <w:t>%</w:t>
            </w:r>
          </w:p>
        </w:tc>
        <w:tc>
          <w:tcPr>
            <w:tcW w:w="1577" w:type="dxa"/>
            <w:gridSpan w:val="2"/>
            <w:tcBorders>
              <w:top w:val="single" w:sz="4" w:space="0" w:color="000000"/>
              <w:left w:val="single" w:sz="4" w:space="0" w:color="000000"/>
              <w:bottom w:val="single" w:sz="4" w:space="0" w:color="000000"/>
              <w:right w:val="single" w:sz="4" w:space="0" w:color="000000"/>
            </w:tcBorders>
          </w:tcPr>
          <w:p w14:paraId="69785AA7" w14:textId="5A0CA703" w:rsidR="007B53FE" w:rsidRPr="00BD6549" w:rsidRDefault="007B53FE" w:rsidP="00FA6B90">
            <w:pPr>
              <w:widowControl w:val="0"/>
              <w:ind w:firstLine="0"/>
              <w:jc w:val="left"/>
              <w:rPr>
                <w:rFonts w:ascii="Times New Roman" w:eastAsia="Times New Roman" w:hAnsi="Times New Roman" w:cs="Times New Roman"/>
                <w:sz w:val="24"/>
                <w:szCs w:val="24"/>
              </w:rPr>
            </w:pPr>
            <w:r w:rsidRPr="00BD6549">
              <w:rPr>
                <w:rFonts w:ascii="Times New Roman" w:hAnsi="Times New Roman" w:cs="Times New Roman"/>
                <w:sz w:val="24"/>
                <w:szCs w:val="24"/>
              </w:rPr>
              <w:t>100</w:t>
            </w:r>
            <w:r w:rsidR="00803631" w:rsidRPr="00194C1E">
              <w:rPr>
                <w:rFonts w:ascii="Times New Roman" w:eastAsia="Times New Roman" w:hAnsi="Times New Roman" w:cs="Times New Roman"/>
                <w:bCs/>
                <w:sz w:val="24"/>
                <w:szCs w:val="24"/>
                <w:lang w:eastAsia="lt-LT"/>
              </w:rPr>
              <w:t>%</w:t>
            </w:r>
          </w:p>
        </w:tc>
        <w:tc>
          <w:tcPr>
            <w:tcW w:w="1371" w:type="dxa"/>
            <w:gridSpan w:val="3"/>
            <w:tcBorders>
              <w:top w:val="single" w:sz="4" w:space="0" w:color="000000"/>
              <w:left w:val="single" w:sz="4" w:space="0" w:color="000000"/>
              <w:bottom w:val="single" w:sz="4" w:space="0" w:color="000000"/>
              <w:right w:val="single" w:sz="4" w:space="0" w:color="auto"/>
            </w:tcBorders>
          </w:tcPr>
          <w:p w14:paraId="493AA709" w14:textId="32700617" w:rsidR="007B53FE" w:rsidRPr="00BD6549" w:rsidRDefault="007B53FE" w:rsidP="00FA6B90">
            <w:pPr>
              <w:widowControl w:val="0"/>
              <w:ind w:firstLine="0"/>
              <w:jc w:val="left"/>
              <w:rPr>
                <w:rFonts w:ascii="Times New Roman" w:eastAsia="Times New Roman" w:hAnsi="Times New Roman" w:cs="Times New Roman"/>
                <w:sz w:val="24"/>
                <w:szCs w:val="24"/>
              </w:rPr>
            </w:pPr>
            <w:r w:rsidRPr="00BD6549">
              <w:rPr>
                <w:rFonts w:ascii="Times New Roman" w:hAnsi="Times New Roman" w:cs="Times New Roman"/>
                <w:sz w:val="24"/>
                <w:szCs w:val="24"/>
              </w:rPr>
              <w:t>100</w:t>
            </w:r>
            <w:r w:rsidR="00803631" w:rsidRPr="00194C1E">
              <w:rPr>
                <w:rFonts w:ascii="Times New Roman" w:eastAsia="Times New Roman" w:hAnsi="Times New Roman" w:cs="Times New Roman"/>
                <w:bCs/>
                <w:sz w:val="24"/>
                <w:szCs w:val="24"/>
                <w:lang w:eastAsia="lt-LT"/>
              </w:rPr>
              <w:t>%</w:t>
            </w:r>
          </w:p>
        </w:tc>
        <w:tc>
          <w:tcPr>
            <w:tcW w:w="2126" w:type="dxa"/>
            <w:gridSpan w:val="3"/>
            <w:tcBorders>
              <w:top w:val="single" w:sz="4" w:space="0" w:color="000000"/>
              <w:left w:val="single" w:sz="4" w:space="0" w:color="auto"/>
              <w:bottom w:val="single" w:sz="4" w:space="0" w:color="000000"/>
              <w:right w:val="single" w:sz="4" w:space="0" w:color="000000"/>
            </w:tcBorders>
          </w:tcPr>
          <w:p w14:paraId="19A22533" w14:textId="4A99F418" w:rsidR="00803631" w:rsidRDefault="004F0046" w:rsidP="00CC3A6F">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Fiksuotas mokestis,</w:t>
            </w:r>
            <w:r w:rsidR="00803631">
              <w:rPr>
                <w:rFonts w:ascii="Times New Roman" w:eastAsia="Times New Roman" w:hAnsi="Times New Roman" w:cs="Times New Roman"/>
                <w:sz w:val="24"/>
                <w:szCs w:val="24"/>
              </w:rPr>
              <w:t xml:space="preserve"> </w:t>
            </w:r>
          </w:p>
          <w:p w14:paraId="2AC7162E" w14:textId="308FD9C5" w:rsidR="007B53FE" w:rsidRPr="000810B5" w:rsidRDefault="00803631" w:rsidP="00CC3A6F">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SB dotacija</w:t>
            </w:r>
          </w:p>
        </w:tc>
      </w:tr>
      <w:tr w:rsidR="00BD6549" w14:paraId="5F540567" w14:textId="28700C83" w:rsidTr="00D515B0">
        <w:trPr>
          <w:gridAfter w:val="1"/>
          <w:wAfter w:w="19" w:type="dxa"/>
        </w:trPr>
        <w:tc>
          <w:tcPr>
            <w:tcW w:w="3776" w:type="dxa"/>
            <w:vMerge/>
            <w:tcBorders>
              <w:top w:val="single" w:sz="4" w:space="0" w:color="000000"/>
              <w:left w:val="single" w:sz="4" w:space="0" w:color="000000"/>
              <w:bottom w:val="single" w:sz="4" w:space="0" w:color="000000"/>
              <w:right w:val="single" w:sz="4" w:space="0" w:color="000000"/>
            </w:tcBorders>
          </w:tcPr>
          <w:p w14:paraId="7356E4FC" w14:textId="77777777" w:rsidR="00BD6549" w:rsidRDefault="00BD6549" w:rsidP="00663924">
            <w:pPr>
              <w:widowControl w:val="0"/>
              <w:pBdr>
                <w:top w:val="nil"/>
                <w:left w:val="nil"/>
                <w:bottom w:val="nil"/>
                <w:right w:val="nil"/>
                <w:between w:val="nil"/>
              </w:pBdr>
              <w:ind w:firstLine="0"/>
              <w:rPr>
                <w:rFonts w:ascii="Times New Roman" w:eastAsia="Times New Roman" w:hAnsi="Times New Roman" w:cs="Times New Roman"/>
                <w:sz w:val="24"/>
                <w:szCs w:val="24"/>
              </w:rPr>
            </w:pPr>
          </w:p>
        </w:tc>
        <w:tc>
          <w:tcPr>
            <w:tcW w:w="4177" w:type="dxa"/>
            <w:gridSpan w:val="3"/>
            <w:tcBorders>
              <w:top w:val="single" w:sz="4" w:space="0" w:color="000000"/>
              <w:left w:val="single" w:sz="4" w:space="0" w:color="000000"/>
              <w:bottom w:val="single" w:sz="4" w:space="0" w:color="000000"/>
              <w:right w:val="single" w:sz="4" w:space="0" w:color="000000"/>
            </w:tcBorders>
          </w:tcPr>
          <w:p w14:paraId="3B28FA60" w14:textId="19F3E828" w:rsidR="00BD6549" w:rsidRPr="00BD6549" w:rsidRDefault="00BD6549" w:rsidP="00663924">
            <w:pPr>
              <w:ind w:firstLine="0"/>
              <w:rPr>
                <w:rFonts w:ascii="Times New Roman" w:hAnsi="Times New Roman" w:cs="Times New Roman"/>
                <w:sz w:val="24"/>
                <w:szCs w:val="24"/>
              </w:rPr>
            </w:pPr>
            <w:r w:rsidRPr="00BD6549">
              <w:rPr>
                <w:rFonts w:ascii="Times New Roman" w:eastAsia="Times New Roman" w:hAnsi="Times New Roman" w:cs="Times New Roman"/>
                <w:sz w:val="24"/>
                <w:szCs w:val="24"/>
              </w:rPr>
              <w:t>8.2.</w:t>
            </w:r>
            <w:r w:rsidR="009A17B9">
              <w:rPr>
                <w:rFonts w:ascii="Times New Roman" w:hAnsi="Times New Roman" w:cs="Times New Roman"/>
                <w:sz w:val="24"/>
                <w:szCs w:val="24"/>
              </w:rPr>
              <w:t xml:space="preserve"> </w:t>
            </w:r>
            <w:r w:rsidRPr="00BD6549">
              <w:rPr>
                <w:rFonts w:ascii="Times New Roman" w:hAnsi="Times New Roman" w:cs="Times New Roman"/>
                <w:sz w:val="24"/>
                <w:szCs w:val="24"/>
              </w:rPr>
              <w:t>Įgyvendinama Žemės ūkio ministerijos remiama „Vaisių ir daržovių“ bei pieno ir pieno produktų „Pienas vaikams“ vartojimo skatinimo vaikų įstaigose programa, dalyvių skaičius procentais.</w:t>
            </w:r>
          </w:p>
          <w:p w14:paraId="679B7FB2" w14:textId="2E1A1755" w:rsidR="00BD6549" w:rsidRPr="00BD6549" w:rsidRDefault="00BD6549" w:rsidP="00663924">
            <w:pPr>
              <w:widowControl w:val="0"/>
              <w:ind w:firstLine="0"/>
              <w:rPr>
                <w:rFonts w:ascii="Times New Roman" w:eastAsia="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tcPr>
          <w:p w14:paraId="537EBC16" w14:textId="0EA67EB2" w:rsidR="00BD6549" w:rsidRPr="00BD6549" w:rsidRDefault="00BD6549" w:rsidP="00FA6B90">
            <w:pPr>
              <w:widowControl w:val="0"/>
              <w:ind w:firstLine="0"/>
              <w:jc w:val="left"/>
              <w:rPr>
                <w:rFonts w:ascii="Times New Roman" w:eastAsia="Times New Roman" w:hAnsi="Times New Roman" w:cs="Times New Roman"/>
                <w:color w:val="FF0000"/>
                <w:sz w:val="24"/>
                <w:szCs w:val="24"/>
              </w:rPr>
            </w:pPr>
            <w:r w:rsidRPr="00BD6549">
              <w:rPr>
                <w:rFonts w:ascii="Times New Roman" w:hAnsi="Times New Roman" w:cs="Times New Roman"/>
                <w:sz w:val="24"/>
                <w:szCs w:val="24"/>
              </w:rPr>
              <w:t>100</w:t>
            </w:r>
            <w:r w:rsidR="00803631" w:rsidRPr="00194C1E">
              <w:rPr>
                <w:rFonts w:ascii="Times New Roman" w:eastAsia="Times New Roman" w:hAnsi="Times New Roman" w:cs="Times New Roman"/>
                <w:bCs/>
                <w:sz w:val="24"/>
                <w:szCs w:val="24"/>
                <w:lang w:eastAsia="lt-LT"/>
              </w:rPr>
              <w:t>%</w:t>
            </w:r>
          </w:p>
        </w:tc>
        <w:tc>
          <w:tcPr>
            <w:tcW w:w="1577" w:type="dxa"/>
            <w:gridSpan w:val="2"/>
            <w:tcBorders>
              <w:top w:val="single" w:sz="4" w:space="0" w:color="000000"/>
              <w:left w:val="single" w:sz="4" w:space="0" w:color="000000"/>
              <w:bottom w:val="single" w:sz="4" w:space="0" w:color="000000"/>
              <w:right w:val="single" w:sz="4" w:space="0" w:color="000000"/>
            </w:tcBorders>
          </w:tcPr>
          <w:p w14:paraId="40026B76" w14:textId="24571A14" w:rsidR="00BD6549" w:rsidRPr="00BD6549" w:rsidRDefault="00BD6549" w:rsidP="00FA6B90">
            <w:pPr>
              <w:widowControl w:val="0"/>
              <w:ind w:firstLine="0"/>
              <w:jc w:val="left"/>
              <w:rPr>
                <w:rFonts w:ascii="Times New Roman" w:eastAsia="Times New Roman" w:hAnsi="Times New Roman" w:cs="Times New Roman"/>
                <w:color w:val="FF0000"/>
                <w:sz w:val="24"/>
                <w:szCs w:val="24"/>
              </w:rPr>
            </w:pPr>
            <w:r w:rsidRPr="00BD6549">
              <w:rPr>
                <w:rFonts w:ascii="Times New Roman" w:hAnsi="Times New Roman" w:cs="Times New Roman"/>
                <w:sz w:val="24"/>
                <w:szCs w:val="24"/>
              </w:rPr>
              <w:t>100</w:t>
            </w:r>
            <w:r w:rsidR="00803631" w:rsidRPr="00194C1E">
              <w:rPr>
                <w:rFonts w:ascii="Times New Roman" w:eastAsia="Times New Roman" w:hAnsi="Times New Roman" w:cs="Times New Roman"/>
                <w:bCs/>
                <w:sz w:val="24"/>
                <w:szCs w:val="24"/>
                <w:lang w:eastAsia="lt-LT"/>
              </w:rPr>
              <w:t>%</w:t>
            </w:r>
          </w:p>
        </w:tc>
        <w:tc>
          <w:tcPr>
            <w:tcW w:w="1371" w:type="dxa"/>
            <w:gridSpan w:val="3"/>
            <w:tcBorders>
              <w:top w:val="single" w:sz="4" w:space="0" w:color="000000"/>
              <w:left w:val="single" w:sz="4" w:space="0" w:color="000000"/>
              <w:bottom w:val="single" w:sz="4" w:space="0" w:color="000000"/>
              <w:right w:val="single" w:sz="4" w:space="0" w:color="auto"/>
            </w:tcBorders>
          </w:tcPr>
          <w:p w14:paraId="37E1750B" w14:textId="3C903992" w:rsidR="00BD6549" w:rsidRPr="00BD6549" w:rsidRDefault="00BD6549" w:rsidP="00FA6B90">
            <w:pPr>
              <w:widowControl w:val="0"/>
              <w:ind w:firstLine="0"/>
              <w:jc w:val="left"/>
              <w:rPr>
                <w:rFonts w:ascii="Times New Roman" w:eastAsia="Times New Roman" w:hAnsi="Times New Roman" w:cs="Times New Roman"/>
                <w:color w:val="FF0000"/>
                <w:sz w:val="24"/>
                <w:szCs w:val="24"/>
              </w:rPr>
            </w:pPr>
            <w:r w:rsidRPr="00BD6549">
              <w:rPr>
                <w:rFonts w:ascii="Times New Roman" w:hAnsi="Times New Roman" w:cs="Times New Roman"/>
                <w:sz w:val="24"/>
                <w:szCs w:val="24"/>
              </w:rPr>
              <w:t>100</w:t>
            </w:r>
            <w:r w:rsidR="00803631" w:rsidRPr="00194C1E">
              <w:rPr>
                <w:rFonts w:ascii="Times New Roman" w:eastAsia="Times New Roman" w:hAnsi="Times New Roman" w:cs="Times New Roman"/>
                <w:bCs/>
                <w:sz w:val="24"/>
                <w:szCs w:val="24"/>
                <w:lang w:eastAsia="lt-LT"/>
              </w:rPr>
              <w:t>%</w:t>
            </w:r>
          </w:p>
        </w:tc>
        <w:tc>
          <w:tcPr>
            <w:tcW w:w="2126" w:type="dxa"/>
            <w:gridSpan w:val="3"/>
            <w:tcBorders>
              <w:top w:val="single" w:sz="4" w:space="0" w:color="000000"/>
              <w:left w:val="single" w:sz="4" w:space="0" w:color="auto"/>
              <w:bottom w:val="single" w:sz="4" w:space="0" w:color="000000"/>
              <w:right w:val="single" w:sz="4" w:space="0" w:color="000000"/>
            </w:tcBorders>
          </w:tcPr>
          <w:p w14:paraId="6D9CC452" w14:textId="550D9FD0" w:rsidR="00BD6549" w:rsidRDefault="00803631" w:rsidP="00CC3A6F">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Valstybės biudžeto lėšos</w:t>
            </w:r>
          </w:p>
        </w:tc>
      </w:tr>
      <w:tr w:rsidR="00FF67D4" w14:paraId="569DA54C" w14:textId="77777777" w:rsidTr="00D515B0">
        <w:trPr>
          <w:gridAfter w:val="1"/>
          <w:wAfter w:w="19" w:type="dxa"/>
        </w:trPr>
        <w:tc>
          <w:tcPr>
            <w:tcW w:w="3776" w:type="dxa"/>
            <w:tcBorders>
              <w:top w:val="single" w:sz="4" w:space="0" w:color="000000"/>
              <w:left w:val="single" w:sz="4" w:space="0" w:color="000000"/>
              <w:bottom w:val="single" w:sz="4" w:space="0" w:color="000000"/>
              <w:right w:val="single" w:sz="4" w:space="0" w:color="000000"/>
            </w:tcBorders>
          </w:tcPr>
          <w:p w14:paraId="79BEBF94" w14:textId="18EF3BD8" w:rsidR="00FF67D4" w:rsidRDefault="00FF67D4" w:rsidP="00663924">
            <w:pPr>
              <w:widowControl w:val="0"/>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9. Netradicinio ugdymo koncepcijos diegimas.</w:t>
            </w:r>
          </w:p>
        </w:tc>
        <w:tc>
          <w:tcPr>
            <w:tcW w:w="4177" w:type="dxa"/>
            <w:gridSpan w:val="3"/>
            <w:tcBorders>
              <w:top w:val="single" w:sz="4" w:space="0" w:color="000000"/>
              <w:left w:val="single" w:sz="4" w:space="0" w:color="000000"/>
              <w:bottom w:val="single" w:sz="4" w:space="0" w:color="000000"/>
              <w:right w:val="single" w:sz="4" w:space="0" w:color="000000"/>
            </w:tcBorders>
          </w:tcPr>
          <w:p w14:paraId="25C88163" w14:textId="07F3BA16" w:rsidR="00FF67D4" w:rsidRPr="00BD6549" w:rsidRDefault="00FF67D4" w:rsidP="0066392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9.1. Įgyvendinama pasirink</w:t>
            </w:r>
            <w:r w:rsidR="00FA6B90">
              <w:rPr>
                <w:rFonts w:ascii="Times New Roman" w:eastAsia="Times New Roman" w:hAnsi="Times New Roman" w:cs="Times New Roman"/>
                <w:sz w:val="24"/>
                <w:szCs w:val="24"/>
              </w:rPr>
              <w:t>t</w:t>
            </w:r>
            <w:r>
              <w:rPr>
                <w:rFonts w:ascii="Times New Roman" w:eastAsia="Times New Roman" w:hAnsi="Times New Roman" w:cs="Times New Roman"/>
                <w:sz w:val="24"/>
                <w:szCs w:val="24"/>
              </w:rPr>
              <w:t>a netradicinio ugdymo koncepcija, grupių skaičius.</w:t>
            </w:r>
          </w:p>
        </w:tc>
        <w:tc>
          <w:tcPr>
            <w:tcW w:w="1290" w:type="dxa"/>
            <w:tcBorders>
              <w:top w:val="single" w:sz="4" w:space="0" w:color="000000"/>
              <w:left w:val="single" w:sz="4" w:space="0" w:color="000000"/>
              <w:bottom w:val="single" w:sz="4" w:space="0" w:color="000000"/>
              <w:right w:val="single" w:sz="4" w:space="0" w:color="000000"/>
            </w:tcBorders>
          </w:tcPr>
          <w:p w14:paraId="181866BE" w14:textId="5F8FED57" w:rsidR="00FF67D4" w:rsidRPr="00BD6549" w:rsidRDefault="00FF67D4" w:rsidP="00FA6B90">
            <w:pPr>
              <w:widowControl w:val="0"/>
              <w:ind w:firstLine="0"/>
              <w:jc w:val="left"/>
              <w:rPr>
                <w:rFonts w:ascii="Times New Roman" w:hAnsi="Times New Roman" w:cs="Times New Roman"/>
                <w:sz w:val="24"/>
                <w:szCs w:val="24"/>
              </w:rPr>
            </w:pPr>
            <w:r>
              <w:rPr>
                <w:rFonts w:ascii="Times New Roman" w:hAnsi="Times New Roman" w:cs="Times New Roman"/>
                <w:sz w:val="24"/>
                <w:szCs w:val="24"/>
              </w:rPr>
              <w:t>0</w:t>
            </w:r>
          </w:p>
        </w:tc>
        <w:tc>
          <w:tcPr>
            <w:tcW w:w="1577" w:type="dxa"/>
            <w:gridSpan w:val="2"/>
            <w:tcBorders>
              <w:top w:val="single" w:sz="4" w:space="0" w:color="000000"/>
              <w:left w:val="single" w:sz="4" w:space="0" w:color="000000"/>
              <w:bottom w:val="single" w:sz="4" w:space="0" w:color="000000"/>
              <w:right w:val="single" w:sz="4" w:space="0" w:color="000000"/>
            </w:tcBorders>
          </w:tcPr>
          <w:p w14:paraId="7B2A4E34" w14:textId="2F910669" w:rsidR="00FF67D4" w:rsidRPr="00BD6549" w:rsidRDefault="00FF67D4" w:rsidP="00FA6B90">
            <w:pPr>
              <w:widowControl w:val="0"/>
              <w:ind w:firstLine="0"/>
              <w:jc w:val="left"/>
              <w:rPr>
                <w:rFonts w:ascii="Times New Roman" w:hAnsi="Times New Roman" w:cs="Times New Roman"/>
                <w:sz w:val="24"/>
                <w:szCs w:val="24"/>
              </w:rPr>
            </w:pPr>
            <w:r>
              <w:rPr>
                <w:rFonts w:ascii="Times New Roman" w:hAnsi="Times New Roman" w:cs="Times New Roman"/>
                <w:sz w:val="24"/>
                <w:szCs w:val="24"/>
              </w:rPr>
              <w:t>1</w:t>
            </w:r>
          </w:p>
        </w:tc>
        <w:tc>
          <w:tcPr>
            <w:tcW w:w="1371" w:type="dxa"/>
            <w:gridSpan w:val="3"/>
            <w:tcBorders>
              <w:top w:val="single" w:sz="4" w:space="0" w:color="000000"/>
              <w:left w:val="single" w:sz="4" w:space="0" w:color="000000"/>
              <w:bottom w:val="single" w:sz="4" w:space="0" w:color="000000"/>
              <w:right w:val="single" w:sz="4" w:space="0" w:color="auto"/>
            </w:tcBorders>
          </w:tcPr>
          <w:p w14:paraId="21071029" w14:textId="5AC66AEB" w:rsidR="00FF67D4" w:rsidRPr="00BD6549" w:rsidRDefault="00C87E4B" w:rsidP="00FA6B90">
            <w:pPr>
              <w:widowControl w:val="0"/>
              <w:ind w:firstLine="0"/>
              <w:jc w:val="left"/>
              <w:rPr>
                <w:rFonts w:ascii="Times New Roman" w:hAnsi="Times New Roman" w:cs="Times New Roman"/>
                <w:sz w:val="24"/>
                <w:szCs w:val="24"/>
              </w:rPr>
            </w:pPr>
            <w:r>
              <w:rPr>
                <w:rFonts w:ascii="Times New Roman" w:hAnsi="Times New Roman" w:cs="Times New Roman"/>
                <w:sz w:val="24"/>
                <w:szCs w:val="24"/>
              </w:rPr>
              <w:t>2</w:t>
            </w:r>
          </w:p>
        </w:tc>
        <w:tc>
          <w:tcPr>
            <w:tcW w:w="2126" w:type="dxa"/>
            <w:gridSpan w:val="3"/>
            <w:tcBorders>
              <w:top w:val="single" w:sz="4" w:space="0" w:color="000000"/>
              <w:left w:val="single" w:sz="4" w:space="0" w:color="auto"/>
              <w:bottom w:val="single" w:sz="4" w:space="0" w:color="000000"/>
              <w:right w:val="single" w:sz="4" w:space="0" w:color="000000"/>
            </w:tcBorders>
          </w:tcPr>
          <w:p w14:paraId="2703C4B2" w14:textId="781CB800" w:rsidR="00FF67D4" w:rsidRDefault="00FF67D4" w:rsidP="00CC3A6F">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SB, </w:t>
            </w:r>
            <w:r w:rsidR="00AD4132">
              <w:rPr>
                <w:rFonts w:ascii="Times New Roman" w:eastAsia="Times New Roman" w:hAnsi="Times New Roman" w:cs="Times New Roman"/>
                <w:sz w:val="24"/>
                <w:szCs w:val="24"/>
              </w:rPr>
              <w:t>MK</w:t>
            </w:r>
            <w:r>
              <w:rPr>
                <w:rFonts w:ascii="Times New Roman" w:eastAsia="Times New Roman" w:hAnsi="Times New Roman" w:cs="Times New Roman"/>
                <w:sz w:val="24"/>
                <w:szCs w:val="24"/>
              </w:rPr>
              <w:t xml:space="preserve"> lėšos</w:t>
            </w:r>
          </w:p>
        </w:tc>
      </w:tr>
      <w:tr w:rsidR="00BD6549" w:rsidRPr="002E1679" w14:paraId="7EC52F2F" w14:textId="77777777" w:rsidTr="00D515B0">
        <w:tc>
          <w:tcPr>
            <w:tcW w:w="14336" w:type="dxa"/>
            <w:gridSpan w:val="14"/>
            <w:tcBorders>
              <w:top w:val="single" w:sz="4" w:space="0" w:color="000000"/>
              <w:left w:val="single" w:sz="4" w:space="0" w:color="000000"/>
              <w:bottom w:val="single" w:sz="4" w:space="0" w:color="000000"/>
              <w:right w:val="single" w:sz="4" w:space="0" w:color="000000"/>
            </w:tcBorders>
            <w:shd w:val="clear" w:color="auto" w:fill="8EAADB"/>
          </w:tcPr>
          <w:p w14:paraId="5E51AF76" w14:textId="451E57E9" w:rsidR="00BD6549" w:rsidRPr="002E1679" w:rsidRDefault="003B1024" w:rsidP="00663924">
            <w:pPr>
              <w:widowControl w:val="0"/>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r w:rsidR="00BD6549">
              <w:rPr>
                <w:rFonts w:ascii="Times New Roman" w:eastAsia="Times New Roman" w:hAnsi="Times New Roman" w:cs="Times New Roman"/>
                <w:b/>
                <w:color w:val="000000"/>
                <w:sz w:val="24"/>
                <w:szCs w:val="24"/>
              </w:rPr>
              <w:t>2</w:t>
            </w:r>
            <w:r w:rsidR="00BC5E5A">
              <w:rPr>
                <w:rFonts w:ascii="Times New Roman" w:eastAsia="Times New Roman" w:hAnsi="Times New Roman" w:cs="Times New Roman"/>
                <w:b/>
                <w:color w:val="000000"/>
                <w:sz w:val="24"/>
                <w:szCs w:val="24"/>
              </w:rPr>
              <w:t>.</w:t>
            </w:r>
            <w:r w:rsidR="00BD6549">
              <w:rPr>
                <w:rFonts w:ascii="Times New Roman" w:eastAsia="Times New Roman" w:hAnsi="Times New Roman" w:cs="Times New Roman"/>
                <w:b/>
                <w:color w:val="000000"/>
                <w:sz w:val="24"/>
                <w:szCs w:val="24"/>
              </w:rPr>
              <w:t xml:space="preserve"> </w:t>
            </w:r>
            <w:r w:rsidR="00BC5E5A">
              <w:rPr>
                <w:rFonts w:ascii="Times New Roman" w:eastAsia="Times New Roman" w:hAnsi="Times New Roman" w:cs="Times New Roman"/>
                <w:b/>
                <w:color w:val="000000"/>
                <w:sz w:val="24"/>
                <w:szCs w:val="24"/>
              </w:rPr>
              <w:t>U</w:t>
            </w:r>
            <w:r w:rsidR="00BD6549">
              <w:rPr>
                <w:rFonts w:ascii="Times New Roman" w:eastAsia="Times New Roman" w:hAnsi="Times New Roman" w:cs="Times New Roman"/>
                <w:b/>
                <w:color w:val="000000"/>
                <w:sz w:val="24"/>
                <w:szCs w:val="24"/>
              </w:rPr>
              <w:t>ždavinys</w:t>
            </w:r>
            <w:r w:rsidR="00BC5E5A">
              <w:rPr>
                <w:rFonts w:ascii="Times New Roman" w:eastAsia="Times New Roman" w:hAnsi="Times New Roman" w:cs="Times New Roman"/>
                <w:b/>
                <w:color w:val="000000"/>
                <w:sz w:val="24"/>
                <w:szCs w:val="24"/>
              </w:rPr>
              <w:t>.</w:t>
            </w:r>
            <w:r w:rsidR="00BD6549">
              <w:rPr>
                <w:rFonts w:ascii="Times New Roman" w:eastAsia="Times New Roman" w:hAnsi="Times New Roman" w:cs="Times New Roman"/>
                <w:b/>
                <w:color w:val="000000"/>
                <w:sz w:val="24"/>
                <w:szCs w:val="24"/>
              </w:rPr>
              <w:t xml:space="preserve"> </w:t>
            </w:r>
            <w:r w:rsidR="00BC5E5A">
              <w:rPr>
                <w:rFonts w:ascii="Times New Roman" w:eastAsia="Times New Roman" w:hAnsi="Times New Roman" w:cs="Times New Roman"/>
                <w:b/>
                <w:color w:val="000000"/>
                <w:sz w:val="24"/>
                <w:szCs w:val="24"/>
              </w:rPr>
              <w:t>P</w:t>
            </w:r>
            <w:r w:rsidR="00BD6549">
              <w:rPr>
                <w:rFonts w:ascii="Times New Roman" w:eastAsia="Times New Roman" w:hAnsi="Times New Roman" w:cs="Times New Roman"/>
                <w:b/>
                <w:color w:val="000000"/>
                <w:sz w:val="24"/>
                <w:szCs w:val="24"/>
              </w:rPr>
              <w:t>lėtoti patirtinį ugdymą netradicinėje aplinkoje, siekiant pagerinti vaiko gebėjimus ir pasiekimus</w:t>
            </w:r>
          </w:p>
        </w:tc>
      </w:tr>
      <w:tr w:rsidR="00C7119E" w14:paraId="6645B3C3" w14:textId="51828708" w:rsidTr="00D515B0">
        <w:trPr>
          <w:gridAfter w:val="1"/>
          <w:wAfter w:w="19" w:type="dxa"/>
        </w:trPr>
        <w:tc>
          <w:tcPr>
            <w:tcW w:w="3776"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6DB01ECC" w14:textId="77777777" w:rsidR="00C7119E" w:rsidRPr="00AC6AA5" w:rsidRDefault="00C7119E" w:rsidP="00663924">
            <w:pPr>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Priemonės pavadinimas</w:t>
            </w:r>
          </w:p>
        </w:tc>
        <w:tc>
          <w:tcPr>
            <w:tcW w:w="4177"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89A7AB6" w14:textId="77777777" w:rsidR="00C7119E" w:rsidRDefault="00C7119E"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Įgyvendinimo vertinimo rodikliai/kriterijai</w:t>
            </w:r>
          </w:p>
        </w:tc>
        <w:tc>
          <w:tcPr>
            <w:tcW w:w="12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796262AB" w14:textId="77777777" w:rsidR="00C7119E" w:rsidRDefault="00C7119E"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2021</w:t>
            </w: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E70300F" w14:textId="77777777" w:rsidR="00C7119E" w:rsidRDefault="00C7119E"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2022</w:t>
            </w:r>
          </w:p>
        </w:tc>
        <w:tc>
          <w:tcPr>
            <w:tcW w:w="1365" w:type="dxa"/>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40F085B1" w14:textId="77777777" w:rsidR="00C7119E" w:rsidRDefault="00C7119E"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2023</w:t>
            </w:r>
          </w:p>
        </w:tc>
        <w:tc>
          <w:tcPr>
            <w:tcW w:w="2132" w:type="dxa"/>
            <w:gridSpan w:val="4"/>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17831041" w14:textId="1B3B12CF" w:rsidR="00C7119E" w:rsidRPr="00803631" w:rsidRDefault="00803631" w:rsidP="00663924">
            <w:pPr>
              <w:widowControl w:val="0"/>
              <w:ind w:firstLine="0"/>
              <w:rPr>
                <w:rFonts w:ascii="Times New Roman" w:eastAsia="Times New Roman" w:hAnsi="Times New Roman" w:cs="Times New Roman"/>
                <w:b/>
                <w:bCs/>
                <w:sz w:val="24"/>
                <w:szCs w:val="24"/>
              </w:rPr>
            </w:pPr>
            <w:r w:rsidRPr="00803631">
              <w:rPr>
                <w:rFonts w:ascii="Times New Roman" w:eastAsia="Times New Roman" w:hAnsi="Times New Roman" w:cs="Times New Roman"/>
                <w:b/>
                <w:bCs/>
                <w:sz w:val="24"/>
                <w:szCs w:val="24"/>
              </w:rPr>
              <w:t>Finansavimo šaltiniai</w:t>
            </w:r>
          </w:p>
        </w:tc>
      </w:tr>
      <w:tr w:rsidR="00803631" w14:paraId="0531EEF6" w14:textId="77777777" w:rsidTr="00D515B0">
        <w:trPr>
          <w:gridAfter w:val="1"/>
          <w:wAfter w:w="19" w:type="dxa"/>
        </w:trPr>
        <w:tc>
          <w:tcPr>
            <w:tcW w:w="3776" w:type="dxa"/>
            <w:vMerge w:val="restart"/>
            <w:tcBorders>
              <w:top w:val="single" w:sz="4" w:space="0" w:color="000000"/>
              <w:left w:val="single" w:sz="4" w:space="0" w:color="000000"/>
              <w:right w:val="single" w:sz="4" w:space="0" w:color="000000"/>
            </w:tcBorders>
          </w:tcPr>
          <w:p w14:paraId="0CC7939C" w14:textId="29B35F67" w:rsidR="00803631" w:rsidRDefault="00803631"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Taikomi inovatyvūs ugdymo metodai.</w:t>
            </w:r>
          </w:p>
        </w:tc>
        <w:tc>
          <w:tcPr>
            <w:tcW w:w="4177" w:type="dxa"/>
            <w:gridSpan w:val="3"/>
            <w:tcBorders>
              <w:top w:val="single" w:sz="4" w:space="0" w:color="000000"/>
              <w:left w:val="single" w:sz="4" w:space="0" w:color="000000"/>
              <w:bottom w:val="single" w:sz="4" w:space="0" w:color="000000"/>
              <w:right w:val="single" w:sz="4" w:space="0" w:color="000000"/>
            </w:tcBorders>
          </w:tcPr>
          <w:p w14:paraId="5F5F327A" w14:textId="3B6D50DD" w:rsidR="00803631" w:rsidRDefault="00803631" w:rsidP="00663924">
            <w:pPr>
              <w:ind w:firstLine="0"/>
              <w:rPr>
                <w:rFonts w:ascii="Times New Roman" w:eastAsia="Times New Roman" w:hAnsi="Times New Roman" w:cs="Times New Roman"/>
                <w:sz w:val="24"/>
                <w:szCs w:val="24"/>
              </w:rPr>
            </w:pPr>
            <w:r>
              <w:rPr>
                <w:rFonts w:ascii="Times New Roman" w:hAnsi="Times New Roman" w:cs="Times New Roman"/>
                <w:sz w:val="24"/>
                <w:szCs w:val="24"/>
              </w:rPr>
              <w:t>2.1.1.</w:t>
            </w:r>
            <w:r w:rsidR="009A17B9">
              <w:rPr>
                <w:rFonts w:ascii="Times New Roman" w:hAnsi="Times New Roman" w:cs="Times New Roman"/>
                <w:sz w:val="24"/>
                <w:szCs w:val="24"/>
              </w:rPr>
              <w:t xml:space="preserve"> </w:t>
            </w:r>
            <w:r w:rsidRPr="000810B5">
              <w:rPr>
                <w:rFonts w:ascii="Times New Roman" w:hAnsi="Times New Roman" w:cs="Times New Roman"/>
                <w:sz w:val="24"/>
                <w:szCs w:val="24"/>
              </w:rPr>
              <w:t>Vaikų, dalyvavusių pažintiniuose-edukaciniuose ir saviraiškos renginiuose, dalis nuo bendro vaikų skaičiaus, procentais</w:t>
            </w:r>
          </w:p>
        </w:tc>
        <w:tc>
          <w:tcPr>
            <w:tcW w:w="1290" w:type="dxa"/>
            <w:tcBorders>
              <w:top w:val="single" w:sz="4" w:space="0" w:color="000000"/>
              <w:left w:val="single" w:sz="4" w:space="0" w:color="000000"/>
              <w:bottom w:val="single" w:sz="4" w:space="0" w:color="000000"/>
              <w:right w:val="single" w:sz="4" w:space="0" w:color="000000"/>
            </w:tcBorders>
          </w:tcPr>
          <w:p w14:paraId="62204BB5" w14:textId="78AD6C4E" w:rsidR="00803631" w:rsidRPr="00803631" w:rsidRDefault="00803631" w:rsidP="00BC1931">
            <w:pPr>
              <w:widowControl w:val="0"/>
              <w:ind w:firstLine="0"/>
              <w:jc w:val="left"/>
              <w:rPr>
                <w:rFonts w:ascii="Times New Roman" w:eastAsia="Times New Roman" w:hAnsi="Times New Roman" w:cs="Times New Roman"/>
                <w:sz w:val="24"/>
                <w:szCs w:val="24"/>
              </w:rPr>
            </w:pPr>
            <w:r w:rsidRPr="00803631">
              <w:rPr>
                <w:rFonts w:ascii="Times New Roman" w:hAnsi="Times New Roman" w:cs="Times New Roman"/>
                <w:sz w:val="24"/>
                <w:szCs w:val="24"/>
              </w:rPr>
              <w:t>100</w:t>
            </w:r>
            <w:r w:rsidRPr="00194C1E">
              <w:rPr>
                <w:rFonts w:ascii="Times New Roman" w:eastAsia="Times New Roman" w:hAnsi="Times New Roman" w:cs="Times New Roman"/>
                <w:bCs/>
                <w:sz w:val="24"/>
                <w:szCs w:val="24"/>
                <w:lang w:eastAsia="lt-LT"/>
              </w:rPr>
              <w:t>%</w:t>
            </w:r>
          </w:p>
        </w:tc>
        <w:tc>
          <w:tcPr>
            <w:tcW w:w="1577" w:type="dxa"/>
            <w:gridSpan w:val="2"/>
            <w:tcBorders>
              <w:top w:val="single" w:sz="4" w:space="0" w:color="000000"/>
              <w:left w:val="single" w:sz="4" w:space="0" w:color="000000"/>
              <w:bottom w:val="single" w:sz="4" w:space="0" w:color="000000"/>
              <w:right w:val="single" w:sz="4" w:space="0" w:color="000000"/>
            </w:tcBorders>
          </w:tcPr>
          <w:p w14:paraId="0C055359" w14:textId="6F0688E4" w:rsidR="00803631" w:rsidRPr="00803631" w:rsidRDefault="00803631" w:rsidP="00BC1931">
            <w:pPr>
              <w:widowControl w:val="0"/>
              <w:ind w:firstLine="0"/>
              <w:jc w:val="left"/>
              <w:rPr>
                <w:rFonts w:ascii="Times New Roman" w:eastAsia="Times New Roman" w:hAnsi="Times New Roman" w:cs="Times New Roman"/>
                <w:sz w:val="24"/>
                <w:szCs w:val="24"/>
              </w:rPr>
            </w:pPr>
            <w:r w:rsidRPr="00803631">
              <w:rPr>
                <w:rFonts w:ascii="Times New Roman" w:hAnsi="Times New Roman" w:cs="Times New Roman"/>
                <w:sz w:val="24"/>
                <w:szCs w:val="24"/>
              </w:rPr>
              <w:t>100</w:t>
            </w:r>
            <w:r w:rsidRPr="00194C1E">
              <w:rPr>
                <w:rFonts w:ascii="Times New Roman" w:eastAsia="Times New Roman" w:hAnsi="Times New Roman" w:cs="Times New Roman"/>
                <w:bCs/>
                <w:sz w:val="24"/>
                <w:szCs w:val="24"/>
                <w:lang w:eastAsia="lt-LT"/>
              </w:rPr>
              <w:t>%</w:t>
            </w:r>
          </w:p>
        </w:tc>
        <w:tc>
          <w:tcPr>
            <w:tcW w:w="1371" w:type="dxa"/>
            <w:gridSpan w:val="3"/>
            <w:tcBorders>
              <w:top w:val="single" w:sz="4" w:space="0" w:color="000000"/>
              <w:left w:val="single" w:sz="4" w:space="0" w:color="000000"/>
              <w:bottom w:val="single" w:sz="4" w:space="0" w:color="000000"/>
              <w:right w:val="single" w:sz="4" w:space="0" w:color="auto"/>
            </w:tcBorders>
          </w:tcPr>
          <w:p w14:paraId="435B22B9" w14:textId="7ADC4315" w:rsidR="00803631" w:rsidRPr="00803631" w:rsidRDefault="00803631" w:rsidP="00BC1931">
            <w:pPr>
              <w:widowControl w:val="0"/>
              <w:ind w:firstLine="0"/>
              <w:jc w:val="left"/>
              <w:rPr>
                <w:rFonts w:ascii="Times New Roman" w:eastAsia="Times New Roman" w:hAnsi="Times New Roman" w:cs="Times New Roman"/>
                <w:sz w:val="24"/>
                <w:szCs w:val="24"/>
              </w:rPr>
            </w:pPr>
            <w:r w:rsidRPr="00803631">
              <w:rPr>
                <w:rFonts w:ascii="Times New Roman" w:hAnsi="Times New Roman" w:cs="Times New Roman"/>
                <w:sz w:val="24"/>
                <w:szCs w:val="24"/>
              </w:rPr>
              <w:t>100</w:t>
            </w:r>
            <w:r w:rsidRPr="00194C1E">
              <w:rPr>
                <w:rFonts w:ascii="Times New Roman" w:eastAsia="Times New Roman" w:hAnsi="Times New Roman" w:cs="Times New Roman"/>
                <w:bCs/>
                <w:sz w:val="24"/>
                <w:szCs w:val="24"/>
                <w:lang w:eastAsia="lt-LT"/>
              </w:rPr>
              <w:t>%</w:t>
            </w:r>
          </w:p>
        </w:tc>
        <w:tc>
          <w:tcPr>
            <w:tcW w:w="2126" w:type="dxa"/>
            <w:gridSpan w:val="3"/>
            <w:vMerge w:val="restart"/>
            <w:tcBorders>
              <w:top w:val="single" w:sz="4" w:space="0" w:color="000000"/>
              <w:left w:val="single" w:sz="4" w:space="0" w:color="auto"/>
              <w:right w:val="single" w:sz="4" w:space="0" w:color="000000"/>
            </w:tcBorders>
          </w:tcPr>
          <w:p w14:paraId="3355C789" w14:textId="2F3EB315" w:rsidR="00803631" w:rsidRDefault="00803631" w:rsidP="00CC3A6F">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Žmogiškieji resursai</w:t>
            </w:r>
          </w:p>
          <w:p w14:paraId="1A4FDF30" w14:textId="05646448" w:rsidR="00803631" w:rsidRPr="00803631" w:rsidRDefault="00803631" w:rsidP="00CC3A6F">
            <w:pPr>
              <w:widowControl w:val="0"/>
              <w:ind w:firstLine="0"/>
              <w:jc w:val="left"/>
              <w:rPr>
                <w:rFonts w:ascii="Times New Roman" w:eastAsia="Times New Roman" w:hAnsi="Times New Roman" w:cs="Times New Roman"/>
                <w:b/>
                <w:bCs/>
                <w:sz w:val="24"/>
                <w:szCs w:val="24"/>
              </w:rPr>
            </w:pPr>
          </w:p>
        </w:tc>
      </w:tr>
      <w:tr w:rsidR="00803631" w14:paraId="2C5AE873" w14:textId="77777777" w:rsidTr="00D515B0">
        <w:trPr>
          <w:gridAfter w:val="1"/>
          <w:wAfter w:w="19" w:type="dxa"/>
        </w:trPr>
        <w:tc>
          <w:tcPr>
            <w:tcW w:w="3776" w:type="dxa"/>
            <w:vMerge/>
            <w:tcBorders>
              <w:top w:val="single" w:sz="4" w:space="0" w:color="000000"/>
              <w:left w:val="single" w:sz="4" w:space="0" w:color="000000"/>
              <w:right w:val="single" w:sz="4" w:space="0" w:color="000000"/>
            </w:tcBorders>
          </w:tcPr>
          <w:p w14:paraId="67A90185" w14:textId="77777777" w:rsidR="00803631" w:rsidRDefault="00803631" w:rsidP="00663924">
            <w:pPr>
              <w:widowControl w:val="0"/>
              <w:pBdr>
                <w:top w:val="nil"/>
                <w:left w:val="nil"/>
                <w:bottom w:val="nil"/>
                <w:right w:val="nil"/>
                <w:between w:val="nil"/>
              </w:pBdr>
              <w:ind w:firstLine="0"/>
              <w:rPr>
                <w:rFonts w:ascii="Times New Roman" w:eastAsia="Times New Roman" w:hAnsi="Times New Roman" w:cs="Times New Roman"/>
                <w:sz w:val="24"/>
                <w:szCs w:val="24"/>
              </w:rPr>
            </w:pPr>
          </w:p>
        </w:tc>
        <w:tc>
          <w:tcPr>
            <w:tcW w:w="4177" w:type="dxa"/>
            <w:gridSpan w:val="3"/>
            <w:tcBorders>
              <w:top w:val="single" w:sz="4" w:space="0" w:color="000000"/>
              <w:left w:val="single" w:sz="4" w:space="0" w:color="000000"/>
              <w:bottom w:val="single" w:sz="4" w:space="0" w:color="000000"/>
              <w:right w:val="single" w:sz="4" w:space="0" w:color="000000"/>
            </w:tcBorders>
          </w:tcPr>
          <w:p w14:paraId="59AC4752" w14:textId="27EBFDDE" w:rsidR="00803631" w:rsidRPr="000810B5" w:rsidRDefault="00803631"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004A3A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Parengtų ir įgyvendintų „</w:t>
            </w:r>
            <w:proofErr w:type="spellStart"/>
            <w:r>
              <w:rPr>
                <w:rFonts w:ascii="Times New Roman" w:eastAsia="Times New Roman" w:hAnsi="Times New Roman" w:cs="Times New Roman"/>
                <w:sz w:val="24"/>
                <w:szCs w:val="24"/>
              </w:rPr>
              <w:t>eTwinning</w:t>
            </w:r>
            <w:proofErr w:type="spellEnd"/>
            <w:r>
              <w:rPr>
                <w:rFonts w:ascii="Times New Roman" w:eastAsia="Times New Roman" w:hAnsi="Times New Roman" w:cs="Times New Roman"/>
                <w:sz w:val="24"/>
                <w:szCs w:val="24"/>
              </w:rPr>
              <w:t>“ projektų skaičius per metus.</w:t>
            </w:r>
          </w:p>
        </w:tc>
        <w:tc>
          <w:tcPr>
            <w:tcW w:w="1290" w:type="dxa"/>
            <w:tcBorders>
              <w:top w:val="single" w:sz="4" w:space="0" w:color="000000"/>
              <w:left w:val="single" w:sz="4" w:space="0" w:color="000000"/>
              <w:bottom w:val="single" w:sz="4" w:space="0" w:color="000000"/>
              <w:right w:val="single" w:sz="4" w:space="0" w:color="000000"/>
            </w:tcBorders>
          </w:tcPr>
          <w:p w14:paraId="4139063B" w14:textId="15EB4A38" w:rsidR="00803631" w:rsidRDefault="00803631"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77" w:type="dxa"/>
            <w:gridSpan w:val="2"/>
            <w:tcBorders>
              <w:top w:val="single" w:sz="4" w:space="0" w:color="000000"/>
              <w:left w:val="single" w:sz="4" w:space="0" w:color="000000"/>
              <w:bottom w:val="single" w:sz="4" w:space="0" w:color="000000"/>
              <w:right w:val="single" w:sz="4" w:space="0" w:color="000000"/>
            </w:tcBorders>
          </w:tcPr>
          <w:p w14:paraId="43B0DF6C" w14:textId="7E8B14DD" w:rsidR="00803631" w:rsidRDefault="00803631"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71" w:type="dxa"/>
            <w:gridSpan w:val="3"/>
            <w:tcBorders>
              <w:top w:val="single" w:sz="4" w:space="0" w:color="000000"/>
              <w:left w:val="single" w:sz="4" w:space="0" w:color="000000"/>
              <w:bottom w:val="single" w:sz="4" w:space="0" w:color="000000"/>
              <w:right w:val="single" w:sz="4" w:space="0" w:color="auto"/>
            </w:tcBorders>
          </w:tcPr>
          <w:p w14:paraId="737811D7" w14:textId="38AC7046" w:rsidR="00803631" w:rsidRDefault="00803631"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26" w:type="dxa"/>
            <w:gridSpan w:val="3"/>
            <w:vMerge/>
            <w:tcBorders>
              <w:left w:val="single" w:sz="4" w:space="0" w:color="auto"/>
              <w:bottom w:val="single" w:sz="4" w:space="0" w:color="000000"/>
              <w:right w:val="single" w:sz="4" w:space="0" w:color="000000"/>
            </w:tcBorders>
          </w:tcPr>
          <w:p w14:paraId="60515C9D" w14:textId="777C7A66" w:rsidR="00803631" w:rsidRDefault="00803631" w:rsidP="00CC3A6F">
            <w:pPr>
              <w:widowControl w:val="0"/>
              <w:ind w:firstLine="0"/>
              <w:jc w:val="left"/>
              <w:rPr>
                <w:rFonts w:ascii="Times New Roman" w:eastAsia="Times New Roman" w:hAnsi="Times New Roman" w:cs="Times New Roman"/>
                <w:sz w:val="24"/>
                <w:szCs w:val="24"/>
              </w:rPr>
            </w:pPr>
          </w:p>
        </w:tc>
      </w:tr>
      <w:tr w:rsidR="00BD6549" w:rsidRPr="000810B5" w14:paraId="6673541E" w14:textId="77777777" w:rsidTr="00D515B0">
        <w:trPr>
          <w:gridAfter w:val="1"/>
          <w:wAfter w:w="19" w:type="dxa"/>
        </w:trPr>
        <w:tc>
          <w:tcPr>
            <w:tcW w:w="3776" w:type="dxa"/>
            <w:tcBorders>
              <w:top w:val="single" w:sz="4" w:space="0" w:color="000000"/>
              <w:left w:val="single" w:sz="4" w:space="0" w:color="000000"/>
              <w:bottom w:val="single" w:sz="4" w:space="0" w:color="000000"/>
              <w:right w:val="single" w:sz="4" w:space="0" w:color="000000"/>
            </w:tcBorders>
          </w:tcPr>
          <w:p w14:paraId="2BF9C6AF" w14:textId="6E364F6D" w:rsidR="00BD6549" w:rsidRDefault="00BD6549"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F43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Ikimokyklinio ir priešmokyklinio ugdymo grupių procese taikomas STEAM metodas.</w:t>
            </w:r>
          </w:p>
        </w:tc>
        <w:tc>
          <w:tcPr>
            <w:tcW w:w="4177" w:type="dxa"/>
            <w:gridSpan w:val="3"/>
            <w:tcBorders>
              <w:top w:val="single" w:sz="4" w:space="0" w:color="000000"/>
              <w:left w:val="single" w:sz="4" w:space="0" w:color="000000"/>
              <w:bottom w:val="single" w:sz="4" w:space="0" w:color="000000"/>
              <w:right w:val="single" w:sz="4" w:space="0" w:color="000000"/>
            </w:tcBorders>
          </w:tcPr>
          <w:p w14:paraId="2847ED69" w14:textId="46A5F03B" w:rsidR="00BD6549" w:rsidRDefault="00BD6549"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sidR="009A17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Ikimokyklinio ir priešmokyklinio ugdymo veiklų, ugdančių STEAM kompetencijas, skaičius per metus.</w:t>
            </w:r>
          </w:p>
        </w:tc>
        <w:tc>
          <w:tcPr>
            <w:tcW w:w="1290" w:type="dxa"/>
            <w:tcBorders>
              <w:top w:val="single" w:sz="4" w:space="0" w:color="000000"/>
              <w:left w:val="single" w:sz="4" w:space="0" w:color="000000"/>
              <w:bottom w:val="single" w:sz="4" w:space="0" w:color="000000"/>
              <w:right w:val="single" w:sz="4" w:space="0" w:color="000000"/>
            </w:tcBorders>
          </w:tcPr>
          <w:p w14:paraId="6A6B93B5" w14:textId="77777777" w:rsidR="00BD6549" w:rsidRPr="000810B5" w:rsidRDefault="00BD6549"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77" w:type="dxa"/>
            <w:gridSpan w:val="2"/>
            <w:tcBorders>
              <w:top w:val="single" w:sz="4" w:space="0" w:color="000000"/>
              <w:left w:val="single" w:sz="4" w:space="0" w:color="000000"/>
              <w:bottom w:val="single" w:sz="4" w:space="0" w:color="000000"/>
              <w:right w:val="single" w:sz="4" w:space="0" w:color="000000"/>
            </w:tcBorders>
          </w:tcPr>
          <w:p w14:paraId="3C0E7A4B" w14:textId="77777777" w:rsidR="00BD6549" w:rsidRPr="000810B5" w:rsidRDefault="00BD6549"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810B5">
              <w:rPr>
                <w:rFonts w:ascii="Times New Roman" w:eastAsia="Times New Roman" w:hAnsi="Times New Roman" w:cs="Times New Roman"/>
                <w:sz w:val="24"/>
                <w:szCs w:val="24"/>
              </w:rPr>
              <w:t>0</w:t>
            </w:r>
          </w:p>
        </w:tc>
        <w:tc>
          <w:tcPr>
            <w:tcW w:w="1371" w:type="dxa"/>
            <w:gridSpan w:val="3"/>
            <w:tcBorders>
              <w:top w:val="single" w:sz="4" w:space="0" w:color="000000"/>
              <w:left w:val="single" w:sz="4" w:space="0" w:color="000000"/>
              <w:bottom w:val="single" w:sz="4" w:space="0" w:color="000000"/>
              <w:right w:val="single" w:sz="4" w:space="0" w:color="auto"/>
            </w:tcBorders>
          </w:tcPr>
          <w:p w14:paraId="12766C89" w14:textId="48C625C5" w:rsidR="00BD6549" w:rsidRPr="000810B5" w:rsidRDefault="00BD6549"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810B5">
              <w:rPr>
                <w:rFonts w:ascii="Times New Roman" w:eastAsia="Times New Roman" w:hAnsi="Times New Roman" w:cs="Times New Roman"/>
                <w:sz w:val="24"/>
                <w:szCs w:val="24"/>
              </w:rPr>
              <w:t>0</w:t>
            </w:r>
          </w:p>
        </w:tc>
        <w:tc>
          <w:tcPr>
            <w:tcW w:w="2126" w:type="dxa"/>
            <w:gridSpan w:val="3"/>
            <w:tcBorders>
              <w:top w:val="single" w:sz="4" w:space="0" w:color="000000"/>
              <w:left w:val="single" w:sz="4" w:space="0" w:color="auto"/>
              <w:bottom w:val="single" w:sz="4" w:space="0" w:color="000000"/>
              <w:right w:val="single" w:sz="4" w:space="0" w:color="000000"/>
            </w:tcBorders>
          </w:tcPr>
          <w:p w14:paraId="3BF6C020" w14:textId="77777777" w:rsidR="00803631" w:rsidRDefault="00803631" w:rsidP="00CC3A6F">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Žmogiškieji resursai</w:t>
            </w:r>
          </w:p>
          <w:p w14:paraId="642E7CB7" w14:textId="77777777" w:rsidR="00BD6549" w:rsidRPr="000810B5" w:rsidRDefault="00BD6549" w:rsidP="00CC3A6F">
            <w:pPr>
              <w:widowControl w:val="0"/>
              <w:ind w:firstLine="0"/>
              <w:jc w:val="left"/>
              <w:rPr>
                <w:rFonts w:ascii="Times New Roman" w:eastAsia="Times New Roman" w:hAnsi="Times New Roman" w:cs="Times New Roman"/>
                <w:sz w:val="24"/>
                <w:szCs w:val="24"/>
              </w:rPr>
            </w:pPr>
          </w:p>
        </w:tc>
      </w:tr>
      <w:tr w:rsidR="00BD6549" w14:paraId="4E9F7EF1" w14:textId="77777777" w:rsidTr="00D515B0">
        <w:trPr>
          <w:gridAfter w:val="1"/>
          <w:wAfter w:w="19" w:type="dxa"/>
        </w:trPr>
        <w:tc>
          <w:tcPr>
            <w:tcW w:w="3776" w:type="dxa"/>
            <w:tcBorders>
              <w:top w:val="single" w:sz="4" w:space="0" w:color="000000"/>
              <w:left w:val="single" w:sz="4" w:space="0" w:color="000000"/>
              <w:bottom w:val="single" w:sz="4" w:space="0" w:color="000000"/>
              <w:right w:val="single" w:sz="4" w:space="0" w:color="000000"/>
            </w:tcBorders>
          </w:tcPr>
          <w:p w14:paraId="35EAF1F1" w14:textId="5E43966E" w:rsidR="00BD6549" w:rsidRDefault="00BD6549"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 Į ugdymo procesą  įtraukiama    aplinkosaugos  tiriamoji veikla.</w:t>
            </w:r>
          </w:p>
        </w:tc>
        <w:tc>
          <w:tcPr>
            <w:tcW w:w="4177" w:type="dxa"/>
            <w:gridSpan w:val="3"/>
            <w:tcBorders>
              <w:top w:val="single" w:sz="4" w:space="0" w:color="000000"/>
              <w:left w:val="single" w:sz="4" w:space="0" w:color="000000"/>
              <w:bottom w:val="single" w:sz="4" w:space="0" w:color="000000"/>
              <w:right w:val="single" w:sz="4" w:space="0" w:color="000000"/>
            </w:tcBorders>
          </w:tcPr>
          <w:p w14:paraId="1150727C" w14:textId="7757307E" w:rsidR="00BD6549" w:rsidRDefault="00BD6549"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r w:rsidRPr="00420430">
              <w:rPr>
                <w:rFonts w:ascii="Times New Roman" w:eastAsia="Times New Roman" w:hAnsi="Times New Roman" w:cs="Times New Roman"/>
                <w:sz w:val="24"/>
                <w:szCs w:val="24"/>
              </w:rPr>
              <w:t>.</w:t>
            </w:r>
            <w:r w:rsidR="009A17B9" w:rsidRPr="00420430">
              <w:rPr>
                <w:rFonts w:ascii="Times New Roman" w:eastAsia="Times New Roman" w:hAnsi="Times New Roman" w:cs="Times New Roman"/>
                <w:sz w:val="24"/>
                <w:szCs w:val="24"/>
              </w:rPr>
              <w:t xml:space="preserve"> </w:t>
            </w:r>
            <w:r w:rsidRPr="00420430">
              <w:rPr>
                <w:rFonts w:ascii="Times New Roman" w:hAnsi="Times New Roman" w:cs="Times New Roman"/>
                <w:sz w:val="24"/>
                <w:szCs w:val="24"/>
              </w:rPr>
              <w:t>Vykdyt</w:t>
            </w:r>
            <w:r w:rsidR="003502BA" w:rsidRPr="00420430">
              <w:rPr>
                <w:rFonts w:ascii="Times New Roman" w:hAnsi="Times New Roman" w:cs="Times New Roman"/>
                <w:sz w:val="24"/>
                <w:szCs w:val="24"/>
              </w:rPr>
              <w:t>ų</w:t>
            </w:r>
            <w:r w:rsidRPr="00420430">
              <w:rPr>
                <w:rFonts w:ascii="Times New Roman" w:hAnsi="Times New Roman" w:cs="Times New Roman"/>
                <w:sz w:val="24"/>
                <w:szCs w:val="24"/>
              </w:rPr>
              <w:t xml:space="preserve"> gamtamokslin</w:t>
            </w:r>
            <w:r w:rsidR="003502BA" w:rsidRPr="00420430">
              <w:rPr>
                <w:rFonts w:ascii="Times New Roman" w:hAnsi="Times New Roman" w:cs="Times New Roman"/>
                <w:sz w:val="24"/>
                <w:szCs w:val="24"/>
              </w:rPr>
              <w:t>ių</w:t>
            </w:r>
            <w:r w:rsidRPr="00420430">
              <w:rPr>
                <w:rFonts w:ascii="Times New Roman" w:hAnsi="Times New Roman" w:cs="Times New Roman"/>
                <w:sz w:val="24"/>
                <w:szCs w:val="24"/>
              </w:rPr>
              <w:t xml:space="preserve"> tiriam</w:t>
            </w:r>
            <w:r w:rsidR="003502BA" w:rsidRPr="00420430">
              <w:rPr>
                <w:rFonts w:ascii="Times New Roman" w:hAnsi="Times New Roman" w:cs="Times New Roman"/>
                <w:sz w:val="24"/>
                <w:szCs w:val="24"/>
              </w:rPr>
              <w:t>ųjų</w:t>
            </w:r>
            <w:r w:rsidRPr="00420430">
              <w:rPr>
                <w:rFonts w:ascii="Times New Roman" w:hAnsi="Times New Roman" w:cs="Times New Roman"/>
                <w:sz w:val="24"/>
                <w:szCs w:val="24"/>
              </w:rPr>
              <w:t xml:space="preserve"> veikl</w:t>
            </w:r>
            <w:r w:rsidR="003502BA" w:rsidRPr="00420430">
              <w:rPr>
                <w:rFonts w:ascii="Times New Roman" w:hAnsi="Times New Roman" w:cs="Times New Roman"/>
                <w:sz w:val="24"/>
                <w:szCs w:val="24"/>
              </w:rPr>
              <w:t xml:space="preserve">ų </w:t>
            </w:r>
            <w:r w:rsidR="00DC0F96" w:rsidRPr="00420430">
              <w:rPr>
                <w:rFonts w:ascii="Times New Roman" w:hAnsi="Times New Roman" w:cs="Times New Roman"/>
                <w:sz w:val="24"/>
                <w:szCs w:val="24"/>
              </w:rPr>
              <w:t>dalis</w:t>
            </w:r>
            <w:r w:rsidR="00BC1931">
              <w:rPr>
                <w:rFonts w:ascii="Times New Roman" w:hAnsi="Times New Roman" w:cs="Times New Roman"/>
                <w:sz w:val="24"/>
                <w:szCs w:val="24"/>
              </w:rPr>
              <w:t xml:space="preserve">, </w:t>
            </w:r>
            <w:r w:rsidRPr="00420430">
              <w:rPr>
                <w:rFonts w:ascii="Times New Roman" w:hAnsi="Times New Roman" w:cs="Times New Roman"/>
                <w:sz w:val="24"/>
                <w:szCs w:val="24"/>
              </w:rPr>
              <w:t>procenta</w:t>
            </w:r>
            <w:r w:rsidR="00382F15" w:rsidRPr="00420430">
              <w:rPr>
                <w:rFonts w:ascii="Times New Roman" w:hAnsi="Times New Roman" w:cs="Times New Roman"/>
                <w:sz w:val="24"/>
                <w:szCs w:val="24"/>
              </w:rPr>
              <w:t>is</w:t>
            </w:r>
            <w:r w:rsidRPr="00420430">
              <w:rPr>
                <w:rFonts w:ascii="Times New Roman" w:hAnsi="Times New Roman" w:cs="Times New Roman"/>
                <w:sz w:val="24"/>
                <w:szCs w:val="24"/>
              </w:rPr>
              <w:t xml:space="preserve"> nuo visų organizuojamų veiklų  per metus.</w:t>
            </w:r>
          </w:p>
        </w:tc>
        <w:tc>
          <w:tcPr>
            <w:tcW w:w="1290" w:type="dxa"/>
            <w:tcBorders>
              <w:top w:val="single" w:sz="4" w:space="0" w:color="000000"/>
              <w:left w:val="single" w:sz="4" w:space="0" w:color="000000"/>
              <w:bottom w:val="single" w:sz="4" w:space="0" w:color="000000"/>
              <w:right w:val="single" w:sz="4" w:space="0" w:color="000000"/>
            </w:tcBorders>
          </w:tcPr>
          <w:p w14:paraId="5644C0E8" w14:textId="0CF8D855" w:rsidR="00BD6549" w:rsidRDefault="00BD6549"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Pr="00194C1E">
              <w:rPr>
                <w:rFonts w:ascii="Times New Roman" w:eastAsia="Times New Roman" w:hAnsi="Times New Roman" w:cs="Times New Roman"/>
                <w:bCs/>
                <w:sz w:val="24"/>
                <w:szCs w:val="24"/>
                <w:lang w:eastAsia="lt-LT"/>
              </w:rPr>
              <w:t>%</w:t>
            </w:r>
          </w:p>
        </w:tc>
        <w:tc>
          <w:tcPr>
            <w:tcW w:w="1577" w:type="dxa"/>
            <w:gridSpan w:val="2"/>
            <w:tcBorders>
              <w:top w:val="single" w:sz="4" w:space="0" w:color="000000"/>
              <w:left w:val="single" w:sz="4" w:space="0" w:color="000000"/>
              <w:bottom w:val="single" w:sz="4" w:space="0" w:color="000000"/>
              <w:right w:val="single" w:sz="4" w:space="0" w:color="000000"/>
            </w:tcBorders>
          </w:tcPr>
          <w:p w14:paraId="26A97786" w14:textId="418FE43C" w:rsidR="00BD6549" w:rsidRDefault="00BD6549"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r w:rsidRPr="00194C1E">
              <w:rPr>
                <w:rFonts w:ascii="Times New Roman" w:eastAsia="Times New Roman" w:hAnsi="Times New Roman" w:cs="Times New Roman"/>
                <w:bCs/>
                <w:sz w:val="24"/>
                <w:szCs w:val="24"/>
                <w:lang w:eastAsia="lt-LT"/>
              </w:rPr>
              <w:t>%</w:t>
            </w:r>
          </w:p>
        </w:tc>
        <w:tc>
          <w:tcPr>
            <w:tcW w:w="1371" w:type="dxa"/>
            <w:gridSpan w:val="3"/>
            <w:tcBorders>
              <w:top w:val="single" w:sz="4" w:space="0" w:color="000000"/>
              <w:left w:val="single" w:sz="4" w:space="0" w:color="000000"/>
              <w:bottom w:val="single" w:sz="4" w:space="0" w:color="000000"/>
              <w:right w:val="single" w:sz="4" w:space="0" w:color="auto"/>
            </w:tcBorders>
          </w:tcPr>
          <w:p w14:paraId="4E5B1117" w14:textId="4833A3D8" w:rsidR="00BD6549" w:rsidRDefault="00BD6549"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194C1E">
              <w:rPr>
                <w:rFonts w:ascii="Times New Roman" w:eastAsia="Times New Roman" w:hAnsi="Times New Roman" w:cs="Times New Roman"/>
                <w:bCs/>
                <w:sz w:val="24"/>
                <w:szCs w:val="24"/>
                <w:lang w:eastAsia="lt-LT"/>
              </w:rPr>
              <w:t>%</w:t>
            </w:r>
          </w:p>
        </w:tc>
        <w:tc>
          <w:tcPr>
            <w:tcW w:w="2126" w:type="dxa"/>
            <w:gridSpan w:val="3"/>
            <w:tcBorders>
              <w:top w:val="single" w:sz="4" w:space="0" w:color="000000"/>
              <w:left w:val="single" w:sz="4" w:space="0" w:color="auto"/>
              <w:bottom w:val="single" w:sz="4" w:space="0" w:color="000000"/>
              <w:right w:val="single" w:sz="4" w:space="0" w:color="000000"/>
            </w:tcBorders>
          </w:tcPr>
          <w:p w14:paraId="04355642" w14:textId="77777777" w:rsidR="00803631" w:rsidRDefault="00803631" w:rsidP="00CC3A6F">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Žmogiškieji resursai</w:t>
            </w:r>
          </w:p>
          <w:p w14:paraId="16AB8F27" w14:textId="77777777" w:rsidR="00BD6549" w:rsidRDefault="00BD6549" w:rsidP="00CC3A6F">
            <w:pPr>
              <w:widowControl w:val="0"/>
              <w:ind w:firstLine="0"/>
              <w:jc w:val="left"/>
              <w:rPr>
                <w:rFonts w:ascii="Times New Roman" w:eastAsia="Times New Roman" w:hAnsi="Times New Roman" w:cs="Times New Roman"/>
                <w:sz w:val="24"/>
                <w:szCs w:val="24"/>
              </w:rPr>
            </w:pPr>
          </w:p>
        </w:tc>
      </w:tr>
      <w:tr w:rsidR="00BD6549" w14:paraId="5ED37DEF" w14:textId="77777777" w:rsidTr="00D515B0">
        <w:trPr>
          <w:gridAfter w:val="1"/>
          <w:wAfter w:w="19" w:type="dxa"/>
        </w:trPr>
        <w:tc>
          <w:tcPr>
            <w:tcW w:w="3776" w:type="dxa"/>
            <w:tcBorders>
              <w:top w:val="single" w:sz="4" w:space="0" w:color="000000"/>
              <w:left w:val="single" w:sz="4" w:space="0" w:color="000000"/>
              <w:bottom w:val="single" w:sz="4" w:space="0" w:color="auto"/>
              <w:right w:val="single" w:sz="4" w:space="0" w:color="000000"/>
            </w:tcBorders>
          </w:tcPr>
          <w:p w14:paraId="26DAC4D1" w14:textId="23AD40B9" w:rsidR="00BD6549" w:rsidRPr="00E45F4E" w:rsidRDefault="00BD6549"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w:t>
            </w:r>
            <w:r w:rsidR="00EE5284">
              <w:rPr>
                <w:rFonts w:ascii="Times New Roman" w:eastAsia="Times New Roman" w:hAnsi="Times New Roman" w:cs="Times New Roman"/>
                <w:color w:val="000000"/>
                <w:sz w:val="24"/>
                <w:szCs w:val="24"/>
              </w:rPr>
              <w:t>Tęsiamas n</w:t>
            </w:r>
            <w:r>
              <w:rPr>
                <w:rFonts w:ascii="Times New Roman" w:eastAsia="Times New Roman" w:hAnsi="Times New Roman" w:cs="Times New Roman"/>
                <w:color w:val="000000"/>
                <w:sz w:val="24"/>
                <w:szCs w:val="24"/>
              </w:rPr>
              <w:t>etradicinių, aktyvių, kūrybiškų  e</w:t>
            </w:r>
            <w:r w:rsidRPr="00E45F4E">
              <w:rPr>
                <w:rFonts w:ascii="Times New Roman" w:eastAsia="Times New Roman" w:hAnsi="Times New Roman" w:cs="Times New Roman"/>
                <w:color w:val="000000"/>
                <w:sz w:val="24"/>
                <w:szCs w:val="24"/>
              </w:rPr>
              <w:t>dukacin</w:t>
            </w:r>
            <w:r>
              <w:rPr>
                <w:rFonts w:ascii="Times New Roman" w:eastAsia="Times New Roman" w:hAnsi="Times New Roman" w:cs="Times New Roman"/>
                <w:color w:val="000000"/>
                <w:sz w:val="24"/>
                <w:szCs w:val="24"/>
              </w:rPr>
              <w:t xml:space="preserve">ių </w:t>
            </w:r>
            <w:r w:rsidRPr="00E45F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erdvių kūrimas.</w:t>
            </w:r>
          </w:p>
        </w:tc>
        <w:tc>
          <w:tcPr>
            <w:tcW w:w="4177" w:type="dxa"/>
            <w:gridSpan w:val="3"/>
            <w:tcBorders>
              <w:top w:val="single" w:sz="4" w:space="0" w:color="000000"/>
              <w:left w:val="single" w:sz="4" w:space="0" w:color="000000"/>
              <w:bottom w:val="single" w:sz="4" w:space="0" w:color="000000"/>
              <w:right w:val="single" w:sz="4" w:space="0" w:color="000000"/>
            </w:tcBorders>
          </w:tcPr>
          <w:p w14:paraId="46695265" w14:textId="0E3B6A63" w:rsidR="00BD6549" w:rsidRPr="00382F15" w:rsidRDefault="00EE5284"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BD65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00BD654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382F15">
              <w:rPr>
                <w:rFonts w:ascii="Times New Roman" w:eastAsia="Times New Roman" w:hAnsi="Times New Roman" w:cs="Times New Roman"/>
                <w:color w:val="000000"/>
                <w:sz w:val="24"/>
                <w:szCs w:val="24"/>
              </w:rPr>
              <w:t>Įrengtų „Lauko pedagogikos“ erdvių skaičius, v</w:t>
            </w:r>
            <w:r w:rsidR="00BC1931">
              <w:rPr>
                <w:rFonts w:ascii="Times New Roman" w:eastAsia="Times New Roman" w:hAnsi="Times New Roman" w:cs="Times New Roman"/>
                <w:color w:val="000000"/>
                <w:sz w:val="24"/>
                <w:szCs w:val="24"/>
              </w:rPr>
              <w:t>ienetais</w:t>
            </w:r>
            <w:r w:rsidR="00382F15">
              <w:rPr>
                <w:rFonts w:ascii="Times New Roman" w:eastAsia="Times New Roman" w:hAnsi="Times New Roman" w:cs="Times New Roman"/>
                <w:color w:val="000000"/>
                <w:sz w:val="24"/>
                <w:szCs w:val="24"/>
              </w:rPr>
              <w:t>.</w:t>
            </w:r>
          </w:p>
        </w:tc>
        <w:tc>
          <w:tcPr>
            <w:tcW w:w="1290" w:type="dxa"/>
            <w:tcBorders>
              <w:top w:val="single" w:sz="4" w:space="0" w:color="000000"/>
              <w:left w:val="single" w:sz="4" w:space="0" w:color="000000"/>
              <w:bottom w:val="single" w:sz="4" w:space="0" w:color="000000"/>
              <w:right w:val="single" w:sz="4" w:space="0" w:color="auto"/>
            </w:tcBorders>
          </w:tcPr>
          <w:p w14:paraId="518AD391" w14:textId="77777777" w:rsidR="00BD6549" w:rsidRDefault="00BD6549"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77" w:type="dxa"/>
            <w:gridSpan w:val="2"/>
            <w:tcBorders>
              <w:top w:val="single" w:sz="4" w:space="0" w:color="000000"/>
              <w:left w:val="single" w:sz="4" w:space="0" w:color="auto"/>
              <w:bottom w:val="single" w:sz="4" w:space="0" w:color="000000"/>
              <w:right w:val="single" w:sz="4" w:space="0" w:color="auto"/>
            </w:tcBorders>
          </w:tcPr>
          <w:p w14:paraId="55E34A93" w14:textId="77777777" w:rsidR="00BD6549" w:rsidRDefault="00BD6549"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71" w:type="dxa"/>
            <w:gridSpan w:val="3"/>
            <w:tcBorders>
              <w:top w:val="single" w:sz="4" w:space="0" w:color="000000"/>
              <w:left w:val="single" w:sz="4" w:space="0" w:color="auto"/>
              <w:bottom w:val="single" w:sz="4" w:space="0" w:color="000000"/>
              <w:right w:val="single" w:sz="4" w:space="0" w:color="auto"/>
            </w:tcBorders>
          </w:tcPr>
          <w:p w14:paraId="0BB0CEA2" w14:textId="77777777" w:rsidR="00BD6549" w:rsidRDefault="00BD6549"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26" w:type="dxa"/>
            <w:gridSpan w:val="3"/>
            <w:tcBorders>
              <w:top w:val="single" w:sz="4" w:space="0" w:color="000000"/>
              <w:left w:val="single" w:sz="4" w:space="0" w:color="auto"/>
              <w:bottom w:val="single" w:sz="4" w:space="0" w:color="000000"/>
              <w:right w:val="single" w:sz="4" w:space="0" w:color="000000"/>
            </w:tcBorders>
          </w:tcPr>
          <w:p w14:paraId="6FC4CE58" w14:textId="77777777" w:rsidR="00803631" w:rsidRDefault="00803631" w:rsidP="00CC3A6F">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SB,</w:t>
            </w:r>
          </w:p>
          <w:p w14:paraId="18F3DF8A" w14:textId="5BFCC496" w:rsidR="00BD6549" w:rsidRDefault="00803631" w:rsidP="00CC3A6F">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4132">
              <w:rPr>
                <w:rFonts w:ascii="Times New Roman" w:eastAsia="Times New Roman" w:hAnsi="Times New Roman" w:cs="Times New Roman"/>
                <w:sz w:val="24"/>
                <w:szCs w:val="24"/>
              </w:rPr>
              <w:t>f</w:t>
            </w:r>
            <w:r>
              <w:rPr>
                <w:rFonts w:ascii="Times New Roman" w:eastAsia="Times New Roman" w:hAnsi="Times New Roman" w:cs="Times New Roman"/>
                <w:sz w:val="24"/>
                <w:szCs w:val="24"/>
              </w:rPr>
              <w:t>iksuotas mokestis</w:t>
            </w:r>
          </w:p>
        </w:tc>
      </w:tr>
      <w:tr w:rsidR="00BD6549" w14:paraId="771373AC" w14:textId="77777777" w:rsidTr="00D515B0">
        <w:trPr>
          <w:gridAfter w:val="1"/>
          <w:wAfter w:w="19" w:type="dxa"/>
        </w:trPr>
        <w:tc>
          <w:tcPr>
            <w:tcW w:w="3776" w:type="dxa"/>
            <w:tcBorders>
              <w:top w:val="single" w:sz="4" w:space="0" w:color="000000"/>
              <w:left w:val="single" w:sz="4" w:space="0" w:color="000000"/>
              <w:bottom w:val="single" w:sz="4" w:space="0" w:color="000000"/>
              <w:right w:val="single" w:sz="4" w:space="0" w:color="000000"/>
            </w:tcBorders>
          </w:tcPr>
          <w:p w14:paraId="35A86E33" w14:textId="2622505B" w:rsidR="00537CA8" w:rsidRDefault="00BD6549" w:rsidP="0066392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37CA8">
              <w:rPr>
                <w:rFonts w:ascii="Times New Roman" w:eastAsia="Times New Roman" w:hAnsi="Times New Roman" w:cs="Times New Roman"/>
                <w:sz w:val="24"/>
                <w:szCs w:val="24"/>
              </w:rPr>
              <w:t xml:space="preserve"> Ugdomosios veiklos vykdomos</w:t>
            </w:r>
          </w:p>
          <w:p w14:paraId="2FA49502" w14:textId="19986FE0" w:rsidR="00BD6549" w:rsidRDefault="00537CA8"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netradicinėse aplinkose</w:t>
            </w:r>
          </w:p>
        </w:tc>
        <w:tc>
          <w:tcPr>
            <w:tcW w:w="4177" w:type="dxa"/>
            <w:gridSpan w:val="3"/>
            <w:tcBorders>
              <w:top w:val="single" w:sz="4" w:space="0" w:color="000000"/>
              <w:left w:val="single" w:sz="4" w:space="0" w:color="000000"/>
              <w:bottom w:val="single" w:sz="4" w:space="0" w:color="000000"/>
              <w:right w:val="single" w:sz="4" w:space="0" w:color="000000"/>
            </w:tcBorders>
          </w:tcPr>
          <w:p w14:paraId="02E109B8" w14:textId="170845CC" w:rsidR="00537CA8" w:rsidRPr="004A3A84" w:rsidRDefault="00BD6549"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F478A">
              <w:rPr>
                <w:rFonts w:ascii="Times New Roman" w:eastAsia="Times New Roman" w:hAnsi="Times New Roman" w:cs="Times New Roman"/>
                <w:sz w:val="24"/>
                <w:szCs w:val="24"/>
              </w:rPr>
              <w:t>5</w:t>
            </w:r>
            <w:r w:rsidRPr="004A3A84">
              <w:rPr>
                <w:rFonts w:ascii="Times New Roman" w:eastAsia="Times New Roman" w:hAnsi="Times New Roman" w:cs="Times New Roman"/>
                <w:sz w:val="24"/>
                <w:szCs w:val="24"/>
              </w:rPr>
              <w:t>.</w:t>
            </w:r>
            <w:r w:rsidR="001C348C">
              <w:rPr>
                <w:rFonts w:ascii="Times New Roman" w:eastAsia="Times New Roman" w:hAnsi="Times New Roman" w:cs="Times New Roman"/>
                <w:sz w:val="24"/>
                <w:szCs w:val="24"/>
              </w:rPr>
              <w:t>1.</w:t>
            </w:r>
            <w:r w:rsidR="004A3A84" w:rsidRPr="004A3A84">
              <w:rPr>
                <w:rFonts w:ascii="Times New Roman" w:eastAsia="Times New Roman" w:hAnsi="Times New Roman" w:cs="Times New Roman"/>
                <w:sz w:val="24"/>
                <w:szCs w:val="24"/>
              </w:rPr>
              <w:t xml:space="preserve"> </w:t>
            </w:r>
            <w:r w:rsidR="00BD7621" w:rsidRPr="004A3A84">
              <w:rPr>
                <w:rFonts w:ascii="Times New Roman" w:eastAsia="Times New Roman" w:hAnsi="Times New Roman" w:cs="Times New Roman"/>
                <w:sz w:val="24"/>
                <w:szCs w:val="24"/>
              </w:rPr>
              <w:t>Pravestų netradicinių ugdy</w:t>
            </w:r>
            <w:r w:rsidR="00E116AF" w:rsidRPr="004A3A84">
              <w:rPr>
                <w:rFonts w:ascii="Times New Roman" w:eastAsia="Times New Roman" w:hAnsi="Times New Roman" w:cs="Times New Roman"/>
                <w:sz w:val="24"/>
                <w:szCs w:val="24"/>
              </w:rPr>
              <w:t>mo dienų</w:t>
            </w:r>
            <w:r w:rsidR="00BC1931">
              <w:rPr>
                <w:rFonts w:ascii="Times New Roman" w:eastAsia="Times New Roman" w:hAnsi="Times New Roman" w:cs="Times New Roman"/>
                <w:sz w:val="24"/>
                <w:szCs w:val="24"/>
              </w:rPr>
              <w:t xml:space="preserve">, </w:t>
            </w:r>
            <w:r w:rsidR="00EE5284" w:rsidRPr="004A3A84">
              <w:rPr>
                <w:rFonts w:ascii="Times New Roman" w:eastAsia="Times New Roman" w:hAnsi="Times New Roman" w:cs="Times New Roman"/>
                <w:sz w:val="24"/>
                <w:szCs w:val="24"/>
              </w:rPr>
              <w:t>dalis</w:t>
            </w:r>
            <w:r w:rsidR="00537CA8" w:rsidRPr="004A3A84">
              <w:rPr>
                <w:rFonts w:ascii="Times New Roman" w:eastAsia="Times New Roman" w:hAnsi="Times New Roman" w:cs="Times New Roman"/>
                <w:sz w:val="24"/>
                <w:szCs w:val="24"/>
              </w:rPr>
              <w:t xml:space="preserve"> procentais nuo visų veiklų.</w:t>
            </w:r>
          </w:p>
          <w:p w14:paraId="57F53FEC" w14:textId="1BBB4E1E" w:rsidR="00BD6549" w:rsidRDefault="00BD6549" w:rsidP="00663924">
            <w:pPr>
              <w:widowControl w:val="0"/>
              <w:ind w:firstLine="0"/>
              <w:rPr>
                <w:rFonts w:ascii="Times New Roman" w:eastAsia="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tcPr>
          <w:p w14:paraId="76A22489" w14:textId="1F8A7061" w:rsidR="00BD6549" w:rsidRDefault="00BD6549"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Pr="00194C1E">
              <w:rPr>
                <w:rFonts w:ascii="Times New Roman" w:eastAsia="Times New Roman" w:hAnsi="Times New Roman" w:cs="Times New Roman"/>
                <w:bCs/>
                <w:sz w:val="24"/>
                <w:szCs w:val="24"/>
                <w:lang w:eastAsia="lt-LT"/>
              </w:rPr>
              <w:t>%</w:t>
            </w:r>
          </w:p>
        </w:tc>
        <w:tc>
          <w:tcPr>
            <w:tcW w:w="1577" w:type="dxa"/>
            <w:gridSpan w:val="2"/>
            <w:tcBorders>
              <w:top w:val="single" w:sz="4" w:space="0" w:color="000000"/>
              <w:left w:val="single" w:sz="4" w:space="0" w:color="000000"/>
              <w:bottom w:val="single" w:sz="4" w:space="0" w:color="000000"/>
              <w:right w:val="single" w:sz="4" w:space="0" w:color="000000"/>
            </w:tcBorders>
          </w:tcPr>
          <w:p w14:paraId="456099E0" w14:textId="1D0601EC" w:rsidR="00BD6549" w:rsidRDefault="00BD6549"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r w:rsidRPr="00194C1E">
              <w:rPr>
                <w:rFonts w:ascii="Times New Roman" w:eastAsia="Times New Roman" w:hAnsi="Times New Roman" w:cs="Times New Roman"/>
                <w:bCs/>
                <w:sz w:val="24"/>
                <w:szCs w:val="24"/>
                <w:lang w:eastAsia="lt-LT"/>
              </w:rPr>
              <w:t>%</w:t>
            </w:r>
          </w:p>
        </w:tc>
        <w:tc>
          <w:tcPr>
            <w:tcW w:w="1371" w:type="dxa"/>
            <w:gridSpan w:val="3"/>
            <w:tcBorders>
              <w:top w:val="single" w:sz="4" w:space="0" w:color="000000"/>
              <w:left w:val="single" w:sz="4" w:space="0" w:color="000000"/>
              <w:bottom w:val="single" w:sz="4" w:space="0" w:color="000000"/>
              <w:right w:val="single" w:sz="4" w:space="0" w:color="auto"/>
            </w:tcBorders>
          </w:tcPr>
          <w:p w14:paraId="25FBF4D4" w14:textId="0A84758F" w:rsidR="00BD6549" w:rsidRDefault="00BD6549"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r w:rsidRPr="00194C1E">
              <w:rPr>
                <w:rFonts w:ascii="Times New Roman" w:eastAsia="Times New Roman" w:hAnsi="Times New Roman" w:cs="Times New Roman"/>
                <w:bCs/>
                <w:sz w:val="24"/>
                <w:szCs w:val="24"/>
                <w:lang w:eastAsia="lt-LT"/>
              </w:rPr>
              <w:t>%</w:t>
            </w:r>
          </w:p>
        </w:tc>
        <w:tc>
          <w:tcPr>
            <w:tcW w:w="2126" w:type="dxa"/>
            <w:gridSpan w:val="3"/>
            <w:tcBorders>
              <w:top w:val="single" w:sz="4" w:space="0" w:color="000000"/>
              <w:left w:val="single" w:sz="4" w:space="0" w:color="auto"/>
              <w:bottom w:val="single" w:sz="4" w:space="0" w:color="000000"/>
              <w:right w:val="single" w:sz="4" w:space="0" w:color="000000"/>
            </w:tcBorders>
          </w:tcPr>
          <w:p w14:paraId="165E1737" w14:textId="77777777" w:rsidR="00803631" w:rsidRDefault="00803631" w:rsidP="00CC3A6F">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Žmogiškieji resursai</w:t>
            </w:r>
          </w:p>
          <w:p w14:paraId="4DEC234F" w14:textId="77777777" w:rsidR="00BD6549" w:rsidRDefault="00BD6549" w:rsidP="00CC3A6F">
            <w:pPr>
              <w:widowControl w:val="0"/>
              <w:ind w:firstLine="0"/>
              <w:jc w:val="left"/>
              <w:rPr>
                <w:rFonts w:ascii="Times New Roman" w:eastAsia="Times New Roman" w:hAnsi="Times New Roman" w:cs="Times New Roman"/>
                <w:sz w:val="24"/>
                <w:szCs w:val="24"/>
              </w:rPr>
            </w:pPr>
          </w:p>
        </w:tc>
      </w:tr>
      <w:tr w:rsidR="001F478A" w14:paraId="57053962" w14:textId="77777777" w:rsidTr="00D515B0">
        <w:trPr>
          <w:gridAfter w:val="1"/>
          <w:wAfter w:w="19" w:type="dxa"/>
        </w:trPr>
        <w:tc>
          <w:tcPr>
            <w:tcW w:w="3776" w:type="dxa"/>
            <w:tcBorders>
              <w:top w:val="single" w:sz="4" w:space="0" w:color="000000"/>
              <w:left w:val="single" w:sz="4" w:space="0" w:color="000000"/>
              <w:right w:val="single" w:sz="4" w:space="0" w:color="000000"/>
            </w:tcBorders>
          </w:tcPr>
          <w:p w14:paraId="40C374FD" w14:textId="5811C6E8" w:rsidR="001F478A" w:rsidRDefault="001F478A" w:rsidP="00663924">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Pr="00FC011A">
              <w:rPr>
                <w:rFonts w:ascii="Times New Roman" w:eastAsia="Times New Roman" w:hAnsi="Times New Roman" w:cs="Times New Roman"/>
                <w:sz w:val="24"/>
                <w:szCs w:val="24"/>
              </w:rPr>
              <w:t xml:space="preserve">. </w:t>
            </w:r>
            <w:r w:rsidR="004A3A84" w:rsidRPr="004A3A84">
              <w:rPr>
                <w:rFonts w:ascii="Times New Roman" w:hAnsi="Times New Roman" w:cs="Times New Roman"/>
                <w:sz w:val="24"/>
                <w:szCs w:val="24"/>
              </w:rPr>
              <w:t>Plėtojamos lietuvių kultūrinės tradicijos ir vertybės.</w:t>
            </w:r>
          </w:p>
        </w:tc>
        <w:tc>
          <w:tcPr>
            <w:tcW w:w="4177" w:type="dxa"/>
            <w:gridSpan w:val="3"/>
            <w:tcBorders>
              <w:top w:val="single" w:sz="4" w:space="0" w:color="000000"/>
              <w:left w:val="single" w:sz="4" w:space="0" w:color="000000"/>
              <w:bottom w:val="single" w:sz="4" w:space="0" w:color="000000"/>
              <w:right w:val="single" w:sz="4" w:space="0" w:color="000000"/>
            </w:tcBorders>
          </w:tcPr>
          <w:p w14:paraId="256BDDA3" w14:textId="32246522" w:rsidR="001F478A" w:rsidRDefault="001F478A"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2.6.1. </w:t>
            </w:r>
            <w:r w:rsidR="00280A67">
              <w:rPr>
                <w:rFonts w:ascii="Times New Roman" w:eastAsia="Times New Roman" w:hAnsi="Times New Roman" w:cs="Times New Roman"/>
                <w:sz w:val="24"/>
                <w:szCs w:val="24"/>
              </w:rPr>
              <w:t xml:space="preserve">Organizuotų  veiklų </w:t>
            </w:r>
            <w:r>
              <w:rPr>
                <w:rFonts w:ascii="Times New Roman" w:eastAsia="Times New Roman" w:hAnsi="Times New Roman" w:cs="Times New Roman"/>
                <w:sz w:val="24"/>
                <w:szCs w:val="24"/>
              </w:rPr>
              <w:t>etninio ugdymo tematika  skaičius</w:t>
            </w:r>
            <w:r w:rsidR="00382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00BC1931">
              <w:rPr>
                <w:rFonts w:ascii="Times New Roman" w:eastAsia="Times New Roman" w:hAnsi="Times New Roman" w:cs="Times New Roman"/>
                <w:sz w:val="24"/>
                <w:szCs w:val="24"/>
              </w:rPr>
              <w:t>ienetais</w:t>
            </w:r>
            <w:r>
              <w:rPr>
                <w:rFonts w:ascii="Times New Roman" w:eastAsia="Times New Roman" w:hAnsi="Times New Roman" w:cs="Times New Roman"/>
                <w:sz w:val="24"/>
                <w:szCs w:val="24"/>
              </w:rPr>
              <w:t>.</w:t>
            </w:r>
          </w:p>
        </w:tc>
        <w:tc>
          <w:tcPr>
            <w:tcW w:w="1290" w:type="dxa"/>
            <w:tcBorders>
              <w:top w:val="single" w:sz="4" w:space="0" w:color="000000"/>
              <w:left w:val="single" w:sz="4" w:space="0" w:color="000000"/>
              <w:bottom w:val="single" w:sz="4" w:space="0" w:color="000000"/>
              <w:right w:val="single" w:sz="4" w:space="0" w:color="000000"/>
            </w:tcBorders>
          </w:tcPr>
          <w:p w14:paraId="362273E2" w14:textId="6601B0D2" w:rsidR="001F478A" w:rsidRDefault="001F478A"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77" w:type="dxa"/>
            <w:gridSpan w:val="2"/>
            <w:tcBorders>
              <w:top w:val="single" w:sz="4" w:space="0" w:color="000000"/>
              <w:left w:val="single" w:sz="4" w:space="0" w:color="000000"/>
              <w:bottom w:val="single" w:sz="4" w:space="0" w:color="000000"/>
              <w:right w:val="single" w:sz="4" w:space="0" w:color="000000"/>
            </w:tcBorders>
          </w:tcPr>
          <w:p w14:paraId="62C46B62" w14:textId="36ABA5DD" w:rsidR="001F478A" w:rsidRDefault="001F478A"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71" w:type="dxa"/>
            <w:gridSpan w:val="3"/>
            <w:tcBorders>
              <w:top w:val="single" w:sz="4" w:space="0" w:color="000000"/>
              <w:left w:val="single" w:sz="4" w:space="0" w:color="000000"/>
              <w:bottom w:val="single" w:sz="4" w:space="0" w:color="000000"/>
              <w:right w:val="single" w:sz="4" w:space="0" w:color="auto"/>
            </w:tcBorders>
          </w:tcPr>
          <w:p w14:paraId="245876FB" w14:textId="0F71F38F" w:rsidR="001F478A" w:rsidRDefault="001F478A"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26" w:type="dxa"/>
            <w:gridSpan w:val="3"/>
            <w:tcBorders>
              <w:top w:val="single" w:sz="4" w:space="0" w:color="000000"/>
              <w:left w:val="single" w:sz="4" w:space="0" w:color="auto"/>
              <w:bottom w:val="single" w:sz="4" w:space="0" w:color="000000"/>
              <w:right w:val="single" w:sz="4" w:space="0" w:color="000000"/>
            </w:tcBorders>
          </w:tcPr>
          <w:p w14:paraId="1474CA5E" w14:textId="77777777" w:rsidR="00803631" w:rsidRDefault="00803631" w:rsidP="00CC3A6F">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Žmogiškieji resursai</w:t>
            </w:r>
          </w:p>
          <w:p w14:paraId="70D92FA1" w14:textId="77777777" w:rsidR="001F478A" w:rsidRDefault="001F478A" w:rsidP="00CC3A6F">
            <w:pPr>
              <w:widowControl w:val="0"/>
              <w:ind w:firstLine="0"/>
              <w:jc w:val="left"/>
              <w:rPr>
                <w:rFonts w:ascii="Times New Roman" w:eastAsia="Times New Roman" w:hAnsi="Times New Roman" w:cs="Times New Roman"/>
                <w:sz w:val="24"/>
                <w:szCs w:val="24"/>
              </w:rPr>
            </w:pPr>
          </w:p>
        </w:tc>
      </w:tr>
      <w:tr w:rsidR="00ED12E3" w14:paraId="0AE70A1D" w14:textId="77777777" w:rsidTr="00D515B0">
        <w:trPr>
          <w:gridAfter w:val="1"/>
          <w:wAfter w:w="19" w:type="dxa"/>
        </w:trPr>
        <w:tc>
          <w:tcPr>
            <w:tcW w:w="3776" w:type="dxa"/>
            <w:tcBorders>
              <w:top w:val="single" w:sz="4" w:space="0" w:color="000000"/>
              <w:left w:val="single" w:sz="4" w:space="0" w:color="000000"/>
              <w:bottom w:val="single" w:sz="4" w:space="0" w:color="000000"/>
              <w:right w:val="single" w:sz="4" w:space="0" w:color="000000"/>
            </w:tcBorders>
          </w:tcPr>
          <w:p w14:paraId="430D1F68" w14:textId="0E2A9976" w:rsidR="00ED12E3" w:rsidRDefault="00ED12E3" w:rsidP="008A4B78">
            <w:pPr>
              <w:pBdr>
                <w:top w:val="nil"/>
                <w:left w:val="nil"/>
                <w:bottom w:val="nil"/>
                <w:right w:val="nil"/>
                <w:between w:val="nil"/>
              </w:pBdr>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ED12E3">
              <w:rPr>
                <w:rFonts w:ascii="Times New Roman" w:eastAsia="Times New Roman" w:hAnsi="Times New Roman" w:cs="Times New Roman"/>
                <w:color w:val="000000"/>
                <w:sz w:val="24"/>
                <w:szCs w:val="24"/>
              </w:rPr>
              <w:t>Projekto „Kultūringos lietuvių kalbos išlaikymas ir vartojimas ikimokykliniame ir priešmokykliniame amžiuje, bend</w:t>
            </w:r>
            <w:r>
              <w:rPr>
                <w:rFonts w:ascii="Times New Roman" w:eastAsia="Times New Roman" w:hAnsi="Times New Roman" w:cs="Times New Roman"/>
                <w:color w:val="000000"/>
                <w:sz w:val="24"/>
                <w:szCs w:val="24"/>
              </w:rPr>
              <w:t>r</w:t>
            </w:r>
            <w:r w:rsidRPr="00ED12E3">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dar</w:t>
            </w:r>
            <w:r w:rsidRPr="00ED12E3">
              <w:rPr>
                <w:rFonts w:ascii="Times New Roman" w:eastAsia="Times New Roman" w:hAnsi="Times New Roman" w:cs="Times New Roman"/>
                <w:color w:val="000000"/>
                <w:sz w:val="24"/>
                <w:szCs w:val="24"/>
              </w:rPr>
              <w:t>biaujant su šeima” veiklų vykdymas.</w:t>
            </w:r>
          </w:p>
        </w:tc>
        <w:tc>
          <w:tcPr>
            <w:tcW w:w="4177" w:type="dxa"/>
            <w:gridSpan w:val="3"/>
            <w:tcBorders>
              <w:top w:val="single" w:sz="4" w:space="0" w:color="000000"/>
              <w:left w:val="single" w:sz="4" w:space="0" w:color="000000"/>
              <w:bottom w:val="single" w:sz="4" w:space="0" w:color="000000"/>
              <w:right w:val="single" w:sz="4" w:space="0" w:color="000000"/>
            </w:tcBorders>
          </w:tcPr>
          <w:p w14:paraId="697ABF81" w14:textId="35FE1753" w:rsidR="00ED12E3" w:rsidRDefault="00BC1931" w:rsidP="008A4B78">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2.7.1. </w:t>
            </w:r>
            <w:r w:rsidR="00ED12E3">
              <w:rPr>
                <w:rFonts w:ascii="Times New Roman" w:eastAsia="Times New Roman" w:hAnsi="Times New Roman" w:cs="Times New Roman"/>
                <w:sz w:val="24"/>
                <w:szCs w:val="24"/>
              </w:rPr>
              <w:t>Įgyvendintų suplanuotų veiklų dalis</w:t>
            </w:r>
            <w:r w:rsidR="00382F15">
              <w:rPr>
                <w:rFonts w:ascii="Times New Roman" w:eastAsia="Times New Roman" w:hAnsi="Times New Roman" w:cs="Times New Roman"/>
                <w:sz w:val="24"/>
                <w:szCs w:val="24"/>
              </w:rPr>
              <w:t>,</w:t>
            </w:r>
            <w:r w:rsidR="00ED12E3">
              <w:rPr>
                <w:rFonts w:ascii="Times New Roman" w:eastAsia="Times New Roman" w:hAnsi="Times New Roman" w:cs="Times New Roman"/>
                <w:sz w:val="24"/>
                <w:szCs w:val="24"/>
              </w:rPr>
              <w:t xml:space="preserve"> procentais</w:t>
            </w:r>
            <w:r w:rsidR="00382F15">
              <w:rPr>
                <w:rFonts w:ascii="Times New Roman" w:eastAsia="Times New Roman" w:hAnsi="Times New Roman" w:cs="Times New Roman"/>
                <w:sz w:val="24"/>
                <w:szCs w:val="24"/>
              </w:rPr>
              <w:t>.</w:t>
            </w:r>
          </w:p>
        </w:tc>
        <w:tc>
          <w:tcPr>
            <w:tcW w:w="1290" w:type="dxa"/>
            <w:tcBorders>
              <w:top w:val="single" w:sz="4" w:space="0" w:color="000000"/>
              <w:left w:val="single" w:sz="4" w:space="0" w:color="000000"/>
              <w:bottom w:val="single" w:sz="4" w:space="0" w:color="000000"/>
              <w:right w:val="single" w:sz="4" w:space="0" w:color="000000"/>
            </w:tcBorders>
          </w:tcPr>
          <w:p w14:paraId="2511B931" w14:textId="54D0FCE4" w:rsidR="00ED12E3" w:rsidRDefault="00ED12E3"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5F5320" w:rsidRPr="00194C1E">
              <w:rPr>
                <w:rFonts w:ascii="Times New Roman" w:eastAsia="Times New Roman" w:hAnsi="Times New Roman" w:cs="Times New Roman"/>
                <w:bCs/>
                <w:sz w:val="24"/>
                <w:szCs w:val="24"/>
                <w:lang w:eastAsia="lt-LT"/>
              </w:rPr>
              <w:t>%</w:t>
            </w:r>
          </w:p>
        </w:tc>
        <w:tc>
          <w:tcPr>
            <w:tcW w:w="1577" w:type="dxa"/>
            <w:gridSpan w:val="2"/>
            <w:tcBorders>
              <w:top w:val="single" w:sz="4" w:space="0" w:color="000000"/>
              <w:left w:val="single" w:sz="4" w:space="0" w:color="000000"/>
              <w:bottom w:val="single" w:sz="4" w:space="0" w:color="000000"/>
              <w:right w:val="single" w:sz="4" w:space="0" w:color="000000"/>
            </w:tcBorders>
          </w:tcPr>
          <w:p w14:paraId="33FA53E9" w14:textId="70828846" w:rsidR="00ED12E3" w:rsidRDefault="00ED12E3"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5F5320" w:rsidRPr="00194C1E">
              <w:rPr>
                <w:rFonts w:ascii="Times New Roman" w:eastAsia="Times New Roman" w:hAnsi="Times New Roman" w:cs="Times New Roman"/>
                <w:bCs/>
                <w:sz w:val="24"/>
                <w:szCs w:val="24"/>
                <w:lang w:eastAsia="lt-LT"/>
              </w:rPr>
              <w:t>%</w:t>
            </w:r>
          </w:p>
        </w:tc>
        <w:tc>
          <w:tcPr>
            <w:tcW w:w="1371" w:type="dxa"/>
            <w:gridSpan w:val="3"/>
            <w:tcBorders>
              <w:top w:val="single" w:sz="4" w:space="0" w:color="000000"/>
              <w:left w:val="single" w:sz="4" w:space="0" w:color="000000"/>
              <w:bottom w:val="single" w:sz="4" w:space="0" w:color="000000"/>
              <w:right w:val="single" w:sz="4" w:space="0" w:color="auto"/>
            </w:tcBorders>
          </w:tcPr>
          <w:p w14:paraId="2571D395" w14:textId="5AB2D047" w:rsidR="00ED12E3" w:rsidRDefault="00ED12E3" w:rsidP="00BC193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5F5320" w:rsidRPr="00194C1E">
              <w:rPr>
                <w:rFonts w:ascii="Times New Roman" w:eastAsia="Times New Roman" w:hAnsi="Times New Roman" w:cs="Times New Roman"/>
                <w:bCs/>
                <w:sz w:val="24"/>
                <w:szCs w:val="24"/>
                <w:lang w:eastAsia="lt-LT"/>
              </w:rPr>
              <w:t>%</w:t>
            </w:r>
          </w:p>
        </w:tc>
        <w:tc>
          <w:tcPr>
            <w:tcW w:w="2126" w:type="dxa"/>
            <w:gridSpan w:val="3"/>
            <w:tcBorders>
              <w:top w:val="single" w:sz="4" w:space="0" w:color="000000"/>
              <w:left w:val="single" w:sz="4" w:space="0" w:color="auto"/>
              <w:bottom w:val="single" w:sz="4" w:space="0" w:color="000000"/>
              <w:right w:val="single" w:sz="4" w:space="0" w:color="000000"/>
            </w:tcBorders>
          </w:tcPr>
          <w:p w14:paraId="5F843CC8" w14:textId="77777777" w:rsidR="00803631" w:rsidRDefault="00803631" w:rsidP="00CC3A6F">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Žmogiškieji resursai</w:t>
            </w:r>
          </w:p>
          <w:p w14:paraId="1ACECEFA" w14:textId="59E65C43" w:rsidR="00ED12E3" w:rsidRDefault="00ED12E3" w:rsidP="00CC3A6F">
            <w:pPr>
              <w:widowControl w:val="0"/>
              <w:ind w:firstLine="0"/>
              <w:jc w:val="left"/>
              <w:rPr>
                <w:rFonts w:ascii="Times New Roman" w:eastAsia="Times New Roman" w:hAnsi="Times New Roman" w:cs="Times New Roman"/>
                <w:sz w:val="24"/>
                <w:szCs w:val="24"/>
              </w:rPr>
            </w:pPr>
          </w:p>
        </w:tc>
      </w:tr>
      <w:tr w:rsidR="00227EC4" w14:paraId="47440CC2" w14:textId="77777777" w:rsidTr="00D515B0">
        <w:trPr>
          <w:gridAfter w:val="1"/>
          <w:wAfter w:w="19" w:type="dxa"/>
        </w:trPr>
        <w:tc>
          <w:tcPr>
            <w:tcW w:w="14317" w:type="dxa"/>
            <w:gridSpan w:val="13"/>
            <w:tcBorders>
              <w:top w:val="single" w:sz="4" w:space="0" w:color="000000"/>
              <w:left w:val="single" w:sz="4" w:space="0" w:color="000000"/>
              <w:bottom w:val="single" w:sz="4" w:space="0" w:color="000000"/>
              <w:right w:val="single" w:sz="4" w:space="0" w:color="000000"/>
            </w:tcBorders>
          </w:tcPr>
          <w:p w14:paraId="14CE3E98" w14:textId="77777777" w:rsidR="00227EC4" w:rsidRDefault="00227EC4" w:rsidP="00663924">
            <w:pPr>
              <w:widowControl w:val="0"/>
              <w:ind w:firstLine="0"/>
              <w:jc w:val="center"/>
              <w:rPr>
                <w:rFonts w:ascii="Times New Roman" w:eastAsia="Times New Roman" w:hAnsi="Times New Roman" w:cs="Times New Roman"/>
                <w:sz w:val="24"/>
                <w:szCs w:val="24"/>
              </w:rPr>
            </w:pPr>
          </w:p>
        </w:tc>
      </w:tr>
      <w:tr w:rsidR="005A71E9" w:rsidRPr="002E1679" w14:paraId="76D56986" w14:textId="77777777" w:rsidTr="00D515B0">
        <w:trPr>
          <w:gridAfter w:val="2"/>
          <w:wAfter w:w="123" w:type="dxa"/>
          <w:trHeight w:val="480"/>
        </w:trPr>
        <w:tc>
          <w:tcPr>
            <w:tcW w:w="14213" w:type="dxa"/>
            <w:gridSpan w:val="12"/>
            <w:tcBorders>
              <w:top w:val="single" w:sz="4" w:space="0" w:color="000000"/>
              <w:left w:val="single" w:sz="4" w:space="0" w:color="000000"/>
              <w:bottom w:val="single" w:sz="4" w:space="0" w:color="auto"/>
              <w:right w:val="single" w:sz="4" w:space="0" w:color="000000"/>
            </w:tcBorders>
            <w:shd w:val="clear" w:color="auto" w:fill="8EAADB"/>
          </w:tcPr>
          <w:p w14:paraId="620F4553" w14:textId="4C925FED" w:rsidR="005A71E9" w:rsidRDefault="00D515B0" w:rsidP="00663924">
            <w:pPr>
              <w:widowControl w:val="0"/>
              <w:ind w:firstLine="0"/>
              <w:rPr>
                <w:rFonts w:ascii="Times New Roman" w:eastAsia="Times New Roman" w:hAnsi="Times New Roman" w:cs="Times New Roman"/>
                <w:b/>
                <w:sz w:val="24"/>
                <w:szCs w:val="24"/>
              </w:rPr>
            </w:pPr>
            <w:bookmarkStart w:id="4" w:name="_Hlk71634810"/>
            <w:r>
              <w:rPr>
                <w:rFonts w:ascii="Times New Roman" w:eastAsia="Times New Roman" w:hAnsi="Times New Roman" w:cs="Times New Roman"/>
                <w:b/>
                <w:sz w:val="24"/>
                <w:szCs w:val="24"/>
              </w:rPr>
              <w:t>2</w:t>
            </w:r>
            <w:r w:rsidR="005A71E9">
              <w:rPr>
                <w:rFonts w:ascii="Times New Roman" w:eastAsia="Times New Roman" w:hAnsi="Times New Roman" w:cs="Times New Roman"/>
                <w:b/>
                <w:sz w:val="24"/>
                <w:szCs w:val="24"/>
              </w:rPr>
              <w:t xml:space="preserve"> TIKSLAS:  VEIKLOS VYKDOMOS SU SOCIALINIAIS PARTNERIAIS  </w:t>
            </w:r>
          </w:p>
          <w:p w14:paraId="7EE37390" w14:textId="77777777" w:rsidR="005A71E9" w:rsidRPr="00496EAF" w:rsidRDefault="005A71E9" w:rsidP="00663924">
            <w:pPr>
              <w:widowControl w:val="0"/>
              <w:ind w:firstLine="0"/>
              <w:rPr>
                <w:rFonts w:ascii="Times New Roman" w:eastAsia="Times New Roman" w:hAnsi="Times New Roman" w:cs="Times New Roman"/>
                <w:b/>
                <w:strike/>
                <w:color w:val="000000"/>
                <w:sz w:val="24"/>
                <w:szCs w:val="24"/>
              </w:rPr>
            </w:pPr>
          </w:p>
        </w:tc>
      </w:tr>
      <w:tr w:rsidR="005A71E9" w14:paraId="10DAF4E3" w14:textId="77777777" w:rsidTr="00D515B0">
        <w:trPr>
          <w:gridAfter w:val="2"/>
          <w:wAfter w:w="123" w:type="dxa"/>
          <w:trHeight w:val="630"/>
        </w:trPr>
        <w:tc>
          <w:tcPr>
            <w:tcW w:w="14213" w:type="dxa"/>
            <w:gridSpan w:val="12"/>
            <w:tcBorders>
              <w:top w:val="single" w:sz="4" w:space="0" w:color="auto"/>
              <w:left w:val="single" w:sz="4" w:space="0" w:color="000000"/>
              <w:bottom w:val="single" w:sz="4" w:space="0" w:color="000000"/>
              <w:right w:val="single" w:sz="4" w:space="0" w:color="000000"/>
            </w:tcBorders>
            <w:shd w:val="clear" w:color="auto" w:fill="8EAADB"/>
          </w:tcPr>
          <w:p w14:paraId="743E3097" w14:textId="4D429829" w:rsidR="005A71E9" w:rsidRDefault="006C40E1" w:rsidP="00663924">
            <w:pPr>
              <w:widowControl w:val="0"/>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5A71E9">
              <w:rPr>
                <w:rFonts w:ascii="Times New Roman" w:eastAsia="Times New Roman" w:hAnsi="Times New Roman" w:cs="Times New Roman"/>
                <w:b/>
                <w:sz w:val="24"/>
                <w:szCs w:val="24"/>
              </w:rPr>
              <w:t>.1.  Uždavinys. Plėtoti bendruomenės ir socialinių partnerių ryšius.</w:t>
            </w:r>
          </w:p>
        </w:tc>
      </w:tr>
      <w:tr w:rsidR="005A71E9" w14:paraId="00BAF9DC" w14:textId="77777777" w:rsidTr="00D515B0">
        <w:trPr>
          <w:gridAfter w:val="3"/>
          <w:wAfter w:w="181" w:type="dxa"/>
        </w:trPr>
        <w:tc>
          <w:tcPr>
            <w:tcW w:w="3822"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AF16ED3" w14:textId="77777777" w:rsidR="005A71E9" w:rsidRPr="00AC6AA5" w:rsidRDefault="005A71E9" w:rsidP="00663924">
            <w:pPr>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Priemonės pavadinimas</w:t>
            </w:r>
          </w:p>
        </w:tc>
        <w:tc>
          <w:tcPr>
            <w:tcW w:w="41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B355DA2" w14:textId="77777777" w:rsidR="005A71E9" w:rsidRDefault="005A71E9"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Įgyvendinimo vertinimo rodikliai/kriterijai</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955E68C" w14:textId="77777777" w:rsidR="005A71E9" w:rsidRDefault="005A71E9"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2021 m.</w:t>
            </w:r>
          </w:p>
        </w:tc>
        <w:tc>
          <w:tcPr>
            <w:tcW w:w="150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F7A4267" w14:textId="77777777" w:rsidR="005A71E9" w:rsidRDefault="005A71E9"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2022 m.</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70525670" w14:textId="77777777" w:rsidR="005A71E9" w:rsidRDefault="005A71E9"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2023 m.</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1CAEB8B" w14:textId="5CA0B644" w:rsidR="005A71E9" w:rsidRPr="008A4336" w:rsidRDefault="008A4336" w:rsidP="00663924">
            <w:pPr>
              <w:widowControl w:val="0"/>
              <w:ind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Finansavimo šaltiniai</w:t>
            </w:r>
          </w:p>
        </w:tc>
      </w:tr>
      <w:tr w:rsidR="005A71E9" w14:paraId="50EB52A2" w14:textId="77777777" w:rsidTr="00D515B0">
        <w:trPr>
          <w:gridAfter w:val="3"/>
          <w:wAfter w:w="181" w:type="dxa"/>
          <w:trHeight w:val="885"/>
        </w:trPr>
        <w:tc>
          <w:tcPr>
            <w:tcW w:w="3822" w:type="dxa"/>
            <w:gridSpan w:val="2"/>
            <w:vMerge w:val="restart"/>
            <w:tcBorders>
              <w:top w:val="single" w:sz="4" w:space="0" w:color="000000"/>
              <w:left w:val="single" w:sz="4" w:space="0" w:color="000000"/>
              <w:right w:val="single" w:sz="4" w:space="0" w:color="000000"/>
            </w:tcBorders>
          </w:tcPr>
          <w:p w14:paraId="467879B5" w14:textId="28BB9E28" w:rsidR="005A71E9" w:rsidRPr="00F46E56" w:rsidRDefault="005A71E9" w:rsidP="00E67DE1">
            <w:pPr>
              <w:ind w:firstLine="0"/>
              <w:jc w:val="left"/>
              <w:rPr>
                <w:rFonts w:ascii="Times New Roman" w:hAnsi="Times New Roman" w:cs="Times New Roman"/>
                <w:sz w:val="24"/>
                <w:szCs w:val="24"/>
                <w:lang w:val="pt-BR" w:eastAsia="lt-LT"/>
              </w:rPr>
            </w:pPr>
            <w:r>
              <w:rPr>
                <w:rFonts w:ascii="Times New Roman" w:eastAsia="Times New Roman" w:hAnsi="Times New Roman" w:cs="Times New Roman"/>
                <w:sz w:val="24"/>
                <w:szCs w:val="24"/>
              </w:rPr>
              <w:t>1</w:t>
            </w:r>
            <w:r w:rsidRPr="00F46E56">
              <w:rPr>
                <w:rFonts w:ascii="Times New Roman" w:eastAsia="Times New Roman" w:hAnsi="Times New Roman" w:cs="Times New Roman"/>
                <w:sz w:val="24"/>
                <w:szCs w:val="24"/>
              </w:rPr>
              <w:t>.</w:t>
            </w:r>
            <w:r w:rsidRPr="00F46E56">
              <w:rPr>
                <w:rFonts w:ascii="Times New Roman" w:hAnsi="Times New Roman" w:cs="Times New Roman"/>
                <w:sz w:val="24"/>
                <w:szCs w:val="24"/>
                <w:lang w:val="pt-BR" w:eastAsia="lt-LT"/>
              </w:rPr>
              <w:t xml:space="preserve"> Palaikyti esamus ir užmegzti naujus ryšius su socialiniais partneriais.</w:t>
            </w:r>
          </w:p>
          <w:p w14:paraId="16E1EC33" w14:textId="77777777" w:rsidR="005A71E9" w:rsidRPr="00F46E56" w:rsidRDefault="005A71E9" w:rsidP="00E67DE1">
            <w:pPr>
              <w:ind w:firstLine="0"/>
              <w:jc w:val="left"/>
              <w:rPr>
                <w:rFonts w:ascii="Times New Roman" w:hAnsi="Times New Roman" w:cs="Times New Roman"/>
                <w:sz w:val="24"/>
                <w:szCs w:val="24"/>
                <w:lang w:val="pt-BR" w:eastAsia="lt-LT"/>
              </w:rPr>
            </w:pPr>
          </w:p>
          <w:p w14:paraId="742F1307" w14:textId="77777777" w:rsidR="005A71E9" w:rsidRPr="00355607" w:rsidRDefault="005A71E9" w:rsidP="00E67DE1">
            <w:pPr>
              <w:ind w:firstLine="0"/>
              <w:jc w:val="left"/>
              <w:rPr>
                <w:szCs w:val="24"/>
                <w:lang w:val="pt-BR" w:eastAsia="lt-LT"/>
              </w:rPr>
            </w:pPr>
          </w:p>
          <w:p w14:paraId="20100F8B" w14:textId="4CF9DDB7" w:rsidR="005A71E9" w:rsidRPr="001A1A5B" w:rsidRDefault="005A71E9" w:rsidP="00E67DE1">
            <w:pPr>
              <w:ind w:firstLine="0"/>
              <w:jc w:val="left"/>
              <w:rPr>
                <w:rFonts w:ascii="Times New Roman" w:eastAsia="Times New Roman" w:hAnsi="Times New Roman" w:cs="Times New Roman"/>
                <w:sz w:val="24"/>
                <w:szCs w:val="24"/>
                <w:lang w:val="pt-BR"/>
              </w:rPr>
            </w:pPr>
          </w:p>
        </w:tc>
        <w:tc>
          <w:tcPr>
            <w:tcW w:w="4110" w:type="dxa"/>
            <w:tcBorders>
              <w:top w:val="single" w:sz="4" w:space="0" w:color="000000"/>
              <w:left w:val="single" w:sz="4" w:space="0" w:color="000000"/>
              <w:bottom w:val="single" w:sz="4" w:space="0" w:color="auto"/>
              <w:right w:val="single" w:sz="4" w:space="0" w:color="000000"/>
            </w:tcBorders>
          </w:tcPr>
          <w:p w14:paraId="2330F7D4" w14:textId="7AE8A2D3" w:rsidR="005A71E9" w:rsidRPr="001A1A5B" w:rsidRDefault="005A71E9" w:rsidP="00E67DE1">
            <w:pPr>
              <w:ind w:firstLine="0"/>
              <w:jc w:val="left"/>
              <w:rPr>
                <w:rFonts w:ascii="Times New Roman" w:eastAsia="Times New Roman" w:hAnsi="Times New Roman" w:cs="Times New Roman"/>
                <w:b/>
                <w:sz w:val="24"/>
                <w:szCs w:val="24"/>
                <w:lang w:val="pt-BR"/>
              </w:rPr>
            </w:pPr>
            <w:r w:rsidRPr="001A1A5B">
              <w:rPr>
                <w:rFonts w:ascii="Times New Roman" w:hAnsi="Times New Roman" w:cs="Times New Roman"/>
                <w:sz w:val="24"/>
                <w:szCs w:val="24"/>
                <w:lang w:val="pt-BR" w:eastAsia="lt-LT"/>
              </w:rPr>
              <w:t xml:space="preserve">1.1. Organizuotų bendradarbiavimo veiklų su rajono, respublikos ikimokyklinio ugdymo įstaigomis skaičius. </w:t>
            </w:r>
          </w:p>
        </w:tc>
        <w:tc>
          <w:tcPr>
            <w:tcW w:w="1311" w:type="dxa"/>
            <w:gridSpan w:val="2"/>
            <w:tcBorders>
              <w:top w:val="single" w:sz="4" w:space="0" w:color="000000"/>
              <w:left w:val="single" w:sz="4" w:space="0" w:color="000000"/>
              <w:bottom w:val="single" w:sz="4" w:space="0" w:color="auto"/>
              <w:right w:val="single" w:sz="4" w:space="0" w:color="000000"/>
            </w:tcBorders>
          </w:tcPr>
          <w:p w14:paraId="28A04510" w14:textId="6C1D7030" w:rsidR="005A71E9" w:rsidRPr="001A1A5B" w:rsidRDefault="001532CA" w:rsidP="00E67DE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A71E9" w:rsidRPr="001A1A5B">
              <w:rPr>
                <w:rFonts w:ascii="Times New Roman" w:eastAsia="Times New Roman" w:hAnsi="Times New Roman" w:cs="Times New Roman"/>
                <w:sz w:val="24"/>
                <w:szCs w:val="24"/>
              </w:rPr>
              <w:t>veiklos</w:t>
            </w:r>
          </w:p>
        </w:tc>
        <w:tc>
          <w:tcPr>
            <w:tcW w:w="1509" w:type="dxa"/>
            <w:tcBorders>
              <w:top w:val="single" w:sz="4" w:space="0" w:color="000000"/>
              <w:left w:val="single" w:sz="4" w:space="0" w:color="000000"/>
              <w:bottom w:val="single" w:sz="4" w:space="0" w:color="auto"/>
              <w:right w:val="single" w:sz="4" w:space="0" w:color="000000"/>
            </w:tcBorders>
          </w:tcPr>
          <w:p w14:paraId="27864C1F" w14:textId="4A541B71" w:rsidR="005A71E9" w:rsidRPr="001A1A5B" w:rsidRDefault="005A71E9" w:rsidP="00E67DE1">
            <w:pPr>
              <w:widowControl w:val="0"/>
              <w:ind w:firstLine="0"/>
              <w:jc w:val="left"/>
              <w:rPr>
                <w:rFonts w:ascii="Times New Roman" w:eastAsia="Times New Roman" w:hAnsi="Times New Roman" w:cs="Times New Roman"/>
                <w:sz w:val="24"/>
                <w:szCs w:val="24"/>
              </w:rPr>
            </w:pPr>
            <w:r w:rsidRPr="001A1A5B">
              <w:rPr>
                <w:rFonts w:ascii="Times New Roman" w:eastAsia="Times New Roman" w:hAnsi="Times New Roman" w:cs="Times New Roman"/>
                <w:sz w:val="24"/>
                <w:szCs w:val="24"/>
              </w:rPr>
              <w:t>6 veiklos</w:t>
            </w:r>
          </w:p>
        </w:tc>
        <w:tc>
          <w:tcPr>
            <w:tcW w:w="1417" w:type="dxa"/>
            <w:gridSpan w:val="2"/>
            <w:tcBorders>
              <w:top w:val="single" w:sz="4" w:space="0" w:color="000000"/>
              <w:left w:val="single" w:sz="4" w:space="0" w:color="000000"/>
              <w:bottom w:val="single" w:sz="4" w:space="0" w:color="auto"/>
              <w:right w:val="single" w:sz="4" w:space="0" w:color="000000"/>
            </w:tcBorders>
          </w:tcPr>
          <w:p w14:paraId="66230029" w14:textId="5FEFDCCA" w:rsidR="005A71E9" w:rsidRDefault="005A71E9" w:rsidP="00E67DE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veiklos</w:t>
            </w:r>
          </w:p>
        </w:tc>
        <w:tc>
          <w:tcPr>
            <w:tcW w:w="1986" w:type="dxa"/>
            <w:gridSpan w:val="3"/>
            <w:vMerge w:val="restart"/>
            <w:tcBorders>
              <w:top w:val="single" w:sz="4" w:space="0" w:color="000000"/>
              <w:left w:val="single" w:sz="4" w:space="0" w:color="000000"/>
              <w:right w:val="single" w:sz="4" w:space="0" w:color="000000"/>
            </w:tcBorders>
          </w:tcPr>
          <w:p w14:paraId="66F353F8" w14:textId="77777777" w:rsidR="009E737A" w:rsidRDefault="009E737A" w:rsidP="00E67DE1">
            <w:pPr>
              <w:widowControl w:val="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Žmogiškieji resursai</w:t>
            </w:r>
          </w:p>
          <w:p w14:paraId="67CA249C" w14:textId="1C7D29D2" w:rsidR="005A71E9" w:rsidRDefault="005A71E9" w:rsidP="00E67DE1">
            <w:pPr>
              <w:widowControl w:val="0"/>
              <w:ind w:firstLine="0"/>
              <w:jc w:val="left"/>
              <w:rPr>
                <w:rFonts w:ascii="Times New Roman" w:eastAsia="Times New Roman" w:hAnsi="Times New Roman" w:cs="Times New Roman"/>
                <w:sz w:val="24"/>
                <w:szCs w:val="24"/>
              </w:rPr>
            </w:pPr>
          </w:p>
        </w:tc>
      </w:tr>
      <w:tr w:rsidR="005A71E9" w14:paraId="708AE60B" w14:textId="77777777" w:rsidTr="00D515B0">
        <w:trPr>
          <w:gridAfter w:val="3"/>
          <w:wAfter w:w="181" w:type="dxa"/>
          <w:trHeight w:val="555"/>
        </w:trPr>
        <w:tc>
          <w:tcPr>
            <w:tcW w:w="3822" w:type="dxa"/>
            <w:gridSpan w:val="2"/>
            <w:vMerge/>
            <w:tcBorders>
              <w:left w:val="single" w:sz="4" w:space="0" w:color="000000"/>
              <w:bottom w:val="single" w:sz="4" w:space="0" w:color="000000"/>
              <w:right w:val="single" w:sz="4" w:space="0" w:color="000000"/>
            </w:tcBorders>
          </w:tcPr>
          <w:p w14:paraId="7DF87AA9" w14:textId="77777777" w:rsidR="005A71E9" w:rsidRDefault="005A71E9" w:rsidP="00663924">
            <w:pPr>
              <w:ind w:firstLine="0"/>
              <w:rPr>
                <w:rFonts w:ascii="Times New Roman" w:eastAsia="Times New Roman" w:hAnsi="Times New Roman" w:cs="Times New Roman"/>
                <w:sz w:val="24"/>
                <w:szCs w:val="24"/>
              </w:rPr>
            </w:pPr>
          </w:p>
        </w:tc>
        <w:tc>
          <w:tcPr>
            <w:tcW w:w="4110" w:type="dxa"/>
            <w:tcBorders>
              <w:top w:val="single" w:sz="4" w:space="0" w:color="auto"/>
              <w:left w:val="single" w:sz="4" w:space="0" w:color="000000"/>
              <w:bottom w:val="single" w:sz="4" w:space="0" w:color="auto"/>
              <w:right w:val="single" w:sz="4" w:space="0" w:color="000000"/>
            </w:tcBorders>
          </w:tcPr>
          <w:p w14:paraId="408697F6" w14:textId="42575122" w:rsidR="005A71E9" w:rsidRPr="001A1A5B" w:rsidRDefault="005A71E9" w:rsidP="00E67DE1">
            <w:pPr>
              <w:ind w:firstLine="0"/>
              <w:jc w:val="left"/>
              <w:rPr>
                <w:rFonts w:ascii="Times New Roman" w:hAnsi="Times New Roman" w:cs="Times New Roman"/>
                <w:sz w:val="24"/>
                <w:szCs w:val="24"/>
                <w:lang w:val="pt-BR" w:eastAsia="lt-LT"/>
              </w:rPr>
            </w:pPr>
            <w:r w:rsidRPr="001A1A5B">
              <w:rPr>
                <w:rFonts w:ascii="Times New Roman" w:hAnsi="Times New Roman" w:cs="Times New Roman"/>
                <w:sz w:val="24"/>
                <w:szCs w:val="24"/>
                <w:lang w:val="pt-BR" w:eastAsia="lt-LT"/>
              </w:rPr>
              <w:t>1.</w:t>
            </w:r>
            <w:r w:rsidR="002637F6">
              <w:rPr>
                <w:rFonts w:ascii="Times New Roman" w:hAnsi="Times New Roman" w:cs="Times New Roman"/>
                <w:sz w:val="24"/>
                <w:szCs w:val="24"/>
                <w:lang w:val="pt-BR" w:eastAsia="lt-LT"/>
              </w:rPr>
              <w:t>2</w:t>
            </w:r>
            <w:r w:rsidRPr="001A1A5B">
              <w:rPr>
                <w:rFonts w:ascii="Times New Roman" w:hAnsi="Times New Roman" w:cs="Times New Roman"/>
                <w:sz w:val="24"/>
                <w:szCs w:val="24"/>
                <w:lang w:val="pt-BR" w:eastAsia="lt-LT"/>
              </w:rPr>
              <w:t>.  Pasirašyt</w:t>
            </w:r>
            <w:r w:rsidR="00E67DE1">
              <w:rPr>
                <w:rFonts w:ascii="Times New Roman" w:hAnsi="Times New Roman" w:cs="Times New Roman"/>
                <w:sz w:val="24"/>
                <w:szCs w:val="24"/>
                <w:lang w:val="pt-BR" w:eastAsia="lt-LT"/>
              </w:rPr>
              <w:t>ų</w:t>
            </w:r>
            <w:r w:rsidRPr="001A1A5B">
              <w:rPr>
                <w:rFonts w:ascii="Times New Roman" w:hAnsi="Times New Roman" w:cs="Times New Roman"/>
                <w:sz w:val="24"/>
                <w:szCs w:val="24"/>
                <w:lang w:val="pt-BR" w:eastAsia="lt-LT"/>
              </w:rPr>
              <w:t xml:space="preserve"> nauj</w:t>
            </w:r>
            <w:r w:rsidR="00E67DE1">
              <w:rPr>
                <w:rFonts w:ascii="Times New Roman" w:hAnsi="Times New Roman" w:cs="Times New Roman"/>
                <w:sz w:val="24"/>
                <w:szCs w:val="24"/>
                <w:lang w:val="pt-BR" w:eastAsia="lt-LT"/>
              </w:rPr>
              <w:t>ų</w:t>
            </w:r>
            <w:r w:rsidRPr="001A1A5B">
              <w:rPr>
                <w:rFonts w:ascii="Times New Roman" w:hAnsi="Times New Roman" w:cs="Times New Roman"/>
                <w:sz w:val="24"/>
                <w:szCs w:val="24"/>
                <w:lang w:val="pt-BR" w:eastAsia="lt-LT"/>
              </w:rPr>
              <w:t xml:space="preserve"> bendradrabiavimo sutar</w:t>
            </w:r>
            <w:r w:rsidR="00496EAF">
              <w:rPr>
                <w:rFonts w:ascii="Times New Roman" w:hAnsi="Times New Roman" w:cs="Times New Roman"/>
                <w:sz w:val="24"/>
                <w:szCs w:val="24"/>
                <w:lang w:val="pt-BR" w:eastAsia="lt-LT"/>
              </w:rPr>
              <w:t>čių</w:t>
            </w:r>
            <w:r w:rsidRPr="001A1A5B">
              <w:rPr>
                <w:rFonts w:ascii="Times New Roman" w:hAnsi="Times New Roman" w:cs="Times New Roman"/>
                <w:sz w:val="24"/>
                <w:szCs w:val="24"/>
                <w:lang w:val="pt-BR" w:eastAsia="lt-LT"/>
              </w:rPr>
              <w:t xml:space="preserve"> su socialiniais </w:t>
            </w:r>
            <w:r>
              <w:rPr>
                <w:rFonts w:ascii="Times New Roman" w:hAnsi="Times New Roman" w:cs="Times New Roman"/>
                <w:sz w:val="24"/>
                <w:szCs w:val="24"/>
                <w:lang w:val="pt-BR" w:eastAsia="lt-LT"/>
              </w:rPr>
              <w:t>p</w:t>
            </w:r>
            <w:r w:rsidRPr="001A1A5B">
              <w:rPr>
                <w:rFonts w:ascii="Times New Roman" w:hAnsi="Times New Roman" w:cs="Times New Roman"/>
                <w:sz w:val="24"/>
                <w:szCs w:val="24"/>
                <w:lang w:val="pt-BR" w:eastAsia="lt-LT"/>
              </w:rPr>
              <w:t>artneriais, skaičius vnt.</w:t>
            </w:r>
          </w:p>
        </w:tc>
        <w:tc>
          <w:tcPr>
            <w:tcW w:w="1311" w:type="dxa"/>
            <w:gridSpan w:val="2"/>
            <w:tcBorders>
              <w:top w:val="single" w:sz="4" w:space="0" w:color="auto"/>
              <w:left w:val="single" w:sz="4" w:space="0" w:color="000000"/>
              <w:bottom w:val="single" w:sz="4" w:space="0" w:color="000000"/>
              <w:right w:val="single" w:sz="4" w:space="0" w:color="000000"/>
            </w:tcBorders>
          </w:tcPr>
          <w:p w14:paraId="068087DF" w14:textId="20395B19" w:rsidR="005A71E9" w:rsidRPr="001A1A5B" w:rsidRDefault="005A71E9" w:rsidP="00663924">
            <w:pPr>
              <w:widowControl w:val="0"/>
              <w:ind w:firstLine="0"/>
              <w:jc w:val="center"/>
              <w:rPr>
                <w:rFonts w:ascii="Times New Roman" w:eastAsia="Times New Roman" w:hAnsi="Times New Roman" w:cs="Times New Roman"/>
                <w:sz w:val="24"/>
                <w:szCs w:val="24"/>
                <w:lang w:val="pt-BR"/>
              </w:rPr>
            </w:pPr>
            <w:r w:rsidRPr="001A1A5B">
              <w:rPr>
                <w:rFonts w:ascii="Times New Roman" w:eastAsia="Times New Roman" w:hAnsi="Times New Roman" w:cs="Times New Roman"/>
                <w:sz w:val="24"/>
                <w:szCs w:val="24"/>
                <w:lang w:val="pt-BR"/>
              </w:rPr>
              <w:t>3</w:t>
            </w:r>
          </w:p>
        </w:tc>
        <w:tc>
          <w:tcPr>
            <w:tcW w:w="1509" w:type="dxa"/>
            <w:tcBorders>
              <w:top w:val="single" w:sz="4" w:space="0" w:color="auto"/>
              <w:left w:val="single" w:sz="4" w:space="0" w:color="000000"/>
              <w:bottom w:val="single" w:sz="4" w:space="0" w:color="000000"/>
              <w:right w:val="single" w:sz="4" w:space="0" w:color="000000"/>
            </w:tcBorders>
          </w:tcPr>
          <w:p w14:paraId="0BE91EC7" w14:textId="35E1F760" w:rsidR="005A71E9" w:rsidRPr="001A1A5B" w:rsidRDefault="005A71E9" w:rsidP="00663924">
            <w:pPr>
              <w:widowControl w:val="0"/>
              <w:ind w:firstLine="0"/>
              <w:jc w:val="center"/>
              <w:rPr>
                <w:rFonts w:ascii="Times New Roman" w:eastAsia="Times New Roman" w:hAnsi="Times New Roman" w:cs="Times New Roman"/>
                <w:sz w:val="24"/>
                <w:szCs w:val="24"/>
              </w:rPr>
            </w:pPr>
            <w:r w:rsidRPr="001A1A5B">
              <w:rPr>
                <w:rFonts w:ascii="Times New Roman" w:eastAsia="Times New Roman" w:hAnsi="Times New Roman" w:cs="Times New Roman"/>
                <w:sz w:val="24"/>
                <w:szCs w:val="24"/>
              </w:rPr>
              <w:t>5</w:t>
            </w:r>
          </w:p>
        </w:tc>
        <w:tc>
          <w:tcPr>
            <w:tcW w:w="1417" w:type="dxa"/>
            <w:gridSpan w:val="2"/>
            <w:tcBorders>
              <w:top w:val="single" w:sz="4" w:space="0" w:color="auto"/>
              <w:left w:val="single" w:sz="4" w:space="0" w:color="000000"/>
              <w:bottom w:val="single" w:sz="4" w:space="0" w:color="000000"/>
              <w:right w:val="single" w:sz="4" w:space="0" w:color="000000"/>
            </w:tcBorders>
          </w:tcPr>
          <w:p w14:paraId="094E6494" w14:textId="38DBF504" w:rsidR="005A71E9" w:rsidRDefault="005A71E9"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6" w:type="dxa"/>
            <w:gridSpan w:val="3"/>
            <w:vMerge/>
            <w:tcBorders>
              <w:left w:val="single" w:sz="4" w:space="0" w:color="000000"/>
              <w:bottom w:val="single" w:sz="4" w:space="0" w:color="000000"/>
              <w:right w:val="single" w:sz="4" w:space="0" w:color="000000"/>
            </w:tcBorders>
          </w:tcPr>
          <w:p w14:paraId="1F7542A8" w14:textId="77777777" w:rsidR="005A71E9" w:rsidRDefault="005A71E9" w:rsidP="00663924">
            <w:pPr>
              <w:widowControl w:val="0"/>
              <w:ind w:firstLine="0"/>
              <w:rPr>
                <w:rFonts w:ascii="Times New Roman" w:eastAsia="Times New Roman" w:hAnsi="Times New Roman" w:cs="Times New Roman"/>
                <w:sz w:val="24"/>
                <w:szCs w:val="24"/>
              </w:rPr>
            </w:pPr>
          </w:p>
        </w:tc>
      </w:tr>
      <w:tr w:rsidR="005A71E9" w14:paraId="4766E30F" w14:textId="77777777" w:rsidTr="00D515B0">
        <w:trPr>
          <w:gridAfter w:val="3"/>
          <w:wAfter w:w="181" w:type="dxa"/>
        </w:trPr>
        <w:tc>
          <w:tcPr>
            <w:tcW w:w="3822" w:type="dxa"/>
            <w:gridSpan w:val="2"/>
            <w:tcBorders>
              <w:top w:val="single" w:sz="4" w:space="0" w:color="000000"/>
              <w:left w:val="single" w:sz="4" w:space="0" w:color="000000"/>
              <w:bottom w:val="single" w:sz="4" w:space="0" w:color="000000"/>
              <w:right w:val="single" w:sz="4" w:space="0" w:color="000000"/>
            </w:tcBorders>
          </w:tcPr>
          <w:p w14:paraId="6ECDE225" w14:textId="31505BC1" w:rsidR="005A71E9" w:rsidRPr="00E94846" w:rsidRDefault="005A71E9" w:rsidP="00663924">
            <w:pPr>
              <w:ind w:firstLine="0"/>
              <w:rPr>
                <w:rFonts w:ascii="Times New Roman" w:eastAsia="Times New Roman" w:hAnsi="Times New Roman" w:cs="Times New Roman"/>
                <w:sz w:val="24"/>
                <w:szCs w:val="24"/>
              </w:rPr>
            </w:pPr>
            <w:r w:rsidRPr="00E94846">
              <w:rPr>
                <w:rFonts w:ascii="Times New Roman" w:eastAsia="Times New Roman" w:hAnsi="Times New Roman" w:cs="Times New Roman"/>
                <w:sz w:val="24"/>
                <w:szCs w:val="24"/>
              </w:rPr>
              <w:t xml:space="preserve">2. Įsijungti į </w:t>
            </w:r>
            <w:r w:rsidRPr="00E94846">
              <w:rPr>
                <w:rFonts w:ascii="Times New Roman" w:hAnsi="Times New Roman" w:cs="Times New Roman"/>
                <w:szCs w:val="24"/>
              </w:rPr>
              <w:t xml:space="preserve"> darnaus vystymosi įgūdžių formavimo programą „Darni mokykla“. </w:t>
            </w:r>
          </w:p>
          <w:p w14:paraId="6B69A8B7" w14:textId="77777777" w:rsidR="005A71E9" w:rsidRPr="00E94846" w:rsidRDefault="005A71E9" w:rsidP="00663924">
            <w:pPr>
              <w:pStyle w:val="Sraopastraipa"/>
              <w:ind w:left="0" w:firstLine="0"/>
              <w:rPr>
                <w:rFonts w:ascii="Times New Roman" w:eastAsia="Times New Roman" w:hAnsi="Times New Roman" w:cs="Times New Roman"/>
                <w:sz w:val="24"/>
                <w:szCs w:val="24"/>
              </w:rPr>
            </w:pPr>
          </w:p>
        </w:tc>
        <w:tc>
          <w:tcPr>
            <w:tcW w:w="4110" w:type="dxa"/>
            <w:tcBorders>
              <w:top w:val="single" w:sz="4" w:space="0" w:color="auto"/>
              <w:left w:val="single" w:sz="4" w:space="0" w:color="000000"/>
              <w:bottom w:val="single" w:sz="4" w:space="0" w:color="000000"/>
              <w:right w:val="single" w:sz="4" w:space="0" w:color="000000"/>
            </w:tcBorders>
          </w:tcPr>
          <w:p w14:paraId="4F7A574F" w14:textId="486D6286" w:rsidR="005A71E9" w:rsidRPr="00E94846" w:rsidRDefault="005A71E9" w:rsidP="00663924">
            <w:pPr>
              <w:widowControl w:val="0"/>
              <w:ind w:firstLine="0"/>
              <w:rPr>
                <w:rFonts w:ascii="Times New Roman" w:eastAsia="Times New Roman" w:hAnsi="Times New Roman" w:cs="Times New Roman"/>
                <w:sz w:val="24"/>
                <w:szCs w:val="24"/>
              </w:rPr>
            </w:pPr>
            <w:r w:rsidRPr="00E94846">
              <w:rPr>
                <w:rFonts w:ascii="Times New Roman" w:eastAsia="Times New Roman" w:hAnsi="Times New Roman" w:cs="Times New Roman"/>
                <w:sz w:val="24"/>
                <w:szCs w:val="24"/>
              </w:rPr>
              <w:t>2.1.</w:t>
            </w:r>
            <w:r w:rsidR="00B32D40">
              <w:rPr>
                <w:rFonts w:ascii="Times New Roman" w:hAnsi="Times New Roman" w:cs="Times New Roman"/>
                <w:sz w:val="24"/>
                <w:szCs w:val="24"/>
              </w:rPr>
              <w:t xml:space="preserve"> ,,Darnios mokyklos“ d</w:t>
            </w:r>
            <w:r w:rsidRPr="00E94846">
              <w:rPr>
                <w:rFonts w:ascii="Times New Roman" w:hAnsi="Times New Roman" w:cs="Times New Roman"/>
                <w:sz w:val="24"/>
                <w:szCs w:val="24"/>
              </w:rPr>
              <w:t>alyvių skaičius procentais</w:t>
            </w:r>
            <w:r w:rsidR="002637F6">
              <w:rPr>
                <w:rFonts w:ascii="Times New Roman" w:hAnsi="Times New Roman" w:cs="Times New Roman"/>
                <w:sz w:val="24"/>
                <w:szCs w:val="24"/>
              </w:rPr>
              <w:t>.</w:t>
            </w:r>
            <w:r w:rsidRPr="00E94846">
              <w:rPr>
                <w:rFonts w:ascii="Times New Roman" w:eastAsia="Times New Roman" w:hAnsi="Times New Roman" w:cs="Times New Roman"/>
                <w:sz w:val="24"/>
                <w:szCs w:val="24"/>
              </w:rPr>
              <w:t xml:space="preserve"> </w:t>
            </w:r>
          </w:p>
        </w:tc>
        <w:tc>
          <w:tcPr>
            <w:tcW w:w="1311" w:type="dxa"/>
            <w:gridSpan w:val="2"/>
            <w:tcBorders>
              <w:top w:val="single" w:sz="4" w:space="0" w:color="000000"/>
              <w:left w:val="single" w:sz="4" w:space="0" w:color="000000"/>
              <w:bottom w:val="single" w:sz="4" w:space="0" w:color="000000"/>
              <w:right w:val="single" w:sz="4" w:space="0" w:color="000000"/>
            </w:tcBorders>
          </w:tcPr>
          <w:p w14:paraId="23746205" w14:textId="218AC266" w:rsidR="005A71E9" w:rsidRPr="00E94846" w:rsidRDefault="005A71E9" w:rsidP="00663924">
            <w:pPr>
              <w:widowControl w:val="0"/>
              <w:ind w:firstLine="0"/>
              <w:jc w:val="center"/>
              <w:rPr>
                <w:rFonts w:ascii="Times New Roman" w:eastAsia="Times New Roman" w:hAnsi="Times New Roman" w:cs="Times New Roman"/>
                <w:sz w:val="24"/>
                <w:szCs w:val="24"/>
              </w:rPr>
            </w:pPr>
            <w:r w:rsidRPr="00E94846">
              <w:rPr>
                <w:rFonts w:ascii="Times New Roman" w:eastAsia="Times New Roman" w:hAnsi="Times New Roman" w:cs="Times New Roman"/>
                <w:sz w:val="24"/>
                <w:szCs w:val="24"/>
              </w:rPr>
              <w:t>30</w:t>
            </w:r>
            <w:r w:rsidRPr="00E94846">
              <w:rPr>
                <w:rFonts w:ascii="Times New Roman" w:eastAsia="Times New Roman" w:hAnsi="Times New Roman" w:cs="Times New Roman"/>
                <w:bCs/>
                <w:sz w:val="24"/>
                <w:szCs w:val="24"/>
                <w:lang w:eastAsia="lt-LT"/>
              </w:rPr>
              <w:t>%</w:t>
            </w:r>
          </w:p>
        </w:tc>
        <w:tc>
          <w:tcPr>
            <w:tcW w:w="1509" w:type="dxa"/>
            <w:tcBorders>
              <w:top w:val="single" w:sz="4" w:space="0" w:color="000000"/>
              <w:left w:val="single" w:sz="4" w:space="0" w:color="000000"/>
              <w:bottom w:val="single" w:sz="4" w:space="0" w:color="000000"/>
              <w:right w:val="single" w:sz="4" w:space="0" w:color="000000"/>
            </w:tcBorders>
          </w:tcPr>
          <w:p w14:paraId="42E11802" w14:textId="01C56F7F" w:rsidR="005A71E9" w:rsidRPr="00E94846" w:rsidRDefault="005A71E9" w:rsidP="00663924">
            <w:pPr>
              <w:widowControl w:val="0"/>
              <w:ind w:firstLine="0"/>
              <w:jc w:val="center"/>
              <w:rPr>
                <w:rFonts w:ascii="Times New Roman" w:eastAsia="Times New Roman" w:hAnsi="Times New Roman" w:cs="Times New Roman"/>
                <w:sz w:val="24"/>
                <w:szCs w:val="24"/>
              </w:rPr>
            </w:pPr>
            <w:r w:rsidRPr="00E94846">
              <w:rPr>
                <w:rFonts w:ascii="Times New Roman" w:eastAsia="Times New Roman" w:hAnsi="Times New Roman" w:cs="Times New Roman"/>
                <w:sz w:val="24"/>
                <w:szCs w:val="24"/>
              </w:rPr>
              <w:t>50</w:t>
            </w:r>
            <w:r w:rsidRPr="00E94846">
              <w:rPr>
                <w:rFonts w:ascii="Times New Roman" w:eastAsia="Times New Roman" w:hAnsi="Times New Roman" w:cs="Times New Roman"/>
                <w:bCs/>
                <w:sz w:val="24"/>
                <w:szCs w:val="24"/>
                <w:lang w:eastAsia="lt-LT"/>
              </w:rPr>
              <w:t>%</w:t>
            </w:r>
          </w:p>
        </w:tc>
        <w:tc>
          <w:tcPr>
            <w:tcW w:w="1417" w:type="dxa"/>
            <w:gridSpan w:val="2"/>
            <w:tcBorders>
              <w:top w:val="single" w:sz="4" w:space="0" w:color="000000"/>
              <w:left w:val="single" w:sz="4" w:space="0" w:color="000000"/>
              <w:bottom w:val="single" w:sz="4" w:space="0" w:color="000000"/>
              <w:right w:val="single" w:sz="4" w:space="0" w:color="000000"/>
            </w:tcBorders>
          </w:tcPr>
          <w:p w14:paraId="5062D56C" w14:textId="7E9D6A3C" w:rsidR="005A71E9" w:rsidRDefault="005A71E9"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Pr="00194C1E">
              <w:rPr>
                <w:rFonts w:ascii="Times New Roman" w:eastAsia="Times New Roman" w:hAnsi="Times New Roman" w:cs="Times New Roman"/>
                <w:bCs/>
                <w:sz w:val="24"/>
                <w:szCs w:val="24"/>
                <w:lang w:eastAsia="lt-LT"/>
              </w:rPr>
              <w:t>%</w:t>
            </w:r>
          </w:p>
        </w:tc>
        <w:tc>
          <w:tcPr>
            <w:tcW w:w="1986" w:type="dxa"/>
            <w:gridSpan w:val="3"/>
            <w:tcBorders>
              <w:top w:val="single" w:sz="4" w:space="0" w:color="000000"/>
              <w:left w:val="single" w:sz="4" w:space="0" w:color="000000"/>
              <w:bottom w:val="single" w:sz="4" w:space="0" w:color="000000"/>
              <w:right w:val="single" w:sz="4" w:space="0" w:color="000000"/>
            </w:tcBorders>
          </w:tcPr>
          <w:p w14:paraId="1FE932CD" w14:textId="77777777" w:rsidR="009E737A" w:rsidRDefault="009E737A" w:rsidP="00A10EED">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Žmogiškieji resursai</w:t>
            </w:r>
          </w:p>
          <w:p w14:paraId="7AA2821F" w14:textId="1A227CEF" w:rsidR="005A71E9" w:rsidRDefault="005A71E9" w:rsidP="00663924">
            <w:pPr>
              <w:widowControl w:val="0"/>
              <w:ind w:firstLine="0"/>
              <w:rPr>
                <w:rFonts w:ascii="Times New Roman" w:eastAsia="Times New Roman" w:hAnsi="Times New Roman" w:cs="Times New Roman"/>
                <w:sz w:val="24"/>
                <w:szCs w:val="24"/>
              </w:rPr>
            </w:pPr>
          </w:p>
        </w:tc>
      </w:tr>
      <w:tr w:rsidR="005A71E9" w14:paraId="3E812289" w14:textId="77777777" w:rsidTr="00D515B0">
        <w:trPr>
          <w:gridAfter w:val="3"/>
          <w:wAfter w:w="181" w:type="dxa"/>
          <w:trHeight w:val="945"/>
        </w:trPr>
        <w:tc>
          <w:tcPr>
            <w:tcW w:w="3822" w:type="dxa"/>
            <w:gridSpan w:val="2"/>
            <w:vMerge w:val="restart"/>
            <w:tcBorders>
              <w:top w:val="single" w:sz="4" w:space="0" w:color="000000"/>
              <w:left w:val="single" w:sz="4" w:space="0" w:color="000000"/>
              <w:right w:val="single" w:sz="4" w:space="0" w:color="000000"/>
            </w:tcBorders>
          </w:tcPr>
          <w:p w14:paraId="5121A3C5" w14:textId="502E8372" w:rsidR="005A71E9" w:rsidRPr="00E94846" w:rsidRDefault="005A71E9" w:rsidP="00663924">
            <w:pPr>
              <w:ind w:firstLine="0"/>
              <w:rPr>
                <w:rFonts w:ascii="Times New Roman" w:eastAsia="Times New Roman" w:hAnsi="Times New Roman" w:cs="Times New Roman"/>
                <w:sz w:val="24"/>
                <w:szCs w:val="24"/>
              </w:rPr>
            </w:pPr>
            <w:r w:rsidRPr="00E94846">
              <w:rPr>
                <w:rFonts w:ascii="Times New Roman" w:eastAsia="Times New Roman" w:hAnsi="Times New Roman" w:cs="Times New Roman"/>
                <w:sz w:val="24"/>
                <w:szCs w:val="24"/>
              </w:rPr>
              <w:t>3.</w:t>
            </w:r>
            <w:r w:rsidRPr="00E94846">
              <w:rPr>
                <w:rFonts w:ascii="Times New Roman" w:hAnsi="Times New Roman" w:cs="Times New Roman"/>
                <w:sz w:val="24"/>
                <w:szCs w:val="24"/>
              </w:rPr>
              <w:t xml:space="preserve"> Siekti nuolatinio profesinio augimo.</w:t>
            </w:r>
          </w:p>
        </w:tc>
        <w:tc>
          <w:tcPr>
            <w:tcW w:w="4110" w:type="dxa"/>
            <w:tcBorders>
              <w:top w:val="single" w:sz="4" w:space="0" w:color="000000"/>
              <w:left w:val="single" w:sz="4" w:space="0" w:color="000000"/>
              <w:bottom w:val="single" w:sz="4" w:space="0" w:color="auto"/>
              <w:right w:val="single" w:sz="4" w:space="0" w:color="000000"/>
            </w:tcBorders>
          </w:tcPr>
          <w:p w14:paraId="129496EF" w14:textId="3B937E5D" w:rsidR="005A71E9" w:rsidRPr="00E94846" w:rsidRDefault="005A71E9" w:rsidP="00663924">
            <w:pPr>
              <w:widowControl w:val="0"/>
              <w:ind w:firstLine="0"/>
              <w:rPr>
                <w:rFonts w:ascii="Times New Roman" w:hAnsi="Times New Roman" w:cs="Times New Roman"/>
                <w:sz w:val="24"/>
                <w:szCs w:val="24"/>
              </w:rPr>
            </w:pPr>
            <w:r w:rsidRPr="00E94846">
              <w:rPr>
                <w:rFonts w:ascii="Times New Roman" w:hAnsi="Times New Roman" w:cs="Times New Roman"/>
                <w:sz w:val="24"/>
                <w:szCs w:val="24"/>
              </w:rPr>
              <w:t>3.1.</w:t>
            </w:r>
            <w:r w:rsidRPr="00E94846">
              <w:rPr>
                <w:rFonts w:ascii="Times New Roman" w:hAnsi="Times New Roman" w:cs="Times New Roman"/>
                <w:szCs w:val="24"/>
              </w:rPr>
              <w:t xml:space="preserve"> </w:t>
            </w:r>
            <w:r w:rsidRPr="009A17B9">
              <w:rPr>
                <w:rFonts w:ascii="Times New Roman" w:hAnsi="Times New Roman" w:cs="Times New Roman"/>
                <w:sz w:val="24"/>
                <w:szCs w:val="24"/>
              </w:rPr>
              <w:t>Dalyvauti Besimokančiųjų darželio tinklo (BDT) programoje, dalyvaujančių  skaičius procentais</w:t>
            </w:r>
            <w:r w:rsidR="00420430">
              <w:rPr>
                <w:rFonts w:ascii="Times New Roman" w:hAnsi="Times New Roman" w:cs="Times New Roman"/>
                <w:sz w:val="24"/>
                <w:szCs w:val="24"/>
              </w:rPr>
              <w:t>.</w:t>
            </w:r>
          </w:p>
        </w:tc>
        <w:tc>
          <w:tcPr>
            <w:tcW w:w="1311" w:type="dxa"/>
            <w:gridSpan w:val="2"/>
            <w:tcBorders>
              <w:top w:val="single" w:sz="4" w:space="0" w:color="000000"/>
              <w:left w:val="single" w:sz="4" w:space="0" w:color="000000"/>
              <w:bottom w:val="single" w:sz="4" w:space="0" w:color="auto"/>
              <w:right w:val="single" w:sz="4" w:space="0" w:color="000000"/>
            </w:tcBorders>
          </w:tcPr>
          <w:p w14:paraId="696F048C" w14:textId="55AD117D" w:rsidR="005A71E9" w:rsidRPr="00E94846" w:rsidRDefault="005A71E9" w:rsidP="00663924">
            <w:pPr>
              <w:widowControl w:val="0"/>
              <w:ind w:firstLine="0"/>
              <w:jc w:val="center"/>
              <w:rPr>
                <w:rFonts w:ascii="Times New Roman" w:hAnsi="Times New Roman" w:cs="Times New Roman"/>
                <w:sz w:val="24"/>
                <w:szCs w:val="24"/>
              </w:rPr>
            </w:pPr>
            <w:r w:rsidRPr="00E94846">
              <w:rPr>
                <w:rFonts w:ascii="Times New Roman" w:eastAsia="Times New Roman" w:hAnsi="Times New Roman" w:cs="Times New Roman"/>
                <w:bCs/>
                <w:sz w:val="24"/>
                <w:szCs w:val="24"/>
                <w:lang w:eastAsia="lt-LT"/>
              </w:rPr>
              <w:t>30%</w:t>
            </w:r>
          </w:p>
        </w:tc>
        <w:tc>
          <w:tcPr>
            <w:tcW w:w="1509" w:type="dxa"/>
            <w:tcBorders>
              <w:top w:val="single" w:sz="4" w:space="0" w:color="000000"/>
              <w:left w:val="single" w:sz="4" w:space="0" w:color="000000"/>
              <w:bottom w:val="single" w:sz="4" w:space="0" w:color="auto"/>
              <w:right w:val="single" w:sz="4" w:space="0" w:color="000000"/>
            </w:tcBorders>
          </w:tcPr>
          <w:p w14:paraId="630E51C3" w14:textId="607013A9" w:rsidR="005A71E9" w:rsidRPr="00E94846" w:rsidRDefault="005A71E9" w:rsidP="00663924">
            <w:pPr>
              <w:widowControl w:val="0"/>
              <w:ind w:firstLine="0"/>
              <w:jc w:val="center"/>
              <w:rPr>
                <w:rFonts w:ascii="Times New Roman" w:hAnsi="Times New Roman" w:cs="Times New Roman"/>
                <w:sz w:val="24"/>
                <w:szCs w:val="24"/>
              </w:rPr>
            </w:pPr>
            <w:r w:rsidRPr="00E94846">
              <w:rPr>
                <w:rFonts w:ascii="Times New Roman" w:eastAsia="Times New Roman" w:hAnsi="Times New Roman" w:cs="Times New Roman"/>
                <w:bCs/>
                <w:sz w:val="24"/>
                <w:szCs w:val="24"/>
                <w:lang w:eastAsia="lt-LT"/>
              </w:rPr>
              <w:t>50%</w:t>
            </w:r>
          </w:p>
        </w:tc>
        <w:tc>
          <w:tcPr>
            <w:tcW w:w="1417" w:type="dxa"/>
            <w:gridSpan w:val="2"/>
            <w:tcBorders>
              <w:top w:val="single" w:sz="4" w:space="0" w:color="000000"/>
              <w:left w:val="single" w:sz="4" w:space="0" w:color="000000"/>
              <w:bottom w:val="single" w:sz="4" w:space="0" w:color="auto"/>
              <w:right w:val="single" w:sz="4" w:space="0" w:color="000000"/>
            </w:tcBorders>
          </w:tcPr>
          <w:p w14:paraId="37639D0D" w14:textId="4801EA7D" w:rsidR="005A71E9" w:rsidRDefault="005A71E9" w:rsidP="00663924">
            <w:pPr>
              <w:widowControl w:val="0"/>
              <w:ind w:firstLine="0"/>
              <w:jc w:val="center"/>
              <w:rPr>
                <w:rFonts w:ascii="Times New Roman" w:hAnsi="Times New Roman" w:cs="Times New Roman"/>
                <w:sz w:val="24"/>
                <w:szCs w:val="24"/>
              </w:rPr>
            </w:pPr>
            <w:r>
              <w:rPr>
                <w:rFonts w:ascii="Times New Roman" w:eastAsia="Times New Roman" w:hAnsi="Times New Roman" w:cs="Times New Roman"/>
                <w:sz w:val="24"/>
                <w:szCs w:val="24"/>
              </w:rPr>
              <w:t>70</w:t>
            </w:r>
            <w:r w:rsidRPr="00194C1E">
              <w:rPr>
                <w:rFonts w:ascii="Times New Roman" w:eastAsia="Times New Roman" w:hAnsi="Times New Roman" w:cs="Times New Roman"/>
                <w:bCs/>
                <w:sz w:val="24"/>
                <w:szCs w:val="24"/>
                <w:lang w:eastAsia="lt-LT"/>
              </w:rPr>
              <w:t>%</w:t>
            </w:r>
          </w:p>
        </w:tc>
        <w:tc>
          <w:tcPr>
            <w:tcW w:w="1986" w:type="dxa"/>
            <w:gridSpan w:val="3"/>
            <w:vMerge w:val="restart"/>
            <w:tcBorders>
              <w:top w:val="single" w:sz="4" w:space="0" w:color="000000"/>
              <w:left w:val="single" w:sz="4" w:space="0" w:color="000000"/>
              <w:right w:val="single" w:sz="4" w:space="0" w:color="000000"/>
            </w:tcBorders>
          </w:tcPr>
          <w:p w14:paraId="038CD531" w14:textId="77777777" w:rsidR="005A71E9" w:rsidRDefault="005A71E9" w:rsidP="00663924">
            <w:pPr>
              <w:widowControl w:val="0"/>
              <w:ind w:firstLine="0"/>
              <w:jc w:val="center"/>
              <w:rPr>
                <w:rFonts w:ascii="Times New Roman" w:eastAsia="Times New Roman" w:hAnsi="Times New Roman" w:cs="Times New Roman"/>
                <w:sz w:val="24"/>
                <w:szCs w:val="24"/>
              </w:rPr>
            </w:pPr>
          </w:p>
          <w:p w14:paraId="4CDB67A1" w14:textId="219E4D64" w:rsidR="005A71E9" w:rsidRDefault="009E737A" w:rsidP="00A10EED">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10EED">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lėšos, SB</w:t>
            </w:r>
          </w:p>
          <w:p w14:paraId="1823797C" w14:textId="77777777" w:rsidR="005A71E9" w:rsidRDefault="005A71E9" w:rsidP="00663924">
            <w:pPr>
              <w:widowControl w:val="0"/>
              <w:ind w:firstLine="0"/>
              <w:jc w:val="center"/>
              <w:rPr>
                <w:rFonts w:ascii="Times New Roman" w:eastAsia="Times New Roman" w:hAnsi="Times New Roman" w:cs="Times New Roman"/>
                <w:sz w:val="24"/>
                <w:szCs w:val="24"/>
              </w:rPr>
            </w:pPr>
          </w:p>
          <w:p w14:paraId="23F85667" w14:textId="77777777" w:rsidR="005A71E9" w:rsidRDefault="005A71E9" w:rsidP="00663924">
            <w:pPr>
              <w:widowControl w:val="0"/>
              <w:ind w:firstLine="0"/>
              <w:jc w:val="center"/>
              <w:rPr>
                <w:rFonts w:ascii="Times New Roman" w:eastAsia="Times New Roman" w:hAnsi="Times New Roman" w:cs="Times New Roman"/>
                <w:sz w:val="24"/>
                <w:szCs w:val="24"/>
              </w:rPr>
            </w:pPr>
          </w:p>
          <w:p w14:paraId="0917646B" w14:textId="77777777" w:rsidR="005A71E9" w:rsidRDefault="005A71E9" w:rsidP="00663924">
            <w:pPr>
              <w:widowControl w:val="0"/>
              <w:ind w:firstLine="0"/>
              <w:jc w:val="center"/>
              <w:rPr>
                <w:rFonts w:ascii="Times New Roman" w:eastAsia="Times New Roman" w:hAnsi="Times New Roman" w:cs="Times New Roman"/>
                <w:sz w:val="24"/>
                <w:szCs w:val="24"/>
              </w:rPr>
            </w:pPr>
          </w:p>
          <w:p w14:paraId="61741CC9" w14:textId="77777777" w:rsidR="005A71E9" w:rsidRDefault="005A71E9" w:rsidP="00663924">
            <w:pPr>
              <w:widowControl w:val="0"/>
              <w:ind w:firstLine="0"/>
              <w:jc w:val="center"/>
              <w:rPr>
                <w:rFonts w:ascii="Times New Roman" w:eastAsia="Times New Roman" w:hAnsi="Times New Roman" w:cs="Times New Roman"/>
                <w:sz w:val="24"/>
                <w:szCs w:val="24"/>
              </w:rPr>
            </w:pPr>
          </w:p>
        </w:tc>
      </w:tr>
      <w:tr w:rsidR="005A71E9" w14:paraId="7546B571" w14:textId="77777777" w:rsidTr="00D515B0">
        <w:trPr>
          <w:gridAfter w:val="3"/>
          <w:wAfter w:w="181" w:type="dxa"/>
          <w:trHeight w:val="705"/>
        </w:trPr>
        <w:tc>
          <w:tcPr>
            <w:tcW w:w="3822" w:type="dxa"/>
            <w:gridSpan w:val="2"/>
            <w:vMerge/>
            <w:tcBorders>
              <w:left w:val="single" w:sz="4" w:space="0" w:color="000000"/>
              <w:bottom w:val="single" w:sz="4" w:space="0" w:color="000000"/>
              <w:right w:val="single" w:sz="4" w:space="0" w:color="000000"/>
            </w:tcBorders>
          </w:tcPr>
          <w:p w14:paraId="7B16C199" w14:textId="77777777" w:rsidR="005A71E9" w:rsidRPr="00E94846" w:rsidRDefault="005A71E9" w:rsidP="00663924">
            <w:pPr>
              <w:ind w:firstLine="0"/>
              <w:rPr>
                <w:rFonts w:ascii="Times New Roman" w:eastAsia="Times New Roman" w:hAnsi="Times New Roman" w:cs="Times New Roman"/>
                <w:sz w:val="24"/>
                <w:szCs w:val="24"/>
              </w:rPr>
            </w:pPr>
          </w:p>
        </w:tc>
        <w:tc>
          <w:tcPr>
            <w:tcW w:w="4110" w:type="dxa"/>
            <w:tcBorders>
              <w:top w:val="single" w:sz="4" w:space="0" w:color="auto"/>
              <w:left w:val="single" w:sz="4" w:space="0" w:color="000000"/>
              <w:bottom w:val="single" w:sz="4" w:space="0" w:color="000000"/>
              <w:right w:val="single" w:sz="4" w:space="0" w:color="000000"/>
            </w:tcBorders>
          </w:tcPr>
          <w:p w14:paraId="330E1700" w14:textId="49AA9DB3" w:rsidR="005A71E9" w:rsidRPr="00E94846" w:rsidRDefault="00DD3971" w:rsidP="00663924">
            <w:pPr>
              <w:widowControl w:val="0"/>
              <w:ind w:firstLine="0"/>
              <w:rPr>
                <w:rFonts w:ascii="Times New Roman" w:hAnsi="Times New Roman" w:cs="Times New Roman"/>
                <w:sz w:val="24"/>
                <w:szCs w:val="24"/>
              </w:rPr>
            </w:pPr>
            <w:r>
              <w:rPr>
                <w:rFonts w:ascii="Times New Roman" w:hAnsi="Times New Roman" w:cs="Times New Roman"/>
                <w:sz w:val="24"/>
                <w:szCs w:val="24"/>
              </w:rPr>
              <w:t>3</w:t>
            </w:r>
            <w:r w:rsidR="005A71E9" w:rsidRPr="00E94846">
              <w:rPr>
                <w:rFonts w:ascii="Times New Roman" w:hAnsi="Times New Roman" w:cs="Times New Roman"/>
                <w:sz w:val="24"/>
                <w:szCs w:val="24"/>
              </w:rPr>
              <w:t xml:space="preserve">.2. </w:t>
            </w:r>
            <w:r w:rsidR="005A71E9" w:rsidRPr="00E94846">
              <w:rPr>
                <w:rFonts w:ascii="Times New Roman" w:hAnsi="Times New Roman" w:cs="Times New Roman"/>
                <w:szCs w:val="24"/>
              </w:rPr>
              <w:t>Dalyv</w:t>
            </w:r>
            <w:r w:rsidR="00F907E8">
              <w:rPr>
                <w:rFonts w:ascii="Times New Roman" w:hAnsi="Times New Roman" w:cs="Times New Roman"/>
                <w:szCs w:val="24"/>
              </w:rPr>
              <w:t>auti</w:t>
            </w:r>
            <w:r w:rsidR="005A71E9" w:rsidRPr="00E94846">
              <w:rPr>
                <w:rFonts w:ascii="Times New Roman" w:hAnsi="Times New Roman" w:cs="Times New Roman"/>
                <w:szCs w:val="24"/>
              </w:rPr>
              <w:t xml:space="preserve"> nuotolinių ir akredituotų mokymų platformoje „Pedagogas.</w:t>
            </w:r>
            <w:r w:rsidR="00485F61">
              <w:rPr>
                <w:rFonts w:ascii="Times New Roman" w:hAnsi="Times New Roman" w:cs="Times New Roman"/>
                <w:szCs w:val="24"/>
              </w:rPr>
              <w:t xml:space="preserve"> </w:t>
            </w:r>
            <w:proofErr w:type="spellStart"/>
            <w:r w:rsidR="005A71E9" w:rsidRPr="00E94846">
              <w:rPr>
                <w:rFonts w:ascii="Times New Roman" w:hAnsi="Times New Roman" w:cs="Times New Roman"/>
                <w:szCs w:val="24"/>
              </w:rPr>
              <w:t>lt</w:t>
            </w:r>
            <w:proofErr w:type="spellEnd"/>
            <w:r w:rsidR="005A71E9" w:rsidRPr="00E94846">
              <w:rPr>
                <w:rFonts w:ascii="Times New Roman" w:hAnsi="Times New Roman" w:cs="Times New Roman"/>
                <w:szCs w:val="24"/>
              </w:rPr>
              <w:t>“</w:t>
            </w:r>
            <w:r w:rsidR="0083594A">
              <w:rPr>
                <w:rFonts w:ascii="Times New Roman" w:hAnsi="Times New Roman" w:cs="Times New Roman"/>
                <w:szCs w:val="24"/>
              </w:rPr>
              <w:t>,</w:t>
            </w:r>
            <w:r w:rsidR="005A71E9" w:rsidRPr="00E94846">
              <w:rPr>
                <w:rFonts w:ascii="Times New Roman" w:hAnsi="Times New Roman" w:cs="Times New Roman"/>
                <w:szCs w:val="24"/>
              </w:rPr>
              <w:t xml:space="preserve"> </w:t>
            </w:r>
            <w:r w:rsidR="005A71E9" w:rsidRPr="00E94846">
              <w:rPr>
                <w:rFonts w:ascii="Times New Roman" w:hAnsi="Times New Roman" w:cs="Times New Roman"/>
                <w:sz w:val="24"/>
                <w:szCs w:val="24"/>
              </w:rPr>
              <w:t>dalyvaujančių  skaičius procentais</w:t>
            </w:r>
            <w:r w:rsidR="00420430">
              <w:rPr>
                <w:rFonts w:ascii="Times New Roman" w:hAnsi="Times New Roman" w:cs="Times New Roman"/>
                <w:sz w:val="24"/>
                <w:szCs w:val="24"/>
              </w:rPr>
              <w:t>.</w:t>
            </w:r>
          </w:p>
        </w:tc>
        <w:tc>
          <w:tcPr>
            <w:tcW w:w="1311" w:type="dxa"/>
            <w:gridSpan w:val="2"/>
            <w:tcBorders>
              <w:top w:val="single" w:sz="4" w:space="0" w:color="auto"/>
              <w:left w:val="single" w:sz="4" w:space="0" w:color="000000"/>
              <w:bottom w:val="single" w:sz="4" w:space="0" w:color="000000"/>
              <w:right w:val="single" w:sz="4" w:space="0" w:color="000000"/>
            </w:tcBorders>
          </w:tcPr>
          <w:p w14:paraId="3E951DC3" w14:textId="4065140E" w:rsidR="005A71E9" w:rsidRPr="00E94846" w:rsidRDefault="00F907E8"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A71E9" w:rsidRPr="00E94846">
              <w:rPr>
                <w:rFonts w:ascii="Times New Roman" w:eastAsia="Times New Roman" w:hAnsi="Times New Roman" w:cs="Times New Roman"/>
                <w:sz w:val="24"/>
                <w:szCs w:val="24"/>
              </w:rPr>
              <w:t xml:space="preserve">0 </w:t>
            </w:r>
            <w:r w:rsidR="005A71E9" w:rsidRPr="00E94846">
              <w:rPr>
                <w:rFonts w:ascii="Times New Roman" w:eastAsia="Times New Roman" w:hAnsi="Times New Roman" w:cs="Times New Roman"/>
                <w:bCs/>
                <w:sz w:val="24"/>
                <w:szCs w:val="24"/>
                <w:lang w:eastAsia="lt-LT"/>
              </w:rPr>
              <w:t>%</w:t>
            </w:r>
          </w:p>
        </w:tc>
        <w:tc>
          <w:tcPr>
            <w:tcW w:w="1509" w:type="dxa"/>
            <w:tcBorders>
              <w:top w:val="single" w:sz="4" w:space="0" w:color="auto"/>
              <w:left w:val="single" w:sz="4" w:space="0" w:color="000000"/>
              <w:bottom w:val="single" w:sz="4" w:space="0" w:color="000000"/>
              <w:right w:val="single" w:sz="4" w:space="0" w:color="000000"/>
            </w:tcBorders>
          </w:tcPr>
          <w:p w14:paraId="79A3959B" w14:textId="314D8F67" w:rsidR="005A71E9" w:rsidRPr="00E94846" w:rsidRDefault="005C3E83"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A71E9" w:rsidRPr="00E94846">
              <w:rPr>
                <w:rFonts w:ascii="Times New Roman" w:eastAsia="Times New Roman" w:hAnsi="Times New Roman" w:cs="Times New Roman"/>
                <w:sz w:val="24"/>
                <w:szCs w:val="24"/>
              </w:rPr>
              <w:t xml:space="preserve">0 </w:t>
            </w:r>
            <w:r w:rsidR="005A71E9" w:rsidRPr="00E94846">
              <w:rPr>
                <w:rFonts w:ascii="Times New Roman" w:eastAsia="Times New Roman" w:hAnsi="Times New Roman" w:cs="Times New Roman"/>
                <w:bCs/>
                <w:sz w:val="24"/>
                <w:szCs w:val="24"/>
                <w:lang w:eastAsia="lt-LT"/>
              </w:rPr>
              <w:t>%</w:t>
            </w:r>
          </w:p>
        </w:tc>
        <w:tc>
          <w:tcPr>
            <w:tcW w:w="1417" w:type="dxa"/>
            <w:gridSpan w:val="2"/>
            <w:tcBorders>
              <w:top w:val="single" w:sz="4" w:space="0" w:color="auto"/>
              <w:left w:val="single" w:sz="4" w:space="0" w:color="000000"/>
              <w:bottom w:val="single" w:sz="4" w:space="0" w:color="000000"/>
              <w:right w:val="single" w:sz="4" w:space="0" w:color="000000"/>
            </w:tcBorders>
          </w:tcPr>
          <w:p w14:paraId="13AF5E5C" w14:textId="306E92B9" w:rsidR="005A71E9" w:rsidRDefault="005A71E9"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 </w:t>
            </w:r>
            <w:r w:rsidRPr="00194C1E">
              <w:rPr>
                <w:rFonts w:ascii="Times New Roman" w:eastAsia="Times New Roman" w:hAnsi="Times New Roman" w:cs="Times New Roman"/>
                <w:bCs/>
                <w:sz w:val="24"/>
                <w:szCs w:val="24"/>
                <w:lang w:eastAsia="lt-LT"/>
              </w:rPr>
              <w:t>%</w:t>
            </w:r>
          </w:p>
        </w:tc>
        <w:tc>
          <w:tcPr>
            <w:tcW w:w="1986" w:type="dxa"/>
            <w:gridSpan w:val="3"/>
            <w:vMerge/>
            <w:tcBorders>
              <w:left w:val="single" w:sz="4" w:space="0" w:color="000000"/>
              <w:bottom w:val="single" w:sz="4" w:space="0" w:color="000000"/>
              <w:right w:val="single" w:sz="4" w:space="0" w:color="000000"/>
            </w:tcBorders>
          </w:tcPr>
          <w:p w14:paraId="49C3BD6C" w14:textId="77777777" w:rsidR="005A71E9" w:rsidRDefault="005A71E9" w:rsidP="00663924">
            <w:pPr>
              <w:widowControl w:val="0"/>
              <w:ind w:firstLine="0"/>
              <w:rPr>
                <w:rFonts w:ascii="Times New Roman" w:eastAsia="Times New Roman" w:hAnsi="Times New Roman" w:cs="Times New Roman"/>
                <w:sz w:val="24"/>
                <w:szCs w:val="24"/>
              </w:rPr>
            </w:pPr>
          </w:p>
        </w:tc>
      </w:tr>
      <w:tr w:rsidR="002637F6" w14:paraId="58584E7C" w14:textId="77777777" w:rsidTr="00D515B0">
        <w:trPr>
          <w:gridAfter w:val="3"/>
          <w:wAfter w:w="181" w:type="dxa"/>
          <w:trHeight w:val="955"/>
        </w:trPr>
        <w:tc>
          <w:tcPr>
            <w:tcW w:w="3822" w:type="dxa"/>
            <w:gridSpan w:val="2"/>
            <w:tcBorders>
              <w:top w:val="single" w:sz="4" w:space="0" w:color="000000"/>
              <w:left w:val="single" w:sz="4" w:space="0" w:color="000000"/>
              <w:bottom w:val="single" w:sz="4" w:space="0" w:color="000000"/>
              <w:right w:val="single" w:sz="4" w:space="0" w:color="000000"/>
            </w:tcBorders>
          </w:tcPr>
          <w:p w14:paraId="46FF21AE" w14:textId="160C3CAA" w:rsidR="002637F6" w:rsidRDefault="002637F6" w:rsidP="00663924">
            <w:pPr>
              <w:ind w:firstLine="0"/>
              <w:rPr>
                <w:rFonts w:ascii="Times New Roman" w:eastAsia="Times New Roman" w:hAnsi="Times New Roman" w:cs="Times New Roman"/>
                <w:sz w:val="24"/>
                <w:szCs w:val="24"/>
              </w:rPr>
            </w:pPr>
            <w:r>
              <w:rPr>
                <w:rFonts w:ascii="Times New Roman" w:hAnsi="Times New Roman" w:cs="Times New Roman"/>
                <w:sz w:val="24"/>
                <w:szCs w:val="24"/>
                <w:lang w:val="pt-BR" w:eastAsia="lt-LT"/>
              </w:rPr>
              <w:t xml:space="preserve">4. </w:t>
            </w:r>
            <w:r w:rsidRPr="002637F6">
              <w:rPr>
                <w:rFonts w:ascii="Times New Roman" w:hAnsi="Times New Roman" w:cs="Times New Roman"/>
                <w:sz w:val="24"/>
                <w:szCs w:val="24"/>
                <w:lang w:val="pt-BR" w:eastAsia="lt-LT"/>
              </w:rPr>
              <w:t>STEAM veikl</w:t>
            </w:r>
            <w:r>
              <w:rPr>
                <w:rFonts w:ascii="Times New Roman" w:hAnsi="Times New Roman" w:cs="Times New Roman"/>
                <w:sz w:val="24"/>
                <w:szCs w:val="24"/>
                <w:lang w:val="pt-BR" w:eastAsia="lt-LT"/>
              </w:rPr>
              <w:t xml:space="preserve">as organizuoti su </w:t>
            </w:r>
            <w:r w:rsidRPr="002637F6">
              <w:rPr>
                <w:rFonts w:ascii="Times New Roman" w:eastAsia="Times New Roman" w:hAnsi="Times New Roman" w:cs="Times New Roman"/>
                <w:sz w:val="24"/>
                <w:szCs w:val="24"/>
              </w:rPr>
              <w:t xml:space="preserve"> socialiniais partneriais </w:t>
            </w:r>
          </w:p>
          <w:p w14:paraId="6E800778" w14:textId="77777777" w:rsidR="00CA44FF" w:rsidRPr="002637F6" w:rsidRDefault="00CA44FF" w:rsidP="00663924">
            <w:pPr>
              <w:ind w:firstLine="0"/>
              <w:rPr>
                <w:rFonts w:ascii="Times New Roman" w:eastAsia="Times New Roman" w:hAnsi="Times New Roman" w:cs="Times New Roman"/>
                <w:sz w:val="24"/>
                <w:szCs w:val="24"/>
              </w:rPr>
            </w:pPr>
          </w:p>
          <w:p w14:paraId="34ABAEC1" w14:textId="55D0D16D" w:rsidR="002637F6" w:rsidRPr="002637F6" w:rsidRDefault="002637F6" w:rsidP="00663924">
            <w:pPr>
              <w:pStyle w:val="Sraopastraipa"/>
              <w:ind w:left="0" w:firstLine="0"/>
              <w:rPr>
                <w:rFonts w:ascii="Times New Roman" w:eastAsia="Times New Roman" w:hAnsi="Times New Roman" w:cs="Times New Roman"/>
                <w:sz w:val="24"/>
                <w:szCs w:val="24"/>
              </w:rPr>
            </w:pPr>
          </w:p>
        </w:tc>
        <w:tc>
          <w:tcPr>
            <w:tcW w:w="4110" w:type="dxa"/>
            <w:tcBorders>
              <w:top w:val="single" w:sz="4" w:space="0" w:color="000000"/>
              <w:left w:val="single" w:sz="4" w:space="0" w:color="000000"/>
              <w:bottom w:val="single" w:sz="4" w:space="0" w:color="000000"/>
              <w:right w:val="single" w:sz="4" w:space="0" w:color="000000"/>
            </w:tcBorders>
          </w:tcPr>
          <w:p w14:paraId="395C01F3" w14:textId="6989C7F3" w:rsidR="002637F6" w:rsidRPr="00E94846" w:rsidRDefault="00DD3971" w:rsidP="00663924">
            <w:pPr>
              <w:widowControl w:val="0"/>
              <w:ind w:firstLine="0"/>
              <w:rPr>
                <w:rFonts w:ascii="Times New Roman" w:hAnsi="Times New Roman" w:cs="Times New Roman"/>
                <w:sz w:val="24"/>
                <w:szCs w:val="24"/>
              </w:rPr>
            </w:pPr>
            <w:r>
              <w:rPr>
                <w:rFonts w:ascii="Times New Roman" w:hAnsi="Times New Roman" w:cs="Times New Roman"/>
                <w:sz w:val="24"/>
                <w:szCs w:val="24"/>
                <w:lang w:val="pt-BR" w:eastAsia="lt-LT"/>
              </w:rPr>
              <w:t>4</w:t>
            </w:r>
            <w:r w:rsidR="002637F6" w:rsidRPr="001A1A5B">
              <w:rPr>
                <w:rFonts w:ascii="Times New Roman" w:hAnsi="Times New Roman" w:cs="Times New Roman"/>
                <w:sz w:val="24"/>
                <w:szCs w:val="24"/>
                <w:lang w:val="pt-BR" w:eastAsia="lt-LT"/>
              </w:rPr>
              <w:t>.</w:t>
            </w:r>
            <w:r>
              <w:rPr>
                <w:rFonts w:ascii="Times New Roman" w:hAnsi="Times New Roman" w:cs="Times New Roman"/>
                <w:sz w:val="24"/>
                <w:szCs w:val="24"/>
                <w:lang w:val="pt-BR" w:eastAsia="lt-LT"/>
              </w:rPr>
              <w:t>1</w:t>
            </w:r>
            <w:r w:rsidR="002637F6" w:rsidRPr="001A1A5B">
              <w:rPr>
                <w:rFonts w:ascii="Times New Roman" w:hAnsi="Times New Roman" w:cs="Times New Roman"/>
                <w:sz w:val="24"/>
                <w:szCs w:val="24"/>
                <w:lang w:val="pt-BR" w:eastAsia="lt-LT"/>
              </w:rPr>
              <w:t>. STEAM veiklų, organizuotų kartu su socialiniais partneriais, skaičius.</w:t>
            </w:r>
          </w:p>
        </w:tc>
        <w:tc>
          <w:tcPr>
            <w:tcW w:w="1311" w:type="dxa"/>
            <w:gridSpan w:val="2"/>
            <w:tcBorders>
              <w:top w:val="single" w:sz="4" w:space="0" w:color="000000"/>
              <w:left w:val="single" w:sz="4" w:space="0" w:color="000000"/>
              <w:bottom w:val="single" w:sz="4" w:space="0" w:color="000000"/>
              <w:right w:val="single" w:sz="4" w:space="0" w:color="000000"/>
            </w:tcBorders>
          </w:tcPr>
          <w:p w14:paraId="0689530A" w14:textId="77777777" w:rsidR="002637F6" w:rsidRDefault="002637F6" w:rsidP="00663924">
            <w:pPr>
              <w:widowControl w:val="0"/>
              <w:ind w:firstLine="0"/>
              <w:jc w:val="center"/>
              <w:rPr>
                <w:rFonts w:ascii="Times New Roman" w:hAnsi="Times New Roman" w:cs="Times New Roman"/>
                <w:sz w:val="24"/>
                <w:szCs w:val="24"/>
              </w:rPr>
            </w:pPr>
            <w:r>
              <w:rPr>
                <w:rFonts w:ascii="Times New Roman" w:hAnsi="Times New Roman" w:cs="Times New Roman"/>
                <w:sz w:val="24"/>
                <w:szCs w:val="24"/>
              </w:rPr>
              <w:t>6</w:t>
            </w:r>
          </w:p>
          <w:p w14:paraId="19C386F8" w14:textId="6B9D245F" w:rsidR="00CA44FF" w:rsidRPr="00E94846" w:rsidRDefault="00CA44FF" w:rsidP="00663924">
            <w:pPr>
              <w:widowControl w:val="0"/>
              <w:ind w:firstLine="0"/>
              <w:jc w:val="center"/>
              <w:rPr>
                <w:rFonts w:ascii="Times New Roman"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14:paraId="7D1D9AB4" w14:textId="57832EC2" w:rsidR="002637F6" w:rsidRPr="00E94846" w:rsidRDefault="002637F6" w:rsidP="00663924">
            <w:pPr>
              <w:widowControl w:val="0"/>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gridSpan w:val="2"/>
            <w:tcBorders>
              <w:top w:val="single" w:sz="4" w:space="0" w:color="000000"/>
              <w:left w:val="single" w:sz="4" w:space="0" w:color="000000"/>
              <w:bottom w:val="single" w:sz="4" w:space="0" w:color="000000"/>
              <w:right w:val="single" w:sz="4" w:space="0" w:color="000000"/>
            </w:tcBorders>
          </w:tcPr>
          <w:p w14:paraId="73C4D796" w14:textId="17F4AADB" w:rsidR="002637F6" w:rsidRDefault="002637F6" w:rsidP="00663924">
            <w:pPr>
              <w:widowControl w:val="0"/>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986" w:type="dxa"/>
            <w:gridSpan w:val="3"/>
            <w:tcBorders>
              <w:top w:val="single" w:sz="4" w:space="0" w:color="000000"/>
              <w:left w:val="single" w:sz="4" w:space="0" w:color="000000"/>
              <w:bottom w:val="single" w:sz="4" w:space="0" w:color="000000"/>
              <w:right w:val="single" w:sz="4" w:space="0" w:color="000000"/>
            </w:tcBorders>
          </w:tcPr>
          <w:p w14:paraId="00BA18DA" w14:textId="77777777" w:rsidR="00CA44FF" w:rsidRDefault="009E737A" w:rsidP="00A10EED">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Žmogiškieji resursai</w:t>
            </w:r>
          </w:p>
          <w:p w14:paraId="16BD9B64" w14:textId="77777777" w:rsidR="00CA44FF" w:rsidRDefault="00CA44FF" w:rsidP="00663924">
            <w:pPr>
              <w:widowControl w:val="0"/>
              <w:ind w:firstLine="0"/>
              <w:jc w:val="center"/>
              <w:rPr>
                <w:rFonts w:ascii="Times New Roman" w:eastAsia="Times New Roman" w:hAnsi="Times New Roman" w:cs="Times New Roman"/>
                <w:sz w:val="24"/>
                <w:szCs w:val="24"/>
              </w:rPr>
            </w:pPr>
          </w:p>
          <w:p w14:paraId="618F7A6B" w14:textId="02FF00E8" w:rsidR="00CA44FF" w:rsidRDefault="00CA44FF" w:rsidP="00663924">
            <w:pPr>
              <w:widowControl w:val="0"/>
              <w:ind w:firstLine="0"/>
              <w:jc w:val="center"/>
              <w:rPr>
                <w:rFonts w:ascii="Times New Roman" w:eastAsia="Times New Roman" w:hAnsi="Times New Roman" w:cs="Times New Roman"/>
                <w:sz w:val="24"/>
                <w:szCs w:val="24"/>
              </w:rPr>
            </w:pPr>
          </w:p>
        </w:tc>
      </w:tr>
      <w:tr w:rsidR="002637F6" w:rsidRPr="004D5098" w14:paraId="04184558" w14:textId="77777777" w:rsidTr="00D515B0">
        <w:trPr>
          <w:gridAfter w:val="3"/>
          <w:wAfter w:w="181" w:type="dxa"/>
        </w:trPr>
        <w:tc>
          <w:tcPr>
            <w:tcW w:w="3822" w:type="dxa"/>
            <w:gridSpan w:val="2"/>
            <w:tcBorders>
              <w:top w:val="single" w:sz="4" w:space="0" w:color="000000"/>
              <w:left w:val="single" w:sz="4" w:space="0" w:color="000000"/>
              <w:right w:val="single" w:sz="4" w:space="0" w:color="000000"/>
            </w:tcBorders>
          </w:tcPr>
          <w:p w14:paraId="4EC7CF4D" w14:textId="00AA6C16" w:rsidR="002637F6" w:rsidRPr="00DD3971" w:rsidRDefault="00DD3971" w:rsidP="00663924">
            <w:pPr>
              <w:widowControl w:val="0"/>
              <w:ind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3644E0">
              <w:rPr>
                <w:rFonts w:ascii="Times New Roman" w:eastAsia="Times New Roman" w:hAnsi="Times New Roman" w:cs="Times New Roman"/>
                <w:bCs/>
                <w:sz w:val="24"/>
                <w:szCs w:val="24"/>
              </w:rPr>
              <w:t xml:space="preserve"> </w:t>
            </w:r>
            <w:r w:rsidR="002637F6" w:rsidRPr="00DD3971">
              <w:rPr>
                <w:rFonts w:ascii="Times New Roman" w:eastAsia="Times New Roman" w:hAnsi="Times New Roman" w:cs="Times New Roman"/>
                <w:bCs/>
                <w:sz w:val="24"/>
                <w:szCs w:val="24"/>
              </w:rPr>
              <w:t>Kurti naujas ir atnaujinti turimas edukacines erdves, pasitelkiant socialinius partnerius</w:t>
            </w:r>
          </w:p>
        </w:tc>
        <w:tc>
          <w:tcPr>
            <w:tcW w:w="4110" w:type="dxa"/>
            <w:tcBorders>
              <w:top w:val="single" w:sz="4" w:space="0" w:color="000000"/>
              <w:left w:val="single" w:sz="4" w:space="0" w:color="000000"/>
              <w:bottom w:val="single" w:sz="4" w:space="0" w:color="000000"/>
              <w:right w:val="single" w:sz="4" w:space="0" w:color="000000"/>
            </w:tcBorders>
          </w:tcPr>
          <w:p w14:paraId="62689829" w14:textId="373D799B" w:rsidR="002637F6" w:rsidRPr="00E94846" w:rsidRDefault="00DD3971" w:rsidP="00663924">
            <w:pPr>
              <w:tabs>
                <w:tab w:val="left" w:pos="31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Sukurtų naujų erdvių saugiam vaikų ugdymui bei užimtumui, </w:t>
            </w:r>
            <w:r w:rsidR="009E737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kaičius vnt.</w:t>
            </w:r>
          </w:p>
        </w:tc>
        <w:tc>
          <w:tcPr>
            <w:tcW w:w="1311" w:type="dxa"/>
            <w:gridSpan w:val="2"/>
            <w:tcBorders>
              <w:top w:val="single" w:sz="4" w:space="0" w:color="000000"/>
              <w:left w:val="single" w:sz="4" w:space="0" w:color="000000"/>
              <w:bottom w:val="single" w:sz="4" w:space="0" w:color="000000"/>
              <w:right w:val="single" w:sz="4" w:space="0" w:color="000000"/>
            </w:tcBorders>
          </w:tcPr>
          <w:p w14:paraId="61A238E8" w14:textId="4B3FAB31" w:rsidR="002637F6" w:rsidRPr="00E94846" w:rsidRDefault="00DD3971"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09" w:type="dxa"/>
            <w:tcBorders>
              <w:top w:val="single" w:sz="4" w:space="0" w:color="000000"/>
              <w:left w:val="single" w:sz="4" w:space="0" w:color="000000"/>
              <w:bottom w:val="single" w:sz="4" w:space="0" w:color="000000"/>
              <w:right w:val="single" w:sz="4" w:space="0" w:color="000000"/>
            </w:tcBorders>
          </w:tcPr>
          <w:p w14:paraId="276DF838" w14:textId="64975B5A" w:rsidR="002637F6" w:rsidRPr="00E94846" w:rsidRDefault="00DD3971"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7" w:type="dxa"/>
            <w:gridSpan w:val="2"/>
            <w:tcBorders>
              <w:top w:val="single" w:sz="4" w:space="0" w:color="000000"/>
              <w:left w:val="single" w:sz="4" w:space="0" w:color="000000"/>
              <w:bottom w:val="single" w:sz="4" w:space="0" w:color="000000"/>
              <w:right w:val="single" w:sz="4" w:space="0" w:color="000000"/>
            </w:tcBorders>
          </w:tcPr>
          <w:p w14:paraId="40D85150" w14:textId="1D9882C2" w:rsidR="002637F6" w:rsidRPr="004D5098" w:rsidRDefault="00DD3971"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6" w:type="dxa"/>
            <w:gridSpan w:val="3"/>
            <w:tcBorders>
              <w:top w:val="single" w:sz="4" w:space="0" w:color="000000"/>
              <w:left w:val="single" w:sz="4" w:space="0" w:color="000000"/>
              <w:bottom w:val="single" w:sz="4" w:space="0" w:color="000000"/>
              <w:right w:val="single" w:sz="4" w:space="0" w:color="000000"/>
            </w:tcBorders>
          </w:tcPr>
          <w:p w14:paraId="5823E67B" w14:textId="2C4EBFA5" w:rsidR="009E737A" w:rsidRDefault="009E737A" w:rsidP="00A10EED">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Fiksuotas mokestis</w:t>
            </w:r>
            <w:r w:rsidR="00CA44FF">
              <w:rPr>
                <w:rFonts w:ascii="Times New Roman" w:eastAsia="Times New Roman" w:hAnsi="Times New Roman" w:cs="Times New Roman"/>
                <w:sz w:val="24"/>
                <w:szCs w:val="24"/>
              </w:rPr>
              <w:t>,</w:t>
            </w:r>
          </w:p>
          <w:p w14:paraId="2F8107E2" w14:textId="1BFCFF0A" w:rsidR="002637F6" w:rsidRPr="004D5098" w:rsidRDefault="00ED6111" w:rsidP="00A10EED">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9E737A">
              <w:rPr>
                <w:rFonts w:ascii="Times New Roman" w:eastAsia="Times New Roman" w:hAnsi="Times New Roman" w:cs="Times New Roman"/>
                <w:sz w:val="24"/>
                <w:szCs w:val="24"/>
              </w:rPr>
              <w:t>ėmėjų lėšos</w:t>
            </w:r>
          </w:p>
        </w:tc>
      </w:tr>
      <w:tr w:rsidR="002637F6" w14:paraId="3E5F32C2" w14:textId="77777777" w:rsidTr="00D515B0">
        <w:trPr>
          <w:gridAfter w:val="3"/>
          <w:wAfter w:w="181" w:type="dxa"/>
        </w:trPr>
        <w:tc>
          <w:tcPr>
            <w:tcW w:w="3822" w:type="dxa"/>
            <w:gridSpan w:val="2"/>
            <w:tcBorders>
              <w:left w:val="single" w:sz="4" w:space="0" w:color="000000"/>
              <w:right w:val="single" w:sz="4" w:space="0" w:color="000000"/>
            </w:tcBorders>
          </w:tcPr>
          <w:p w14:paraId="127C8B54" w14:textId="1B8FC2C9" w:rsidR="002637F6" w:rsidRPr="00E94846" w:rsidRDefault="002637F6" w:rsidP="00663924">
            <w:pPr>
              <w:ind w:firstLine="0"/>
              <w:rPr>
                <w:rFonts w:ascii="Times New Roman" w:eastAsia="Times New Roman" w:hAnsi="Times New Roman" w:cs="Times New Roman"/>
                <w:color w:val="FF0000"/>
                <w:sz w:val="24"/>
                <w:szCs w:val="24"/>
              </w:rPr>
            </w:pPr>
          </w:p>
        </w:tc>
        <w:tc>
          <w:tcPr>
            <w:tcW w:w="4110" w:type="dxa"/>
            <w:tcBorders>
              <w:top w:val="single" w:sz="4" w:space="0" w:color="000000"/>
              <w:left w:val="single" w:sz="4" w:space="0" w:color="000000"/>
              <w:bottom w:val="single" w:sz="4" w:space="0" w:color="000000"/>
              <w:right w:val="single" w:sz="4" w:space="0" w:color="000000"/>
            </w:tcBorders>
          </w:tcPr>
          <w:p w14:paraId="4EF9D3C8" w14:textId="2289CD25" w:rsidR="002637F6" w:rsidRPr="00E94846" w:rsidRDefault="002637F6" w:rsidP="00663924">
            <w:pPr>
              <w:tabs>
                <w:tab w:val="left" w:pos="313"/>
              </w:tabs>
              <w:ind w:firstLine="0"/>
              <w:rPr>
                <w:rFonts w:ascii="Times New Roman" w:hAnsi="Times New Roman" w:cs="Times New Roman"/>
                <w:color w:val="FF0000"/>
                <w:sz w:val="24"/>
                <w:szCs w:val="24"/>
                <w:lang w:eastAsia="lt-LT"/>
              </w:rPr>
            </w:pPr>
          </w:p>
        </w:tc>
        <w:tc>
          <w:tcPr>
            <w:tcW w:w="1311" w:type="dxa"/>
            <w:gridSpan w:val="2"/>
            <w:tcBorders>
              <w:top w:val="single" w:sz="4" w:space="0" w:color="000000"/>
              <w:left w:val="single" w:sz="4" w:space="0" w:color="000000"/>
              <w:bottom w:val="single" w:sz="4" w:space="0" w:color="000000"/>
              <w:right w:val="single" w:sz="4" w:space="0" w:color="000000"/>
            </w:tcBorders>
          </w:tcPr>
          <w:p w14:paraId="613E7752" w14:textId="39E85ECE" w:rsidR="002637F6" w:rsidRDefault="002637F6" w:rsidP="00663924">
            <w:pPr>
              <w:widowControl w:val="0"/>
              <w:ind w:firstLine="0"/>
              <w:jc w:val="center"/>
              <w:rPr>
                <w:rFonts w:ascii="Times New Roman" w:eastAsia="Times New Roman"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14:paraId="3474728F" w14:textId="507BD6B3" w:rsidR="002637F6" w:rsidRDefault="002637F6" w:rsidP="00663924">
            <w:pPr>
              <w:widowControl w:val="0"/>
              <w:ind w:firstLine="0"/>
              <w:jc w:val="center"/>
              <w:rPr>
                <w:rFonts w:ascii="Times New Roman" w:eastAsia="Times New Roman"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tcPr>
          <w:p w14:paraId="725BB5C2" w14:textId="6058FA01" w:rsidR="002637F6" w:rsidRDefault="002637F6" w:rsidP="00663924">
            <w:pPr>
              <w:widowControl w:val="0"/>
              <w:ind w:firstLine="0"/>
              <w:jc w:val="center"/>
              <w:rPr>
                <w:rFonts w:ascii="Times New Roman" w:eastAsia="Times New Roman" w:hAnsi="Times New Roman" w:cs="Times New Roman"/>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tcPr>
          <w:p w14:paraId="4358BD33" w14:textId="77777777" w:rsidR="002637F6" w:rsidRDefault="002637F6" w:rsidP="00663924">
            <w:pPr>
              <w:widowControl w:val="0"/>
              <w:ind w:firstLine="0"/>
              <w:rPr>
                <w:rFonts w:ascii="Times New Roman" w:eastAsia="Times New Roman" w:hAnsi="Times New Roman" w:cs="Times New Roman"/>
                <w:sz w:val="24"/>
                <w:szCs w:val="24"/>
              </w:rPr>
            </w:pPr>
          </w:p>
        </w:tc>
      </w:tr>
      <w:tr w:rsidR="002637F6" w14:paraId="29DEAD55" w14:textId="77777777" w:rsidTr="00D515B0">
        <w:trPr>
          <w:gridAfter w:val="2"/>
          <w:wAfter w:w="123" w:type="dxa"/>
          <w:trHeight w:val="630"/>
        </w:trPr>
        <w:tc>
          <w:tcPr>
            <w:tcW w:w="14213" w:type="dxa"/>
            <w:gridSpan w:val="12"/>
            <w:tcBorders>
              <w:top w:val="single" w:sz="4" w:space="0" w:color="auto"/>
              <w:left w:val="single" w:sz="4" w:space="0" w:color="000000"/>
              <w:bottom w:val="single" w:sz="4" w:space="0" w:color="000000"/>
              <w:right w:val="single" w:sz="4" w:space="0" w:color="000000"/>
            </w:tcBorders>
            <w:shd w:val="clear" w:color="auto" w:fill="8EAADB"/>
          </w:tcPr>
          <w:p w14:paraId="68413D6F" w14:textId="47716F4F" w:rsidR="002637F6" w:rsidRDefault="00C06271" w:rsidP="00663924">
            <w:pPr>
              <w:widowControl w:val="0"/>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2637F6">
              <w:rPr>
                <w:rFonts w:ascii="Times New Roman" w:eastAsia="Times New Roman" w:hAnsi="Times New Roman" w:cs="Times New Roman"/>
                <w:b/>
                <w:sz w:val="24"/>
                <w:szCs w:val="24"/>
              </w:rPr>
              <w:t>.2.  Uždavinys. Kurti pozityvią emocinę aplinką, gerinti įstaigoje ugdymo(</w:t>
            </w:r>
            <w:proofErr w:type="spellStart"/>
            <w:r w:rsidR="002637F6">
              <w:rPr>
                <w:rFonts w:ascii="Times New Roman" w:eastAsia="Times New Roman" w:hAnsi="Times New Roman" w:cs="Times New Roman"/>
                <w:b/>
                <w:sz w:val="24"/>
                <w:szCs w:val="24"/>
              </w:rPr>
              <w:t>si</w:t>
            </w:r>
            <w:proofErr w:type="spellEnd"/>
            <w:r w:rsidR="002637F6">
              <w:rPr>
                <w:rFonts w:ascii="Times New Roman" w:eastAsia="Times New Roman" w:hAnsi="Times New Roman" w:cs="Times New Roman"/>
                <w:b/>
                <w:sz w:val="24"/>
                <w:szCs w:val="24"/>
              </w:rPr>
              <w:t>) sąlygas</w:t>
            </w:r>
            <w:r>
              <w:rPr>
                <w:rFonts w:ascii="Times New Roman" w:eastAsia="Times New Roman" w:hAnsi="Times New Roman" w:cs="Times New Roman"/>
                <w:b/>
                <w:sz w:val="24"/>
                <w:szCs w:val="24"/>
              </w:rPr>
              <w:t>.</w:t>
            </w:r>
          </w:p>
        </w:tc>
      </w:tr>
      <w:tr w:rsidR="002637F6" w14:paraId="42D85078" w14:textId="77777777" w:rsidTr="00D515B0">
        <w:trPr>
          <w:gridAfter w:val="3"/>
          <w:wAfter w:w="181" w:type="dxa"/>
        </w:trPr>
        <w:tc>
          <w:tcPr>
            <w:tcW w:w="3822"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EAC5FD5" w14:textId="77777777" w:rsidR="002637F6" w:rsidRPr="00AC6AA5" w:rsidRDefault="002637F6" w:rsidP="00663924">
            <w:pPr>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Priemonės pavadinimas</w:t>
            </w:r>
          </w:p>
        </w:tc>
        <w:tc>
          <w:tcPr>
            <w:tcW w:w="41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5E552F0" w14:textId="77777777" w:rsidR="002637F6" w:rsidRDefault="002637F6"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Įgyvendinimo vertinimo rodikliai/kriterijai</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9AB6B86" w14:textId="77777777" w:rsidR="002637F6" w:rsidRDefault="002637F6"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2021 m.</w:t>
            </w:r>
          </w:p>
        </w:tc>
        <w:tc>
          <w:tcPr>
            <w:tcW w:w="150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048BF35" w14:textId="77777777" w:rsidR="002637F6" w:rsidRDefault="002637F6"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2022 m.</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1DC31B0" w14:textId="77777777" w:rsidR="002637F6" w:rsidRDefault="002637F6"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2023 m.</w:t>
            </w:r>
          </w:p>
        </w:tc>
        <w:tc>
          <w:tcPr>
            <w:tcW w:w="1986"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76B1A2F" w14:textId="0EAE0173" w:rsidR="002637F6" w:rsidRPr="008A4336" w:rsidRDefault="008A4336" w:rsidP="00663924">
            <w:pPr>
              <w:widowControl w:val="0"/>
              <w:ind w:firstLine="0"/>
              <w:jc w:val="center"/>
              <w:rPr>
                <w:rFonts w:ascii="Times New Roman" w:eastAsia="Times New Roman" w:hAnsi="Times New Roman" w:cs="Times New Roman"/>
                <w:b/>
                <w:bCs/>
                <w:sz w:val="24"/>
                <w:szCs w:val="24"/>
              </w:rPr>
            </w:pPr>
            <w:r w:rsidRPr="008A4336">
              <w:rPr>
                <w:rFonts w:ascii="Times New Roman" w:eastAsia="Times New Roman" w:hAnsi="Times New Roman" w:cs="Times New Roman"/>
                <w:b/>
                <w:bCs/>
                <w:sz w:val="24"/>
                <w:szCs w:val="24"/>
              </w:rPr>
              <w:t>Finansavimo šaltiniai</w:t>
            </w:r>
          </w:p>
        </w:tc>
      </w:tr>
      <w:tr w:rsidR="002637F6" w:rsidRPr="00DD3971" w14:paraId="56DE4495" w14:textId="77777777" w:rsidTr="00D515B0">
        <w:trPr>
          <w:gridAfter w:val="3"/>
          <w:wAfter w:w="181" w:type="dxa"/>
          <w:trHeight w:val="659"/>
        </w:trPr>
        <w:tc>
          <w:tcPr>
            <w:tcW w:w="3822" w:type="dxa"/>
            <w:gridSpan w:val="2"/>
            <w:tcBorders>
              <w:top w:val="single" w:sz="4" w:space="0" w:color="000000"/>
              <w:left w:val="single" w:sz="4" w:space="0" w:color="000000"/>
              <w:right w:val="single" w:sz="4" w:space="0" w:color="000000"/>
            </w:tcBorders>
          </w:tcPr>
          <w:p w14:paraId="7F93EBCC" w14:textId="77CCBCC2" w:rsidR="002637F6" w:rsidRPr="00DD3971" w:rsidRDefault="002637F6" w:rsidP="00663924">
            <w:pPr>
              <w:ind w:firstLine="0"/>
              <w:rPr>
                <w:rFonts w:ascii="Times New Roman" w:eastAsia="Times New Roman" w:hAnsi="Times New Roman" w:cs="Times New Roman"/>
                <w:sz w:val="24"/>
                <w:szCs w:val="24"/>
              </w:rPr>
            </w:pPr>
            <w:r w:rsidRPr="00DD3971">
              <w:rPr>
                <w:rFonts w:ascii="Times New Roman" w:eastAsia="Times New Roman" w:hAnsi="Times New Roman" w:cs="Times New Roman"/>
                <w:sz w:val="24"/>
                <w:szCs w:val="24"/>
              </w:rPr>
              <w:lastRenderedPageBreak/>
              <w:t>1.</w:t>
            </w:r>
            <w:r w:rsidRPr="00DD3971">
              <w:rPr>
                <w:rFonts w:ascii="Times New Roman" w:hAnsi="Times New Roman" w:cs="Times New Roman"/>
                <w:sz w:val="24"/>
                <w:szCs w:val="24"/>
                <w:lang w:eastAsia="lt-LT"/>
              </w:rPr>
              <w:t xml:space="preserve"> Siekti užtikrinti palankų emocinį ir psichologinį klimatą.</w:t>
            </w:r>
          </w:p>
        </w:tc>
        <w:tc>
          <w:tcPr>
            <w:tcW w:w="4110" w:type="dxa"/>
            <w:tcBorders>
              <w:top w:val="single" w:sz="4" w:space="0" w:color="000000"/>
              <w:left w:val="single" w:sz="4" w:space="0" w:color="000000"/>
              <w:bottom w:val="single" w:sz="4" w:space="0" w:color="auto"/>
              <w:right w:val="single" w:sz="4" w:space="0" w:color="000000"/>
            </w:tcBorders>
          </w:tcPr>
          <w:p w14:paraId="68C9FA00" w14:textId="19DF7717" w:rsidR="002637F6" w:rsidRPr="00DD3971" w:rsidRDefault="002637F6" w:rsidP="00663924">
            <w:pPr>
              <w:ind w:firstLine="0"/>
              <w:rPr>
                <w:rFonts w:ascii="Times New Roman" w:eastAsia="Times New Roman" w:hAnsi="Times New Roman" w:cs="Times New Roman"/>
                <w:b/>
                <w:sz w:val="24"/>
                <w:szCs w:val="24"/>
              </w:rPr>
            </w:pPr>
            <w:r w:rsidRPr="00DD3971">
              <w:rPr>
                <w:rFonts w:ascii="Times New Roman" w:eastAsia="Times New Roman" w:hAnsi="Times New Roman" w:cs="Times New Roman"/>
                <w:bCs/>
                <w:sz w:val="24"/>
                <w:szCs w:val="24"/>
                <w:lang w:eastAsia="lt-LT"/>
              </w:rPr>
              <w:t>1.1.</w:t>
            </w:r>
            <w:r w:rsidRPr="00DD3971">
              <w:rPr>
                <w:rFonts w:ascii="Times New Roman" w:hAnsi="Times New Roman" w:cs="Times New Roman"/>
                <w:sz w:val="24"/>
                <w:szCs w:val="24"/>
                <w:lang w:eastAsia="lt-LT"/>
              </w:rPr>
              <w:t xml:space="preserve"> </w:t>
            </w:r>
            <w:r w:rsidRPr="00DD3971">
              <w:rPr>
                <w:rFonts w:ascii="Times New Roman" w:hAnsi="Times New Roman" w:cs="Times New Roman"/>
                <w:sz w:val="24"/>
                <w:szCs w:val="24"/>
              </w:rPr>
              <w:t>Veiksmo savaitės „BE PATYČIŲ“, Tarptautin</w:t>
            </w:r>
            <w:r w:rsidR="00DD3971">
              <w:rPr>
                <w:rFonts w:ascii="Times New Roman" w:hAnsi="Times New Roman" w:cs="Times New Roman"/>
                <w:sz w:val="24"/>
                <w:szCs w:val="24"/>
              </w:rPr>
              <w:t>ių</w:t>
            </w:r>
            <w:r w:rsidRPr="00DD3971">
              <w:rPr>
                <w:rFonts w:ascii="Times New Roman" w:hAnsi="Times New Roman" w:cs="Times New Roman"/>
                <w:sz w:val="24"/>
                <w:szCs w:val="24"/>
              </w:rPr>
              <w:t xml:space="preserve"> tolerancijos dien</w:t>
            </w:r>
            <w:r w:rsidR="00DD3971">
              <w:rPr>
                <w:rFonts w:ascii="Times New Roman" w:hAnsi="Times New Roman" w:cs="Times New Roman"/>
                <w:sz w:val="24"/>
                <w:szCs w:val="24"/>
              </w:rPr>
              <w:t>ų</w:t>
            </w:r>
            <w:r w:rsidRPr="00DD3971">
              <w:rPr>
                <w:rFonts w:ascii="Times New Roman" w:hAnsi="Times New Roman" w:cs="Times New Roman"/>
                <w:sz w:val="24"/>
                <w:szCs w:val="24"/>
              </w:rPr>
              <w:t xml:space="preserve"> organizavimas, projektų „ Sveikata visus metus“, „Gyventi sveikai – gera!“ ir kt. įgyvendinimas“</w:t>
            </w:r>
            <w:r w:rsidR="0083594A">
              <w:rPr>
                <w:rFonts w:ascii="Times New Roman" w:hAnsi="Times New Roman" w:cs="Times New Roman"/>
                <w:sz w:val="24"/>
                <w:szCs w:val="24"/>
              </w:rPr>
              <w:t>, u</w:t>
            </w:r>
            <w:r w:rsidRPr="00DD3971">
              <w:rPr>
                <w:rFonts w:ascii="Times New Roman" w:hAnsi="Times New Roman" w:cs="Times New Roman"/>
                <w:sz w:val="24"/>
                <w:szCs w:val="24"/>
              </w:rPr>
              <w:t xml:space="preserve">gdytinių, dalyvaujančių </w:t>
            </w:r>
            <w:r w:rsidRPr="00DD3971">
              <w:rPr>
                <w:rFonts w:ascii="Times New Roman" w:eastAsia="Times New Roman" w:hAnsi="Times New Roman" w:cs="Times New Roman"/>
                <w:bCs/>
                <w:sz w:val="24"/>
                <w:szCs w:val="24"/>
                <w:lang w:eastAsia="lt-LT"/>
              </w:rPr>
              <w:t>programose, procentas.</w:t>
            </w:r>
          </w:p>
        </w:tc>
        <w:tc>
          <w:tcPr>
            <w:tcW w:w="1311" w:type="dxa"/>
            <w:gridSpan w:val="2"/>
            <w:tcBorders>
              <w:top w:val="single" w:sz="4" w:space="0" w:color="000000"/>
              <w:left w:val="single" w:sz="4" w:space="0" w:color="000000"/>
              <w:bottom w:val="single" w:sz="4" w:space="0" w:color="auto"/>
              <w:right w:val="single" w:sz="4" w:space="0" w:color="000000"/>
            </w:tcBorders>
          </w:tcPr>
          <w:p w14:paraId="2788CCCF" w14:textId="715A03D3" w:rsidR="002637F6" w:rsidRPr="00DD3971" w:rsidRDefault="002637F6" w:rsidP="00663924">
            <w:pPr>
              <w:ind w:firstLine="0"/>
              <w:rPr>
                <w:rFonts w:ascii="Times New Roman" w:eastAsia="Times New Roman" w:hAnsi="Times New Roman" w:cs="Times New Roman"/>
                <w:sz w:val="24"/>
                <w:szCs w:val="24"/>
              </w:rPr>
            </w:pPr>
            <w:r w:rsidRPr="00DD3971">
              <w:rPr>
                <w:rFonts w:ascii="Times New Roman" w:eastAsia="Times New Roman" w:hAnsi="Times New Roman" w:cs="Times New Roman"/>
                <w:sz w:val="24"/>
                <w:szCs w:val="24"/>
              </w:rPr>
              <w:t>100</w:t>
            </w:r>
            <w:r w:rsidRPr="00DD3971">
              <w:rPr>
                <w:rFonts w:ascii="Times New Roman" w:eastAsia="Times New Roman" w:hAnsi="Times New Roman" w:cs="Times New Roman"/>
                <w:bCs/>
                <w:sz w:val="24"/>
                <w:szCs w:val="24"/>
                <w:lang w:eastAsia="lt-LT"/>
              </w:rPr>
              <w:t>%</w:t>
            </w:r>
          </w:p>
        </w:tc>
        <w:tc>
          <w:tcPr>
            <w:tcW w:w="1509" w:type="dxa"/>
            <w:tcBorders>
              <w:top w:val="single" w:sz="4" w:space="0" w:color="000000"/>
              <w:left w:val="single" w:sz="4" w:space="0" w:color="000000"/>
              <w:bottom w:val="single" w:sz="4" w:space="0" w:color="auto"/>
              <w:right w:val="single" w:sz="4" w:space="0" w:color="000000"/>
            </w:tcBorders>
          </w:tcPr>
          <w:p w14:paraId="4625EFE0" w14:textId="2551AB37" w:rsidR="002637F6" w:rsidRPr="00DD3971" w:rsidRDefault="002637F6" w:rsidP="00663924">
            <w:pPr>
              <w:ind w:firstLine="0"/>
              <w:rPr>
                <w:rFonts w:ascii="Times New Roman" w:eastAsia="Times New Roman" w:hAnsi="Times New Roman" w:cs="Times New Roman"/>
                <w:sz w:val="24"/>
                <w:szCs w:val="24"/>
              </w:rPr>
            </w:pPr>
            <w:r w:rsidRPr="00DD3971">
              <w:rPr>
                <w:rFonts w:ascii="Times New Roman" w:eastAsia="Times New Roman" w:hAnsi="Times New Roman" w:cs="Times New Roman"/>
                <w:sz w:val="24"/>
                <w:szCs w:val="24"/>
              </w:rPr>
              <w:t>100</w:t>
            </w:r>
            <w:r w:rsidRPr="00DD3971">
              <w:rPr>
                <w:rFonts w:ascii="Times New Roman" w:eastAsia="Times New Roman" w:hAnsi="Times New Roman" w:cs="Times New Roman"/>
                <w:bCs/>
                <w:sz w:val="24"/>
                <w:szCs w:val="24"/>
                <w:lang w:eastAsia="lt-LT"/>
              </w:rPr>
              <w:t>%</w:t>
            </w:r>
          </w:p>
        </w:tc>
        <w:tc>
          <w:tcPr>
            <w:tcW w:w="1417" w:type="dxa"/>
            <w:gridSpan w:val="2"/>
            <w:tcBorders>
              <w:top w:val="single" w:sz="4" w:space="0" w:color="000000"/>
              <w:left w:val="single" w:sz="4" w:space="0" w:color="000000"/>
              <w:bottom w:val="single" w:sz="4" w:space="0" w:color="auto"/>
              <w:right w:val="single" w:sz="4" w:space="0" w:color="000000"/>
            </w:tcBorders>
          </w:tcPr>
          <w:p w14:paraId="38703393" w14:textId="492236AB" w:rsidR="002637F6" w:rsidRPr="00DD3971" w:rsidRDefault="002637F6" w:rsidP="00663924">
            <w:pPr>
              <w:ind w:firstLine="0"/>
              <w:rPr>
                <w:rFonts w:ascii="Times New Roman" w:eastAsia="Times New Roman" w:hAnsi="Times New Roman" w:cs="Times New Roman"/>
                <w:sz w:val="24"/>
                <w:szCs w:val="24"/>
              </w:rPr>
            </w:pPr>
            <w:r w:rsidRPr="00DD3971">
              <w:rPr>
                <w:rFonts w:ascii="Times New Roman" w:eastAsia="Times New Roman" w:hAnsi="Times New Roman" w:cs="Times New Roman"/>
                <w:sz w:val="24"/>
                <w:szCs w:val="24"/>
              </w:rPr>
              <w:t>100</w:t>
            </w:r>
            <w:r w:rsidRPr="00DD3971">
              <w:rPr>
                <w:rFonts w:ascii="Times New Roman" w:eastAsia="Times New Roman" w:hAnsi="Times New Roman" w:cs="Times New Roman"/>
                <w:bCs/>
                <w:sz w:val="24"/>
                <w:szCs w:val="24"/>
                <w:lang w:eastAsia="lt-LT"/>
              </w:rPr>
              <w:t>%</w:t>
            </w:r>
          </w:p>
        </w:tc>
        <w:tc>
          <w:tcPr>
            <w:tcW w:w="1986" w:type="dxa"/>
            <w:gridSpan w:val="3"/>
            <w:tcBorders>
              <w:top w:val="single" w:sz="4" w:space="0" w:color="000000"/>
              <w:left w:val="single" w:sz="4" w:space="0" w:color="000000"/>
              <w:bottom w:val="single" w:sz="4" w:space="0" w:color="auto"/>
              <w:right w:val="single" w:sz="4" w:space="0" w:color="000000"/>
            </w:tcBorders>
          </w:tcPr>
          <w:p w14:paraId="0AD84326" w14:textId="77777777" w:rsidR="009E737A" w:rsidRDefault="009E737A" w:rsidP="00A10EED">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Žmogiškieji resursai</w:t>
            </w:r>
          </w:p>
          <w:p w14:paraId="43776804" w14:textId="77777777" w:rsidR="002637F6" w:rsidRPr="00DD3971" w:rsidRDefault="002637F6" w:rsidP="00663924">
            <w:pPr>
              <w:widowControl w:val="0"/>
              <w:ind w:firstLine="0"/>
              <w:rPr>
                <w:rFonts w:ascii="Times New Roman" w:eastAsia="Times New Roman" w:hAnsi="Times New Roman" w:cs="Times New Roman"/>
                <w:sz w:val="24"/>
                <w:szCs w:val="24"/>
              </w:rPr>
            </w:pPr>
          </w:p>
        </w:tc>
      </w:tr>
      <w:tr w:rsidR="001532CA" w:rsidRPr="00DD3971" w14:paraId="3B6DE13D" w14:textId="77777777" w:rsidTr="00D515B0">
        <w:trPr>
          <w:gridAfter w:val="3"/>
          <w:wAfter w:w="181" w:type="dxa"/>
          <w:trHeight w:val="1260"/>
        </w:trPr>
        <w:tc>
          <w:tcPr>
            <w:tcW w:w="3822" w:type="dxa"/>
            <w:gridSpan w:val="2"/>
            <w:vMerge w:val="restart"/>
            <w:tcBorders>
              <w:top w:val="single" w:sz="4" w:space="0" w:color="000000"/>
              <w:left w:val="single" w:sz="4" w:space="0" w:color="000000"/>
              <w:right w:val="single" w:sz="4" w:space="0" w:color="000000"/>
            </w:tcBorders>
          </w:tcPr>
          <w:p w14:paraId="58047B26" w14:textId="10C4700D" w:rsidR="001532CA" w:rsidRPr="00DD3971" w:rsidRDefault="001532CA" w:rsidP="00663924">
            <w:pPr>
              <w:ind w:firstLine="0"/>
              <w:rPr>
                <w:rFonts w:ascii="Times New Roman" w:eastAsia="Times New Roman" w:hAnsi="Times New Roman" w:cs="Times New Roman"/>
                <w:sz w:val="24"/>
                <w:szCs w:val="24"/>
              </w:rPr>
            </w:pPr>
            <w:r w:rsidRPr="00DD3971">
              <w:rPr>
                <w:rFonts w:ascii="Times New Roman" w:eastAsia="Times New Roman" w:hAnsi="Times New Roman" w:cs="Times New Roman"/>
                <w:sz w:val="24"/>
                <w:szCs w:val="24"/>
              </w:rPr>
              <w:t>2. Profesinių kompetencijų tobulinimas</w:t>
            </w:r>
            <w:r>
              <w:rPr>
                <w:rFonts w:ascii="Times New Roman" w:eastAsia="Times New Roman" w:hAnsi="Times New Roman" w:cs="Times New Roman"/>
                <w:sz w:val="24"/>
                <w:szCs w:val="24"/>
              </w:rPr>
              <w:t xml:space="preserve">. </w:t>
            </w:r>
          </w:p>
        </w:tc>
        <w:tc>
          <w:tcPr>
            <w:tcW w:w="4110" w:type="dxa"/>
            <w:tcBorders>
              <w:top w:val="single" w:sz="4" w:space="0" w:color="000000"/>
              <w:left w:val="single" w:sz="4" w:space="0" w:color="000000"/>
              <w:bottom w:val="single" w:sz="4" w:space="0" w:color="auto"/>
              <w:right w:val="single" w:sz="4" w:space="0" w:color="000000"/>
            </w:tcBorders>
          </w:tcPr>
          <w:p w14:paraId="3EF542EC" w14:textId="4C643DDE" w:rsidR="001532CA" w:rsidRPr="00DD3971" w:rsidRDefault="001532CA" w:rsidP="00663924">
            <w:pPr>
              <w:ind w:firstLine="0"/>
              <w:rPr>
                <w:rFonts w:ascii="Times New Roman" w:eastAsia="Times New Roman" w:hAnsi="Times New Roman" w:cs="Times New Roman"/>
                <w:bCs/>
                <w:sz w:val="24"/>
                <w:szCs w:val="24"/>
                <w:lang w:eastAsia="lt-LT"/>
              </w:rPr>
            </w:pPr>
            <w:r w:rsidRPr="00DD3971">
              <w:rPr>
                <w:rFonts w:ascii="Times New Roman" w:hAnsi="Times New Roman" w:cs="Times New Roman"/>
                <w:sz w:val="24"/>
                <w:szCs w:val="24"/>
                <w:lang w:eastAsia="lt-LT"/>
              </w:rPr>
              <w:t>2.1.</w:t>
            </w:r>
            <w:r>
              <w:rPr>
                <w:rFonts w:ascii="Times New Roman" w:hAnsi="Times New Roman" w:cs="Times New Roman"/>
                <w:sz w:val="24"/>
                <w:szCs w:val="24"/>
                <w:lang w:eastAsia="lt-LT"/>
              </w:rPr>
              <w:t xml:space="preserve"> </w:t>
            </w:r>
            <w:r w:rsidRPr="00DD3971">
              <w:rPr>
                <w:rFonts w:ascii="Times New Roman" w:hAnsi="Times New Roman" w:cs="Times New Roman"/>
                <w:sz w:val="24"/>
                <w:szCs w:val="24"/>
                <w:lang w:eastAsia="lt-LT"/>
              </w:rPr>
              <w:t>Mokytoj</w:t>
            </w:r>
            <w:r>
              <w:rPr>
                <w:rFonts w:ascii="Times New Roman" w:hAnsi="Times New Roman" w:cs="Times New Roman"/>
                <w:sz w:val="24"/>
                <w:szCs w:val="24"/>
                <w:lang w:eastAsia="lt-LT"/>
              </w:rPr>
              <w:t>ai</w:t>
            </w:r>
            <w:r w:rsidRPr="00DD3971">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vadovai tobulina </w:t>
            </w:r>
            <w:r w:rsidRPr="00DD3971">
              <w:rPr>
                <w:rFonts w:ascii="Times New Roman" w:hAnsi="Times New Roman" w:cs="Times New Roman"/>
                <w:sz w:val="24"/>
                <w:szCs w:val="24"/>
              </w:rPr>
              <w:t xml:space="preserve"> kvalifikacij</w:t>
            </w:r>
            <w:r>
              <w:rPr>
                <w:rFonts w:ascii="Times New Roman" w:hAnsi="Times New Roman" w:cs="Times New Roman"/>
                <w:sz w:val="24"/>
                <w:szCs w:val="24"/>
              </w:rPr>
              <w:t>ą ne mažiau kaip 5 dienas per metus</w:t>
            </w:r>
            <w:r w:rsidRPr="00DD3971">
              <w:rPr>
                <w:rFonts w:ascii="Times New Roman" w:hAnsi="Times New Roman" w:cs="Times New Roman"/>
                <w:sz w:val="24"/>
                <w:szCs w:val="24"/>
              </w:rPr>
              <w:t xml:space="preserve"> </w:t>
            </w:r>
            <w:r>
              <w:rPr>
                <w:rFonts w:ascii="Times New Roman" w:hAnsi="Times New Roman" w:cs="Times New Roman"/>
                <w:sz w:val="24"/>
                <w:szCs w:val="24"/>
              </w:rPr>
              <w:t xml:space="preserve">(nuotoliniu ar tiesioginiu būdu). </w:t>
            </w:r>
          </w:p>
        </w:tc>
        <w:tc>
          <w:tcPr>
            <w:tcW w:w="1311" w:type="dxa"/>
            <w:gridSpan w:val="2"/>
            <w:tcBorders>
              <w:top w:val="single" w:sz="4" w:space="0" w:color="000000"/>
              <w:left w:val="single" w:sz="4" w:space="0" w:color="000000"/>
              <w:bottom w:val="single" w:sz="4" w:space="0" w:color="auto"/>
              <w:right w:val="single" w:sz="4" w:space="0" w:color="000000"/>
            </w:tcBorders>
          </w:tcPr>
          <w:p w14:paraId="62153F49" w14:textId="3064CFAD" w:rsidR="001532CA" w:rsidRPr="00DD3971" w:rsidRDefault="001532CA" w:rsidP="00663924">
            <w:pPr>
              <w:ind w:firstLine="0"/>
              <w:rPr>
                <w:rFonts w:ascii="Times New Roman" w:eastAsia="Times New Roman" w:hAnsi="Times New Roman" w:cs="Times New Roman"/>
                <w:sz w:val="24"/>
                <w:szCs w:val="24"/>
              </w:rPr>
            </w:pPr>
            <w:r w:rsidRPr="00DD3971">
              <w:rPr>
                <w:rFonts w:ascii="Times New Roman" w:eastAsia="Times New Roman" w:hAnsi="Times New Roman" w:cs="Times New Roman"/>
                <w:sz w:val="24"/>
                <w:szCs w:val="24"/>
              </w:rPr>
              <w:t>100</w:t>
            </w:r>
            <w:r w:rsidRPr="00DD3971">
              <w:rPr>
                <w:rFonts w:ascii="Times New Roman" w:eastAsia="Times New Roman" w:hAnsi="Times New Roman" w:cs="Times New Roman"/>
                <w:bCs/>
                <w:sz w:val="24"/>
                <w:szCs w:val="24"/>
                <w:lang w:eastAsia="lt-LT"/>
              </w:rPr>
              <w:t>%</w:t>
            </w:r>
          </w:p>
        </w:tc>
        <w:tc>
          <w:tcPr>
            <w:tcW w:w="1509" w:type="dxa"/>
            <w:tcBorders>
              <w:top w:val="single" w:sz="4" w:space="0" w:color="000000"/>
              <w:left w:val="single" w:sz="4" w:space="0" w:color="000000"/>
              <w:bottom w:val="single" w:sz="4" w:space="0" w:color="auto"/>
              <w:right w:val="single" w:sz="4" w:space="0" w:color="000000"/>
            </w:tcBorders>
          </w:tcPr>
          <w:p w14:paraId="6429AE68" w14:textId="267FE336" w:rsidR="001532CA" w:rsidRPr="00DD3971" w:rsidRDefault="001532CA" w:rsidP="00663924">
            <w:pPr>
              <w:ind w:firstLine="0"/>
              <w:rPr>
                <w:rFonts w:ascii="Times New Roman" w:eastAsia="Times New Roman" w:hAnsi="Times New Roman" w:cs="Times New Roman"/>
                <w:sz w:val="24"/>
                <w:szCs w:val="24"/>
              </w:rPr>
            </w:pPr>
            <w:r w:rsidRPr="00DD3971">
              <w:rPr>
                <w:rFonts w:ascii="Times New Roman" w:eastAsia="Times New Roman" w:hAnsi="Times New Roman" w:cs="Times New Roman"/>
                <w:sz w:val="24"/>
                <w:szCs w:val="24"/>
              </w:rPr>
              <w:t>100</w:t>
            </w:r>
            <w:r w:rsidRPr="00DD3971">
              <w:rPr>
                <w:rFonts w:ascii="Times New Roman" w:eastAsia="Times New Roman" w:hAnsi="Times New Roman" w:cs="Times New Roman"/>
                <w:bCs/>
                <w:sz w:val="24"/>
                <w:szCs w:val="24"/>
                <w:lang w:eastAsia="lt-LT"/>
              </w:rPr>
              <w:t>%</w:t>
            </w:r>
          </w:p>
        </w:tc>
        <w:tc>
          <w:tcPr>
            <w:tcW w:w="1417" w:type="dxa"/>
            <w:gridSpan w:val="2"/>
            <w:tcBorders>
              <w:top w:val="single" w:sz="4" w:space="0" w:color="000000"/>
              <w:left w:val="single" w:sz="4" w:space="0" w:color="000000"/>
              <w:bottom w:val="single" w:sz="4" w:space="0" w:color="auto"/>
              <w:right w:val="single" w:sz="4" w:space="0" w:color="000000"/>
            </w:tcBorders>
          </w:tcPr>
          <w:p w14:paraId="2E14B249" w14:textId="133C4D69" w:rsidR="001532CA" w:rsidRPr="00DD3971" w:rsidRDefault="001532CA" w:rsidP="00663924">
            <w:pPr>
              <w:ind w:firstLine="0"/>
              <w:rPr>
                <w:rFonts w:ascii="Times New Roman" w:eastAsia="Times New Roman" w:hAnsi="Times New Roman" w:cs="Times New Roman"/>
                <w:sz w:val="24"/>
                <w:szCs w:val="24"/>
              </w:rPr>
            </w:pPr>
            <w:r w:rsidRPr="00DD3971">
              <w:rPr>
                <w:rFonts w:ascii="Times New Roman" w:eastAsia="Times New Roman" w:hAnsi="Times New Roman" w:cs="Times New Roman"/>
                <w:sz w:val="24"/>
                <w:szCs w:val="24"/>
              </w:rPr>
              <w:t>100</w:t>
            </w:r>
            <w:r w:rsidRPr="00DD3971">
              <w:rPr>
                <w:rFonts w:ascii="Times New Roman" w:eastAsia="Times New Roman" w:hAnsi="Times New Roman" w:cs="Times New Roman"/>
                <w:bCs/>
                <w:sz w:val="24"/>
                <w:szCs w:val="24"/>
                <w:lang w:eastAsia="lt-LT"/>
              </w:rPr>
              <w:t>%</w:t>
            </w:r>
          </w:p>
        </w:tc>
        <w:tc>
          <w:tcPr>
            <w:tcW w:w="1986" w:type="dxa"/>
            <w:gridSpan w:val="3"/>
            <w:vMerge w:val="restart"/>
            <w:tcBorders>
              <w:top w:val="single" w:sz="4" w:space="0" w:color="000000"/>
              <w:left w:val="single" w:sz="4" w:space="0" w:color="000000"/>
              <w:right w:val="single" w:sz="4" w:space="0" w:color="000000"/>
            </w:tcBorders>
          </w:tcPr>
          <w:p w14:paraId="2531E8F8" w14:textId="77777777" w:rsidR="009E737A" w:rsidRDefault="009E737A" w:rsidP="00663924">
            <w:pPr>
              <w:widowControl w:val="0"/>
              <w:ind w:firstLine="0"/>
              <w:rPr>
                <w:rFonts w:ascii="Times New Roman" w:eastAsia="Times New Roman" w:hAnsi="Times New Roman" w:cs="Times New Roman"/>
                <w:sz w:val="24"/>
                <w:szCs w:val="24"/>
              </w:rPr>
            </w:pPr>
          </w:p>
          <w:p w14:paraId="086B195E" w14:textId="77777777" w:rsidR="009E737A" w:rsidRDefault="009E737A" w:rsidP="00663924">
            <w:pPr>
              <w:widowControl w:val="0"/>
              <w:ind w:firstLine="0"/>
              <w:rPr>
                <w:rFonts w:ascii="Times New Roman" w:eastAsia="Times New Roman" w:hAnsi="Times New Roman" w:cs="Times New Roman"/>
                <w:sz w:val="24"/>
                <w:szCs w:val="24"/>
              </w:rPr>
            </w:pPr>
          </w:p>
          <w:p w14:paraId="448617AC" w14:textId="77777777" w:rsidR="009E737A" w:rsidRDefault="009E737A" w:rsidP="00663924">
            <w:pPr>
              <w:widowControl w:val="0"/>
              <w:ind w:firstLine="0"/>
              <w:rPr>
                <w:rFonts w:ascii="Times New Roman" w:eastAsia="Times New Roman" w:hAnsi="Times New Roman" w:cs="Times New Roman"/>
                <w:sz w:val="24"/>
                <w:szCs w:val="24"/>
              </w:rPr>
            </w:pPr>
          </w:p>
          <w:p w14:paraId="2ACDDDB0" w14:textId="77777777" w:rsidR="009E737A" w:rsidRDefault="009E737A" w:rsidP="00663924">
            <w:pPr>
              <w:widowControl w:val="0"/>
              <w:ind w:firstLine="0"/>
              <w:rPr>
                <w:rFonts w:ascii="Times New Roman" w:eastAsia="Times New Roman" w:hAnsi="Times New Roman" w:cs="Times New Roman"/>
                <w:sz w:val="24"/>
                <w:szCs w:val="24"/>
              </w:rPr>
            </w:pPr>
          </w:p>
          <w:p w14:paraId="40705A3B" w14:textId="77777777" w:rsidR="009E737A" w:rsidRDefault="009E737A" w:rsidP="00663924">
            <w:pPr>
              <w:widowControl w:val="0"/>
              <w:ind w:firstLine="0"/>
              <w:rPr>
                <w:rFonts w:ascii="Times New Roman" w:eastAsia="Times New Roman" w:hAnsi="Times New Roman" w:cs="Times New Roman"/>
                <w:sz w:val="24"/>
                <w:szCs w:val="24"/>
              </w:rPr>
            </w:pPr>
          </w:p>
          <w:p w14:paraId="5B2C42FF" w14:textId="77777777" w:rsidR="009E737A" w:rsidRDefault="009E737A" w:rsidP="00663924">
            <w:pPr>
              <w:widowControl w:val="0"/>
              <w:ind w:firstLine="0"/>
              <w:rPr>
                <w:rFonts w:ascii="Times New Roman" w:eastAsia="Times New Roman" w:hAnsi="Times New Roman" w:cs="Times New Roman"/>
                <w:sz w:val="24"/>
                <w:szCs w:val="24"/>
              </w:rPr>
            </w:pPr>
          </w:p>
          <w:p w14:paraId="7E37838C" w14:textId="32F1B6AC" w:rsidR="009E737A" w:rsidRDefault="009E737A"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E0147">
              <w:rPr>
                <w:rFonts w:ascii="Times New Roman" w:eastAsia="Times New Roman" w:hAnsi="Times New Roman" w:cs="Times New Roman"/>
                <w:sz w:val="24"/>
                <w:szCs w:val="24"/>
              </w:rPr>
              <w:t xml:space="preserve">K, </w:t>
            </w:r>
            <w:r>
              <w:rPr>
                <w:rFonts w:ascii="Times New Roman" w:eastAsia="Times New Roman" w:hAnsi="Times New Roman" w:cs="Times New Roman"/>
                <w:sz w:val="24"/>
                <w:szCs w:val="24"/>
              </w:rPr>
              <w:t>SB</w:t>
            </w:r>
            <w:r w:rsidR="003E0147">
              <w:rPr>
                <w:rFonts w:ascii="Times New Roman" w:eastAsia="Times New Roman" w:hAnsi="Times New Roman" w:cs="Times New Roman"/>
                <w:sz w:val="24"/>
                <w:szCs w:val="24"/>
              </w:rPr>
              <w:t xml:space="preserve"> lėšos</w:t>
            </w:r>
          </w:p>
          <w:p w14:paraId="32BE9669" w14:textId="77777777" w:rsidR="009E737A" w:rsidRDefault="009E737A" w:rsidP="00663924">
            <w:pPr>
              <w:widowControl w:val="0"/>
              <w:ind w:firstLine="0"/>
              <w:rPr>
                <w:rFonts w:ascii="Times New Roman" w:eastAsia="Times New Roman" w:hAnsi="Times New Roman" w:cs="Times New Roman"/>
                <w:sz w:val="24"/>
                <w:szCs w:val="24"/>
              </w:rPr>
            </w:pPr>
          </w:p>
          <w:p w14:paraId="6B086093" w14:textId="77777777" w:rsidR="001532CA" w:rsidRPr="00DD3971" w:rsidRDefault="001532CA" w:rsidP="00663924">
            <w:pPr>
              <w:widowControl w:val="0"/>
              <w:ind w:firstLine="0"/>
              <w:rPr>
                <w:rFonts w:ascii="Times New Roman" w:eastAsia="Times New Roman" w:hAnsi="Times New Roman" w:cs="Times New Roman"/>
                <w:sz w:val="24"/>
                <w:szCs w:val="24"/>
              </w:rPr>
            </w:pPr>
          </w:p>
        </w:tc>
      </w:tr>
      <w:tr w:rsidR="001532CA" w:rsidRPr="00DD3971" w14:paraId="3F38C9E8" w14:textId="77777777" w:rsidTr="00D515B0">
        <w:trPr>
          <w:gridAfter w:val="3"/>
          <w:wAfter w:w="181" w:type="dxa"/>
          <w:trHeight w:val="1029"/>
        </w:trPr>
        <w:tc>
          <w:tcPr>
            <w:tcW w:w="3822" w:type="dxa"/>
            <w:gridSpan w:val="2"/>
            <w:vMerge/>
            <w:tcBorders>
              <w:top w:val="single" w:sz="4" w:space="0" w:color="000000"/>
              <w:left w:val="single" w:sz="4" w:space="0" w:color="000000"/>
              <w:right w:val="single" w:sz="4" w:space="0" w:color="000000"/>
            </w:tcBorders>
          </w:tcPr>
          <w:p w14:paraId="29A23ECC" w14:textId="77777777" w:rsidR="001532CA" w:rsidRPr="00DD3971" w:rsidRDefault="001532CA" w:rsidP="00663924">
            <w:pPr>
              <w:ind w:firstLine="0"/>
              <w:rPr>
                <w:rFonts w:ascii="Times New Roman" w:eastAsia="Times New Roman" w:hAnsi="Times New Roman" w:cs="Times New Roman"/>
                <w:sz w:val="24"/>
                <w:szCs w:val="24"/>
              </w:rPr>
            </w:pPr>
          </w:p>
        </w:tc>
        <w:tc>
          <w:tcPr>
            <w:tcW w:w="4110" w:type="dxa"/>
            <w:tcBorders>
              <w:top w:val="single" w:sz="4" w:space="0" w:color="auto"/>
              <w:left w:val="single" w:sz="4" w:space="0" w:color="000000"/>
              <w:bottom w:val="single" w:sz="4" w:space="0" w:color="auto"/>
              <w:right w:val="single" w:sz="4" w:space="0" w:color="000000"/>
            </w:tcBorders>
          </w:tcPr>
          <w:p w14:paraId="504FF133" w14:textId="39FD3C41" w:rsidR="001532CA" w:rsidRPr="00DD3971" w:rsidRDefault="001532CA" w:rsidP="00663924">
            <w:pPr>
              <w:ind w:firstLine="0"/>
              <w:rPr>
                <w:rFonts w:ascii="Times New Roman" w:hAnsi="Times New Roman" w:cs="Times New Roman"/>
                <w:sz w:val="24"/>
                <w:szCs w:val="24"/>
                <w:lang w:eastAsia="lt-LT"/>
              </w:rPr>
            </w:pPr>
            <w:r>
              <w:rPr>
                <w:rFonts w:ascii="Times New Roman" w:hAnsi="Times New Roman" w:cs="Times New Roman"/>
                <w:sz w:val="24"/>
                <w:szCs w:val="24"/>
              </w:rPr>
              <w:t xml:space="preserve">2.2. Mokytojų, dalyvavusių </w:t>
            </w:r>
            <w:r w:rsidRPr="00DD3971">
              <w:rPr>
                <w:rFonts w:ascii="Times New Roman" w:hAnsi="Times New Roman" w:cs="Times New Roman"/>
                <w:sz w:val="24"/>
                <w:szCs w:val="24"/>
              </w:rPr>
              <w:t>renginiuose apie socialinių emocinių kompetencijų ugdymą, skaičius.</w:t>
            </w:r>
          </w:p>
        </w:tc>
        <w:tc>
          <w:tcPr>
            <w:tcW w:w="1311" w:type="dxa"/>
            <w:gridSpan w:val="2"/>
            <w:tcBorders>
              <w:top w:val="single" w:sz="4" w:space="0" w:color="auto"/>
              <w:left w:val="single" w:sz="4" w:space="0" w:color="000000"/>
              <w:bottom w:val="single" w:sz="4" w:space="0" w:color="auto"/>
              <w:right w:val="single" w:sz="4" w:space="0" w:color="000000"/>
            </w:tcBorders>
          </w:tcPr>
          <w:p w14:paraId="25E50A3F" w14:textId="42FD6540" w:rsidR="001532CA" w:rsidRPr="00DD3971" w:rsidRDefault="001532CA" w:rsidP="00663924">
            <w:pPr>
              <w:ind w:firstLine="0"/>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5</w:t>
            </w:r>
          </w:p>
        </w:tc>
        <w:tc>
          <w:tcPr>
            <w:tcW w:w="1509" w:type="dxa"/>
            <w:tcBorders>
              <w:top w:val="single" w:sz="4" w:space="0" w:color="auto"/>
              <w:left w:val="single" w:sz="4" w:space="0" w:color="000000"/>
              <w:bottom w:val="single" w:sz="4" w:space="0" w:color="auto"/>
              <w:right w:val="single" w:sz="4" w:space="0" w:color="000000"/>
            </w:tcBorders>
          </w:tcPr>
          <w:p w14:paraId="5EC6C8C2" w14:textId="4F5A3454" w:rsidR="001532CA" w:rsidRPr="00DD3971" w:rsidRDefault="001532CA" w:rsidP="00663924">
            <w:pPr>
              <w:ind w:firstLine="0"/>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15</w:t>
            </w:r>
          </w:p>
        </w:tc>
        <w:tc>
          <w:tcPr>
            <w:tcW w:w="1417" w:type="dxa"/>
            <w:gridSpan w:val="2"/>
            <w:tcBorders>
              <w:top w:val="single" w:sz="4" w:space="0" w:color="auto"/>
              <w:left w:val="single" w:sz="4" w:space="0" w:color="000000"/>
              <w:bottom w:val="single" w:sz="4" w:space="0" w:color="auto"/>
              <w:right w:val="single" w:sz="4" w:space="0" w:color="000000"/>
            </w:tcBorders>
          </w:tcPr>
          <w:p w14:paraId="0B10AB52" w14:textId="6BCA5D41" w:rsidR="001532CA" w:rsidRPr="00DD3971" w:rsidRDefault="001532CA" w:rsidP="00663924">
            <w:pPr>
              <w:ind w:firstLine="0"/>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15</w:t>
            </w:r>
          </w:p>
        </w:tc>
        <w:tc>
          <w:tcPr>
            <w:tcW w:w="1986" w:type="dxa"/>
            <w:gridSpan w:val="3"/>
            <w:vMerge/>
            <w:tcBorders>
              <w:top w:val="single" w:sz="4" w:space="0" w:color="000000"/>
              <w:left w:val="single" w:sz="4" w:space="0" w:color="000000"/>
              <w:right w:val="single" w:sz="4" w:space="0" w:color="000000"/>
            </w:tcBorders>
          </w:tcPr>
          <w:p w14:paraId="19893166" w14:textId="77777777" w:rsidR="001532CA" w:rsidRPr="00DD3971" w:rsidRDefault="001532CA" w:rsidP="00663924">
            <w:pPr>
              <w:widowControl w:val="0"/>
              <w:ind w:firstLine="0"/>
              <w:rPr>
                <w:rFonts w:ascii="Times New Roman" w:eastAsia="Times New Roman" w:hAnsi="Times New Roman" w:cs="Times New Roman"/>
                <w:sz w:val="24"/>
                <w:szCs w:val="24"/>
              </w:rPr>
            </w:pPr>
          </w:p>
        </w:tc>
      </w:tr>
      <w:tr w:rsidR="001532CA" w:rsidRPr="00DD3971" w14:paraId="1F3A3D53" w14:textId="77777777" w:rsidTr="00D515B0">
        <w:trPr>
          <w:gridAfter w:val="3"/>
          <w:wAfter w:w="181" w:type="dxa"/>
          <w:trHeight w:val="720"/>
        </w:trPr>
        <w:tc>
          <w:tcPr>
            <w:tcW w:w="3822" w:type="dxa"/>
            <w:gridSpan w:val="2"/>
            <w:vMerge/>
            <w:tcBorders>
              <w:left w:val="single" w:sz="4" w:space="0" w:color="000000"/>
              <w:right w:val="single" w:sz="4" w:space="0" w:color="000000"/>
            </w:tcBorders>
          </w:tcPr>
          <w:p w14:paraId="7562A1DD" w14:textId="77777777" w:rsidR="001532CA" w:rsidRPr="00DD3971" w:rsidRDefault="001532CA" w:rsidP="00663924">
            <w:pPr>
              <w:ind w:firstLine="0"/>
              <w:rPr>
                <w:rFonts w:ascii="Times New Roman" w:eastAsia="Times New Roman" w:hAnsi="Times New Roman" w:cs="Times New Roman"/>
                <w:sz w:val="24"/>
                <w:szCs w:val="24"/>
              </w:rPr>
            </w:pPr>
          </w:p>
        </w:tc>
        <w:tc>
          <w:tcPr>
            <w:tcW w:w="4110" w:type="dxa"/>
            <w:tcBorders>
              <w:top w:val="single" w:sz="4" w:space="0" w:color="auto"/>
              <w:left w:val="single" w:sz="4" w:space="0" w:color="000000"/>
              <w:bottom w:val="single" w:sz="4" w:space="0" w:color="auto"/>
              <w:right w:val="single" w:sz="4" w:space="0" w:color="000000"/>
            </w:tcBorders>
          </w:tcPr>
          <w:p w14:paraId="63E882FC" w14:textId="50A4A4EA" w:rsidR="001532CA" w:rsidRPr="00DD3971" w:rsidRDefault="001532CA" w:rsidP="00663924">
            <w:pPr>
              <w:ind w:firstLine="0"/>
              <w:rPr>
                <w:rFonts w:ascii="Times New Roman" w:hAnsi="Times New Roman" w:cs="Times New Roman"/>
                <w:sz w:val="24"/>
                <w:szCs w:val="24"/>
                <w:lang w:eastAsia="lt-LT"/>
              </w:rPr>
            </w:pPr>
            <w:r>
              <w:rPr>
                <w:rFonts w:ascii="Times New Roman" w:hAnsi="Times New Roman" w:cs="Times New Roman"/>
                <w:sz w:val="24"/>
                <w:szCs w:val="24"/>
                <w:lang w:eastAsia="lt-LT"/>
              </w:rPr>
              <w:t>2.3.</w:t>
            </w:r>
            <w:r>
              <w:rPr>
                <w:rFonts w:ascii="Times New Roman" w:hAnsi="Times New Roman" w:cs="Times New Roman"/>
                <w:sz w:val="24"/>
                <w:szCs w:val="24"/>
              </w:rPr>
              <w:t xml:space="preserve"> Aptarnaujantis personalas </w:t>
            </w:r>
            <w:r w:rsidR="009A17B9">
              <w:rPr>
                <w:rFonts w:ascii="Times New Roman" w:hAnsi="Times New Roman" w:cs="Times New Roman"/>
                <w:sz w:val="24"/>
                <w:szCs w:val="24"/>
              </w:rPr>
              <w:t>gilina savo žinias per metus  1–</w:t>
            </w:r>
            <w:r>
              <w:rPr>
                <w:rFonts w:ascii="Times New Roman" w:hAnsi="Times New Roman" w:cs="Times New Roman"/>
                <w:sz w:val="24"/>
                <w:szCs w:val="24"/>
              </w:rPr>
              <w:t>3 seminaruose pagal savo darbo specifiką, skaičius procentais</w:t>
            </w:r>
          </w:p>
        </w:tc>
        <w:tc>
          <w:tcPr>
            <w:tcW w:w="1311" w:type="dxa"/>
            <w:gridSpan w:val="2"/>
            <w:tcBorders>
              <w:top w:val="single" w:sz="4" w:space="0" w:color="auto"/>
              <w:left w:val="single" w:sz="4" w:space="0" w:color="000000"/>
              <w:bottom w:val="single" w:sz="4" w:space="0" w:color="auto"/>
              <w:right w:val="single" w:sz="4" w:space="0" w:color="000000"/>
            </w:tcBorders>
          </w:tcPr>
          <w:p w14:paraId="69F5E65F" w14:textId="4BD45329" w:rsidR="001532CA" w:rsidRPr="00DD3971" w:rsidRDefault="001532CA" w:rsidP="00663924">
            <w:pPr>
              <w:ind w:firstLine="0"/>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60</w:t>
            </w:r>
            <w:r w:rsidRPr="00DD3971">
              <w:rPr>
                <w:rFonts w:ascii="Times New Roman" w:eastAsia="Times New Roman" w:hAnsi="Times New Roman" w:cs="Times New Roman"/>
                <w:bCs/>
                <w:sz w:val="24"/>
                <w:szCs w:val="24"/>
                <w:lang w:eastAsia="lt-LT"/>
              </w:rPr>
              <w:t>%</w:t>
            </w:r>
          </w:p>
        </w:tc>
        <w:tc>
          <w:tcPr>
            <w:tcW w:w="1509" w:type="dxa"/>
            <w:tcBorders>
              <w:top w:val="single" w:sz="4" w:space="0" w:color="auto"/>
              <w:left w:val="single" w:sz="4" w:space="0" w:color="000000"/>
              <w:bottom w:val="single" w:sz="4" w:space="0" w:color="auto"/>
              <w:right w:val="single" w:sz="4" w:space="0" w:color="000000"/>
            </w:tcBorders>
          </w:tcPr>
          <w:p w14:paraId="1993A8C6" w14:textId="7013ABC3" w:rsidR="001532CA" w:rsidRPr="00DD3971" w:rsidRDefault="001532CA" w:rsidP="00663924">
            <w:pPr>
              <w:ind w:firstLine="0"/>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100</w:t>
            </w:r>
            <w:r w:rsidRPr="00DD3971">
              <w:rPr>
                <w:rFonts w:ascii="Times New Roman" w:eastAsia="Times New Roman" w:hAnsi="Times New Roman" w:cs="Times New Roman"/>
                <w:bCs/>
                <w:sz w:val="24"/>
                <w:szCs w:val="24"/>
                <w:lang w:eastAsia="lt-LT"/>
              </w:rPr>
              <w:t>%</w:t>
            </w:r>
          </w:p>
        </w:tc>
        <w:tc>
          <w:tcPr>
            <w:tcW w:w="1417" w:type="dxa"/>
            <w:gridSpan w:val="2"/>
            <w:tcBorders>
              <w:top w:val="single" w:sz="4" w:space="0" w:color="auto"/>
              <w:left w:val="single" w:sz="4" w:space="0" w:color="000000"/>
              <w:bottom w:val="single" w:sz="4" w:space="0" w:color="auto"/>
              <w:right w:val="single" w:sz="4" w:space="0" w:color="000000"/>
            </w:tcBorders>
          </w:tcPr>
          <w:p w14:paraId="50BE7ABC" w14:textId="466F78EA" w:rsidR="001532CA" w:rsidRPr="00DD3971" w:rsidRDefault="001532CA" w:rsidP="00663924">
            <w:pPr>
              <w:ind w:firstLine="0"/>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100</w:t>
            </w:r>
            <w:r w:rsidRPr="00DD3971">
              <w:rPr>
                <w:rFonts w:ascii="Times New Roman" w:eastAsia="Times New Roman" w:hAnsi="Times New Roman" w:cs="Times New Roman"/>
                <w:bCs/>
                <w:sz w:val="24"/>
                <w:szCs w:val="24"/>
                <w:lang w:eastAsia="lt-LT"/>
              </w:rPr>
              <w:t>%</w:t>
            </w:r>
          </w:p>
        </w:tc>
        <w:tc>
          <w:tcPr>
            <w:tcW w:w="1986" w:type="dxa"/>
            <w:gridSpan w:val="3"/>
            <w:vMerge/>
            <w:tcBorders>
              <w:left w:val="single" w:sz="4" w:space="0" w:color="000000"/>
              <w:right w:val="single" w:sz="4" w:space="0" w:color="000000"/>
            </w:tcBorders>
          </w:tcPr>
          <w:p w14:paraId="36777117" w14:textId="77777777" w:rsidR="001532CA" w:rsidRPr="00DD3971" w:rsidRDefault="001532CA" w:rsidP="00663924">
            <w:pPr>
              <w:widowControl w:val="0"/>
              <w:ind w:firstLine="0"/>
              <w:rPr>
                <w:rFonts w:ascii="Times New Roman" w:eastAsia="Times New Roman" w:hAnsi="Times New Roman" w:cs="Times New Roman"/>
                <w:sz w:val="24"/>
                <w:szCs w:val="24"/>
              </w:rPr>
            </w:pPr>
          </w:p>
        </w:tc>
      </w:tr>
      <w:tr w:rsidR="001532CA" w:rsidRPr="00DD3971" w14:paraId="4EF1A748" w14:textId="77777777" w:rsidTr="00D515B0">
        <w:trPr>
          <w:gridAfter w:val="3"/>
          <w:wAfter w:w="181" w:type="dxa"/>
          <w:trHeight w:val="420"/>
        </w:trPr>
        <w:tc>
          <w:tcPr>
            <w:tcW w:w="3822" w:type="dxa"/>
            <w:gridSpan w:val="2"/>
            <w:vMerge/>
            <w:tcBorders>
              <w:left w:val="single" w:sz="4" w:space="0" w:color="000000"/>
              <w:right w:val="single" w:sz="4" w:space="0" w:color="000000"/>
            </w:tcBorders>
          </w:tcPr>
          <w:p w14:paraId="48599C4B" w14:textId="77777777" w:rsidR="001532CA" w:rsidRPr="00DD3971" w:rsidRDefault="001532CA" w:rsidP="00663924">
            <w:pPr>
              <w:ind w:firstLine="0"/>
              <w:rPr>
                <w:rFonts w:ascii="Times New Roman" w:eastAsia="Times New Roman" w:hAnsi="Times New Roman" w:cs="Times New Roman"/>
                <w:sz w:val="24"/>
                <w:szCs w:val="24"/>
              </w:rPr>
            </w:pPr>
          </w:p>
        </w:tc>
        <w:tc>
          <w:tcPr>
            <w:tcW w:w="4110" w:type="dxa"/>
            <w:tcBorders>
              <w:top w:val="single" w:sz="4" w:space="0" w:color="auto"/>
              <w:left w:val="single" w:sz="4" w:space="0" w:color="000000"/>
              <w:bottom w:val="single" w:sz="4" w:space="0" w:color="auto"/>
              <w:right w:val="single" w:sz="4" w:space="0" w:color="000000"/>
            </w:tcBorders>
          </w:tcPr>
          <w:p w14:paraId="30CDB8BF" w14:textId="2CE878BC" w:rsidR="001532CA" w:rsidRDefault="001532CA" w:rsidP="00663924">
            <w:pPr>
              <w:ind w:firstLine="0"/>
              <w:rPr>
                <w:rFonts w:ascii="Times New Roman" w:hAnsi="Times New Roman" w:cs="Times New Roman"/>
                <w:sz w:val="24"/>
                <w:szCs w:val="24"/>
                <w:lang w:eastAsia="lt-LT"/>
              </w:rPr>
            </w:pPr>
            <w:r>
              <w:rPr>
                <w:rFonts w:ascii="Times New Roman" w:hAnsi="Times New Roman" w:cs="Times New Roman"/>
                <w:sz w:val="24"/>
                <w:szCs w:val="24"/>
                <w:lang w:eastAsia="lt-LT"/>
              </w:rPr>
              <w:t>2.4.</w:t>
            </w:r>
            <w:r>
              <w:rPr>
                <w:rFonts w:ascii="Times New Roman" w:hAnsi="Times New Roman" w:cs="Times New Roman"/>
                <w:sz w:val="24"/>
                <w:szCs w:val="24"/>
              </w:rPr>
              <w:t xml:space="preserve"> Ugdymo lėšų, skir</w:t>
            </w:r>
            <w:r w:rsidR="009A17B9">
              <w:rPr>
                <w:rFonts w:ascii="Times New Roman" w:hAnsi="Times New Roman" w:cs="Times New Roman"/>
                <w:sz w:val="24"/>
                <w:szCs w:val="24"/>
              </w:rPr>
              <w:t>tų kvalifikacijai, panaudojimas</w:t>
            </w:r>
            <w:r>
              <w:rPr>
                <w:rFonts w:ascii="Times New Roman" w:hAnsi="Times New Roman" w:cs="Times New Roman"/>
                <w:sz w:val="24"/>
                <w:szCs w:val="24"/>
              </w:rPr>
              <w:t>, procentais.</w:t>
            </w:r>
          </w:p>
        </w:tc>
        <w:tc>
          <w:tcPr>
            <w:tcW w:w="1311" w:type="dxa"/>
            <w:gridSpan w:val="2"/>
            <w:tcBorders>
              <w:top w:val="single" w:sz="4" w:space="0" w:color="auto"/>
              <w:left w:val="single" w:sz="4" w:space="0" w:color="000000"/>
              <w:bottom w:val="single" w:sz="4" w:space="0" w:color="auto"/>
              <w:right w:val="single" w:sz="4" w:space="0" w:color="000000"/>
            </w:tcBorders>
          </w:tcPr>
          <w:p w14:paraId="5F354682" w14:textId="7BE5CFC0" w:rsidR="001532CA" w:rsidRPr="00DD3971" w:rsidRDefault="001532CA" w:rsidP="00663924">
            <w:pPr>
              <w:ind w:firstLine="0"/>
              <w:rPr>
                <w:rFonts w:ascii="Times New Roman" w:eastAsia="Times New Roman" w:hAnsi="Times New Roman" w:cs="Times New Roman"/>
                <w:sz w:val="24"/>
                <w:szCs w:val="24"/>
              </w:rPr>
            </w:pPr>
            <w:r w:rsidRPr="00DD3971">
              <w:rPr>
                <w:rFonts w:ascii="Times New Roman" w:eastAsia="Times New Roman" w:hAnsi="Times New Roman" w:cs="Times New Roman"/>
                <w:sz w:val="24"/>
                <w:szCs w:val="24"/>
              </w:rPr>
              <w:t>100</w:t>
            </w:r>
            <w:r w:rsidRPr="00DD3971">
              <w:rPr>
                <w:rFonts w:ascii="Times New Roman" w:eastAsia="Times New Roman" w:hAnsi="Times New Roman" w:cs="Times New Roman"/>
                <w:bCs/>
                <w:sz w:val="24"/>
                <w:szCs w:val="24"/>
                <w:lang w:eastAsia="lt-LT"/>
              </w:rPr>
              <w:t>%</w:t>
            </w:r>
          </w:p>
        </w:tc>
        <w:tc>
          <w:tcPr>
            <w:tcW w:w="1509" w:type="dxa"/>
            <w:tcBorders>
              <w:top w:val="single" w:sz="4" w:space="0" w:color="auto"/>
              <w:left w:val="single" w:sz="4" w:space="0" w:color="000000"/>
              <w:bottom w:val="single" w:sz="4" w:space="0" w:color="auto"/>
              <w:right w:val="single" w:sz="4" w:space="0" w:color="000000"/>
            </w:tcBorders>
          </w:tcPr>
          <w:p w14:paraId="19DEE23D" w14:textId="3A5FF270" w:rsidR="001532CA" w:rsidRPr="00DD3971" w:rsidRDefault="001532CA" w:rsidP="00663924">
            <w:pPr>
              <w:ind w:firstLine="0"/>
              <w:rPr>
                <w:rFonts w:ascii="Times New Roman" w:eastAsia="Times New Roman" w:hAnsi="Times New Roman" w:cs="Times New Roman"/>
                <w:sz w:val="24"/>
                <w:szCs w:val="24"/>
              </w:rPr>
            </w:pPr>
            <w:r w:rsidRPr="00DD3971">
              <w:rPr>
                <w:rFonts w:ascii="Times New Roman" w:eastAsia="Times New Roman" w:hAnsi="Times New Roman" w:cs="Times New Roman"/>
                <w:sz w:val="24"/>
                <w:szCs w:val="24"/>
              </w:rPr>
              <w:t>100</w:t>
            </w:r>
            <w:r w:rsidRPr="00DD3971">
              <w:rPr>
                <w:rFonts w:ascii="Times New Roman" w:eastAsia="Times New Roman" w:hAnsi="Times New Roman" w:cs="Times New Roman"/>
                <w:bCs/>
                <w:sz w:val="24"/>
                <w:szCs w:val="24"/>
                <w:lang w:eastAsia="lt-LT"/>
              </w:rPr>
              <w:t>%</w:t>
            </w:r>
          </w:p>
        </w:tc>
        <w:tc>
          <w:tcPr>
            <w:tcW w:w="1417" w:type="dxa"/>
            <w:gridSpan w:val="2"/>
            <w:tcBorders>
              <w:top w:val="single" w:sz="4" w:space="0" w:color="auto"/>
              <w:left w:val="single" w:sz="4" w:space="0" w:color="000000"/>
              <w:bottom w:val="single" w:sz="4" w:space="0" w:color="auto"/>
              <w:right w:val="single" w:sz="4" w:space="0" w:color="000000"/>
            </w:tcBorders>
          </w:tcPr>
          <w:p w14:paraId="1699FF0D" w14:textId="0DE47CA5" w:rsidR="001532CA" w:rsidRPr="00DD3971" w:rsidRDefault="001532CA" w:rsidP="00663924">
            <w:pPr>
              <w:ind w:firstLine="0"/>
              <w:rPr>
                <w:rFonts w:ascii="Times New Roman" w:eastAsia="Times New Roman" w:hAnsi="Times New Roman" w:cs="Times New Roman"/>
                <w:sz w:val="24"/>
                <w:szCs w:val="24"/>
              </w:rPr>
            </w:pPr>
            <w:r w:rsidRPr="00DD3971">
              <w:rPr>
                <w:rFonts w:ascii="Times New Roman" w:eastAsia="Times New Roman" w:hAnsi="Times New Roman" w:cs="Times New Roman"/>
                <w:sz w:val="24"/>
                <w:szCs w:val="24"/>
              </w:rPr>
              <w:t>100</w:t>
            </w:r>
            <w:r w:rsidRPr="00DD3971">
              <w:rPr>
                <w:rFonts w:ascii="Times New Roman" w:eastAsia="Times New Roman" w:hAnsi="Times New Roman" w:cs="Times New Roman"/>
                <w:bCs/>
                <w:sz w:val="24"/>
                <w:szCs w:val="24"/>
                <w:lang w:eastAsia="lt-LT"/>
              </w:rPr>
              <w:t>%</w:t>
            </w:r>
          </w:p>
        </w:tc>
        <w:tc>
          <w:tcPr>
            <w:tcW w:w="1986" w:type="dxa"/>
            <w:gridSpan w:val="3"/>
            <w:vMerge/>
            <w:tcBorders>
              <w:left w:val="single" w:sz="4" w:space="0" w:color="000000"/>
              <w:right w:val="single" w:sz="4" w:space="0" w:color="000000"/>
            </w:tcBorders>
          </w:tcPr>
          <w:p w14:paraId="2CDA54BD" w14:textId="77777777" w:rsidR="001532CA" w:rsidRPr="00DD3971" w:rsidRDefault="001532CA" w:rsidP="00663924">
            <w:pPr>
              <w:widowControl w:val="0"/>
              <w:ind w:firstLine="0"/>
              <w:rPr>
                <w:rFonts w:ascii="Times New Roman" w:eastAsia="Times New Roman" w:hAnsi="Times New Roman" w:cs="Times New Roman"/>
                <w:sz w:val="24"/>
                <w:szCs w:val="24"/>
              </w:rPr>
            </w:pPr>
          </w:p>
        </w:tc>
      </w:tr>
      <w:tr w:rsidR="001532CA" w:rsidRPr="00DD3971" w14:paraId="7506C758" w14:textId="77777777" w:rsidTr="00D515B0">
        <w:trPr>
          <w:gridAfter w:val="3"/>
          <w:wAfter w:w="181" w:type="dxa"/>
          <w:trHeight w:val="797"/>
        </w:trPr>
        <w:tc>
          <w:tcPr>
            <w:tcW w:w="3822" w:type="dxa"/>
            <w:gridSpan w:val="2"/>
            <w:vMerge w:val="restart"/>
            <w:tcBorders>
              <w:left w:val="single" w:sz="4" w:space="0" w:color="000000"/>
              <w:right w:val="single" w:sz="4" w:space="0" w:color="000000"/>
            </w:tcBorders>
          </w:tcPr>
          <w:p w14:paraId="7AB44196" w14:textId="3FE4E595" w:rsidR="001532CA" w:rsidRPr="00DD3971" w:rsidRDefault="001532CA" w:rsidP="00663924">
            <w:pPr>
              <w:ind w:firstLine="0"/>
              <w:rPr>
                <w:rFonts w:ascii="Times New Roman" w:eastAsia="Times New Roman" w:hAnsi="Times New Roman" w:cs="Times New Roman"/>
                <w:sz w:val="24"/>
                <w:szCs w:val="24"/>
              </w:rPr>
            </w:pPr>
            <w:r w:rsidRPr="00DD3971">
              <w:rPr>
                <w:rFonts w:ascii="Times New Roman" w:eastAsia="Times New Roman" w:hAnsi="Times New Roman" w:cs="Times New Roman"/>
                <w:sz w:val="24"/>
                <w:szCs w:val="24"/>
              </w:rPr>
              <w:t>3.</w:t>
            </w:r>
            <w:r w:rsidRPr="00DD3971">
              <w:rPr>
                <w:rFonts w:ascii="Times New Roman" w:hAnsi="Times New Roman" w:cs="Times New Roman"/>
                <w:sz w:val="24"/>
                <w:szCs w:val="24"/>
                <w:lang w:val="pt-BR" w:eastAsia="lt-LT"/>
              </w:rPr>
              <w:t xml:space="preserve"> Stiprinti mokyklos savivaldas, sudaryti sąlygas visų bendruomenės narių lyderystei vystytis mokykloje  ir už jos ribų.</w:t>
            </w:r>
          </w:p>
        </w:tc>
        <w:tc>
          <w:tcPr>
            <w:tcW w:w="4110" w:type="dxa"/>
            <w:tcBorders>
              <w:top w:val="single" w:sz="4" w:space="0" w:color="auto"/>
              <w:left w:val="single" w:sz="4" w:space="0" w:color="000000"/>
              <w:bottom w:val="single" w:sz="4" w:space="0" w:color="auto"/>
              <w:right w:val="single" w:sz="4" w:space="0" w:color="000000"/>
            </w:tcBorders>
          </w:tcPr>
          <w:p w14:paraId="70451512" w14:textId="67A9B2B3" w:rsidR="001532CA" w:rsidRPr="00DD3971" w:rsidRDefault="001532CA" w:rsidP="00663924">
            <w:pPr>
              <w:ind w:firstLine="0"/>
              <w:rPr>
                <w:rFonts w:ascii="Times New Roman" w:eastAsia="Times New Roman" w:hAnsi="Times New Roman" w:cs="Times New Roman"/>
                <w:bCs/>
                <w:sz w:val="24"/>
                <w:szCs w:val="24"/>
                <w:lang w:eastAsia="lt-LT"/>
              </w:rPr>
            </w:pPr>
            <w:r>
              <w:rPr>
                <w:rFonts w:ascii="Times New Roman" w:hAnsi="Times New Roman" w:cs="Times New Roman"/>
                <w:sz w:val="24"/>
                <w:szCs w:val="24"/>
                <w:lang w:val="pt-BR" w:eastAsia="lt-LT"/>
              </w:rPr>
              <w:t>3</w:t>
            </w:r>
            <w:r w:rsidRPr="00DD3971">
              <w:rPr>
                <w:rFonts w:ascii="Times New Roman" w:hAnsi="Times New Roman" w:cs="Times New Roman"/>
                <w:sz w:val="24"/>
                <w:szCs w:val="24"/>
                <w:lang w:val="pt-BR" w:eastAsia="lt-LT"/>
              </w:rPr>
              <w:t xml:space="preserve">.1. </w:t>
            </w:r>
            <w:proofErr w:type="spellStart"/>
            <w:r w:rsidRPr="00DD3971">
              <w:rPr>
                <w:rFonts w:ascii="Times New Roman" w:hAnsi="Times New Roman" w:cs="Times New Roman"/>
                <w:sz w:val="24"/>
                <w:szCs w:val="24"/>
                <w:lang w:val="en-US" w:eastAsia="lt-LT"/>
              </w:rPr>
              <w:t>Savivaldos</w:t>
            </w:r>
            <w:proofErr w:type="spellEnd"/>
            <w:r w:rsidRPr="00DD3971">
              <w:rPr>
                <w:rFonts w:ascii="Times New Roman" w:hAnsi="Times New Roman" w:cs="Times New Roman"/>
                <w:sz w:val="24"/>
                <w:szCs w:val="24"/>
                <w:lang w:val="en-US" w:eastAsia="lt-LT"/>
              </w:rPr>
              <w:t xml:space="preserve"> </w:t>
            </w:r>
            <w:proofErr w:type="spellStart"/>
            <w:r w:rsidRPr="00DD3971">
              <w:rPr>
                <w:rFonts w:ascii="Times New Roman" w:hAnsi="Times New Roman" w:cs="Times New Roman"/>
                <w:sz w:val="24"/>
                <w:szCs w:val="24"/>
                <w:lang w:val="en-US" w:eastAsia="lt-LT"/>
              </w:rPr>
              <w:t>institucij</w:t>
            </w:r>
            <w:proofErr w:type="spellEnd"/>
            <w:r w:rsidRPr="00DD3971">
              <w:rPr>
                <w:rFonts w:ascii="Times New Roman" w:hAnsi="Times New Roman" w:cs="Times New Roman"/>
                <w:sz w:val="24"/>
                <w:szCs w:val="24"/>
                <w:lang w:eastAsia="lt-LT"/>
              </w:rPr>
              <w:t xml:space="preserve">ų dalyvavimas planuojant bei vertinant </w:t>
            </w:r>
            <w:r>
              <w:rPr>
                <w:rFonts w:ascii="Times New Roman" w:hAnsi="Times New Roman" w:cs="Times New Roman"/>
                <w:sz w:val="24"/>
                <w:szCs w:val="24"/>
                <w:lang w:eastAsia="lt-LT"/>
              </w:rPr>
              <w:t>mokyklos</w:t>
            </w:r>
            <w:r w:rsidRPr="00DD3971">
              <w:rPr>
                <w:rFonts w:ascii="Times New Roman" w:hAnsi="Times New Roman" w:cs="Times New Roman"/>
                <w:sz w:val="24"/>
                <w:szCs w:val="24"/>
                <w:lang w:eastAsia="lt-LT"/>
              </w:rPr>
              <w:t xml:space="preserve"> veiklas</w:t>
            </w:r>
            <w:r>
              <w:rPr>
                <w:rFonts w:ascii="Times New Roman" w:hAnsi="Times New Roman" w:cs="Times New Roman"/>
                <w:sz w:val="24"/>
                <w:szCs w:val="24"/>
                <w:lang w:eastAsia="lt-LT"/>
              </w:rPr>
              <w:t xml:space="preserve">, </w:t>
            </w:r>
            <w:r w:rsidRPr="00DD3971">
              <w:rPr>
                <w:rFonts w:ascii="Times New Roman" w:hAnsi="Times New Roman" w:cs="Times New Roman"/>
                <w:sz w:val="24"/>
                <w:szCs w:val="24"/>
                <w:lang w:eastAsia="lt-LT"/>
              </w:rPr>
              <w:t>procenta</w:t>
            </w:r>
            <w:r w:rsidR="00B5267E">
              <w:rPr>
                <w:rFonts w:ascii="Times New Roman" w:hAnsi="Times New Roman" w:cs="Times New Roman"/>
                <w:sz w:val="24"/>
                <w:szCs w:val="24"/>
                <w:lang w:eastAsia="lt-LT"/>
              </w:rPr>
              <w:t>i</w:t>
            </w:r>
            <w:r w:rsidRPr="00DD3971">
              <w:rPr>
                <w:rFonts w:ascii="Times New Roman" w:hAnsi="Times New Roman" w:cs="Times New Roman"/>
                <w:sz w:val="24"/>
                <w:szCs w:val="24"/>
                <w:lang w:eastAsia="lt-LT"/>
              </w:rPr>
              <w:t>s.</w:t>
            </w:r>
            <w:r>
              <w:rPr>
                <w:rFonts w:ascii="Times New Roman" w:hAnsi="Times New Roman" w:cs="Times New Roman"/>
                <w:sz w:val="24"/>
                <w:szCs w:val="24"/>
                <w:lang w:eastAsia="lt-LT"/>
              </w:rPr>
              <w:t xml:space="preserve">                                  </w:t>
            </w:r>
          </w:p>
        </w:tc>
        <w:tc>
          <w:tcPr>
            <w:tcW w:w="1311" w:type="dxa"/>
            <w:gridSpan w:val="2"/>
            <w:tcBorders>
              <w:top w:val="single" w:sz="4" w:space="0" w:color="auto"/>
              <w:left w:val="single" w:sz="4" w:space="0" w:color="000000"/>
              <w:bottom w:val="single" w:sz="4" w:space="0" w:color="auto"/>
              <w:right w:val="single" w:sz="4" w:space="0" w:color="000000"/>
            </w:tcBorders>
          </w:tcPr>
          <w:p w14:paraId="6E6A4ED9" w14:textId="77777777" w:rsidR="001532CA" w:rsidRDefault="001532CA" w:rsidP="00663924">
            <w:pPr>
              <w:widowControl w:val="0"/>
              <w:ind w:firstLine="0"/>
              <w:jc w:val="center"/>
              <w:rPr>
                <w:rFonts w:ascii="Times New Roman" w:eastAsia="Times New Roman" w:hAnsi="Times New Roman" w:cs="Times New Roman"/>
                <w:sz w:val="24"/>
                <w:szCs w:val="24"/>
              </w:rPr>
            </w:pPr>
            <w:r w:rsidRPr="00DD3971">
              <w:rPr>
                <w:rFonts w:ascii="Times New Roman" w:eastAsia="Times New Roman" w:hAnsi="Times New Roman" w:cs="Times New Roman"/>
                <w:sz w:val="24"/>
                <w:szCs w:val="24"/>
              </w:rPr>
              <w:t>70</w:t>
            </w:r>
            <w:r w:rsidRPr="00DD3971">
              <w:rPr>
                <w:rFonts w:ascii="Times New Roman" w:eastAsia="Times New Roman" w:hAnsi="Times New Roman" w:cs="Times New Roman"/>
                <w:bCs/>
                <w:sz w:val="24"/>
                <w:szCs w:val="24"/>
                <w:lang w:eastAsia="lt-LT"/>
              </w:rPr>
              <w:t>%</w:t>
            </w:r>
          </w:p>
          <w:p w14:paraId="461A3A9A" w14:textId="77777777" w:rsidR="001532CA" w:rsidRDefault="001532CA" w:rsidP="00663924">
            <w:pPr>
              <w:ind w:firstLine="0"/>
              <w:jc w:val="center"/>
              <w:rPr>
                <w:rFonts w:ascii="Times New Roman" w:eastAsia="Times New Roman" w:hAnsi="Times New Roman" w:cs="Times New Roman"/>
                <w:sz w:val="24"/>
                <w:szCs w:val="24"/>
                <w:lang w:eastAsia="lt-LT"/>
              </w:rPr>
            </w:pPr>
          </w:p>
          <w:p w14:paraId="25463DDD" w14:textId="2EC13BA7" w:rsidR="001532CA" w:rsidRPr="005C3E83" w:rsidRDefault="001532CA" w:rsidP="00663924">
            <w:pPr>
              <w:ind w:firstLine="0"/>
              <w:jc w:val="center"/>
              <w:rPr>
                <w:rFonts w:ascii="Times New Roman" w:eastAsia="Times New Roman" w:hAnsi="Times New Roman" w:cs="Times New Roman"/>
                <w:sz w:val="24"/>
                <w:szCs w:val="24"/>
                <w:lang w:eastAsia="lt-LT"/>
              </w:rPr>
            </w:pPr>
          </w:p>
        </w:tc>
        <w:tc>
          <w:tcPr>
            <w:tcW w:w="1509" w:type="dxa"/>
            <w:tcBorders>
              <w:top w:val="single" w:sz="4" w:space="0" w:color="auto"/>
              <w:left w:val="single" w:sz="4" w:space="0" w:color="000000"/>
              <w:bottom w:val="single" w:sz="4" w:space="0" w:color="auto"/>
              <w:right w:val="single" w:sz="4" w:space="0" w:color="000000"/>
            </w:tcBorders>
          </w:tcPr>
          <w:p w14:paraId="12C01789" w14:textId="44FE0647" w:rsidR="001532CA" w:rsidRPr="00DD3971" w:rsidRDefault="001532CA" w:rsidP="00663924">
            <w:pPr>
              <w:ind w:firstLine="0"/>
              <w:rPr>
                <w:rFonts w:ascii="Times New Roman" w:eastAsia="Times New Roman" w:hAnsi="Times New Roman" w:cs="Times New Roman"/>
                <w:bCs/>
                <w:sz w:val="24"/>
                <w:szCs w:val="24"/>
                <w:lang w:eastAsia="lt-LT"/>
              </w:rPr>
            </w:pPr>
            <w:r w:rsidRPr="00DD3971">
              <w:rPr>
                <w:rFonts w:ascii="Times New Roman" w:eastAsia="Times New Roman" w:hAnsi="Times New Roman" w:cs="Times New Roman"/>
                <w:sz w:val="24"/>
                <w:szCs w:val="24"/>
              </w:rPr>
              <w:t>95</w:t>
            </w:r>
            <w:r w:rsidRPr="00DD3971">
              <w:rPr>
                <w:rFonts w:ascii="Times New Roman" w:eastAsia="Times New Roman" w:hAnsi="Times New Roman" w:cs="Times New Roman"/>
                <w:bCs/>
                <w:sz w:val="24"/>
                <w:szCs w:val="24"/>
                <w:lang w:eastAsia="lt-LT"/>
              </w:rPr>
              <w:t>%</w:t>
            </w:r>
          </w:p>
        </w:tc>
        <w:tc>
          <w:tcPr>
            <w:tcW w:w="1417" w:type="dxa"/>
            <w:gridSpan w:val="2"/>
            <w:tcBorders>
              <w:top w:val="single" w:sz="4" w:space="0" w:color="auto"/>
              <w:left w:val="single" w:sz="4" w:space="0" w:color="000000"/>
              <w:bottom w:val="single" w:sz="4" w:space="0" w:color="auto"/>
              <w:right w:val="single" w:sz="4" w:space="0" w:color="000000"/>
            </w:tcBorders>
          </w:tcPr>
          <w:p w14:paraId="6E53AAD9" w14:textId="6043B419" w:rsidR="001532CA" w:rsidRPr="00DD3971" w:rsidRDefault="001532CA" w:rsidP="00663924">
            <w:pPr>
              <w:ind w:firstLine="0"/>
              <w:rPr>
                <w:rFonts w:ascii="Times New Roman" w:eastAsia="Times New Roman" w:hAnsi="Times New Roman" w:cs="Times New Roman"/>
                <w:bCs/>
                <w:sz w:val="24"/>
                <w:szCs w:val="24"/>
                <w:lang w:eastAsia="lt-LT"/>
              </w:rPr>
            </w:pPr>
            <w:r w:rsidRPr="00DD3971">
              <w:rPr>
                <w:rFonts w:ascii="Times New Roman" w:eastAsia="Times New Roman" w:hAnsi="Times New Roman" w:cs="Times New Roman"/>
                <w:sz w:val="24"/>
                <w:szCs w:val="24"/>
              </w:rPr>
              <w:t>100</w:t>
            </w:r>
            <w:r w:rsidRPr="00DD3971">
              <w:rPr>
                <w:rFonts w:ascii="Times New Roman" w:eastAsia="Times New Roman" w:hAnsi="Times New Roman" w:cs="Times New Roman"/>
                <w:bCs/>
                <w:sz w:val="24"/>
                <w:szCs w:val="24"/>
                <w:lang w:eastAsia="lt-LT"/>
              </w:rPr>
              <w:t>%</w:t>
            </w:r>
          </w:p>
        </w:tc>
        <w:tc>
          <w:tcPr>
            <w:tcW w:w="1986" w:type="dxa"/>
            <w:gridSpan w:val="3"/>
            <w:vMerge w:val="restart"/>
            <w:tcBorders>
              <w:top w:val="single" w:sz="4" w:space="0" w:color="auto"/>
              <w:left w:val="single" w:sz="4" w:space="0" w:color="000000"/>
              <w:right w:val="single" w:sz="4" w:space="0" w:color="000000"/>
            </w:tcBorders>
          </w:tcPr>
          <w:p w14:paraId="41E38A90" w14:textId="77777777" w:rsidR="009E737A" w:rsidRDefault="009E737A" w:rsidP="00A10EED">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Žmogiškieji resursai</w:t>
            </w:r>
          </w:p>
          <w:p w14:paraId="1ACE3CFF" w14:textId="77777777" w:rsidR="001532CA" w:rsidRPr="00DD3971" w:rsidRDefault="001532CA" w:rsidP="00663924">
            <w:pPr>
              <w:widowControl w:val="0"/>
              <w:ind w:firstLine="0"/>
              <w:rPr>
                <w:rFonts w:ascii="Times New Roman" w:eastAsia="Times New Roman" w:hAnsi="Times New Roman" w:cs="Times New Roman"/>
                <w:sz w:val="24"/>
                <w:szCs w:val="24"/>
              </w:rPr>
            </w:pPr>
          </w:p>
        </w:tc>
      </w:tr>
      <w:tr w:rsidR="001532CA" w:rsidRPr="00DD3971" w14:paraId="747DADD4" w14:textId="77777777" w:rsidTr="00D515B0">
        <w:trPr>
          <w:gridAfter w:val="3"/>
          <w:wAfter w:w="181" w:type="dxa"/>
          <w:trHeight w:val="975"/>
        </w:trPr>
        <w:tc>
          <w:tcPr>
            <w:tcW w:w="3822" w:type="dxa"/>
            <w:gridSpan w:val="2"/>
            <w:vMerge/>
            <w:tcBorders>
              <w:left w:val="single" w:sz="4" w:space="0" w:color="000000"/>
              <w:bottom w:val="single" w:sz="4" w:space="0" w:color="000000"/>
              <w:right w:val="single" w:sz="4" w:space="0" w:color="000000"/>
            </w:tcBorders>
          </w:tcPr>
          <w:p w14:paraId="38622DA0" w14:textId="77777777" w:rsidR="001532CA" w:rsidRPr="00DD3971" w:rsidRDefault="001532CA" w:rsidP="00663924">
            <w:pPr>
              <w:ind w:firstLine="0"/>
              <w:rPr>
                <w:rFonts w:ascii="Times New Roman" w:eastAsia="Times New Roman" w:hAnsi="Times New Roman" w:cs="Times New Roman"/>
                <w:sz w:val="24"/>
                <w:szCs w:val="24"/>
              </w:rPr>
            </w:pPr>
          </w:p>
        </w:tc>
        <w:tc>
          <w:tcPr>
            <w:tcW w:w="4110" w:type="dxa"/>
            <w:tcBorders>
              <w:top w:val="single" w:sz="4" w:space="0" w:color="auto"/>
              <w:left w:val="single" w:sz="4" w:space="0" w:color="000000"/>
              <w:bottom w:val="single" w:sz="4" w:space="0" w:color="000000"/>
              <w:right w:val="single" w:sz="4" w:space="0" w:color="000000"/>
            </w:tcBorders>
          </w:tcPr>
          <w:p w14:paraId="297D34E8" w14:textId="3FE42D52" w:rsidR="001532CA" w:rsidRDefault="001532CA" w:rsidP="00663924">
            <w:pPr>
              <w:ind w:firstLine="0"/>
              <w:rPr>
                <w:rFonts w:ascii="Times New Roman" w:hAnsi="Times New Roman" w:cs="Times New Roman"/>
                <w:sz w:val="24"/>
                <w:szCs w:val="24"/>
                <w:lang w:val="pt-BR" w:eastAsia="lt-LT"/>
              </w:rPr>
            </w:pPr>
            <w:r>
              <w:rPr>
                <w:rFonts w:ascii="Times New Roman" w:hAnsi="Times New Roman" w:cs="Times New Roman"/>
                <w:sz w:val="24"/>
                <w:szCs w:val="24"/>
                <w:lang w:val="pt-BR" w:eastAsia="lt-LT"/>
              </w:rPr>
              <w:t>3</w:t>
            </w:r>
            <w:r w:rsidRPr="00DD3971">
              <w:rPr>
                <w:rFonts w:ascii="Times New Roman" w:hAnsi="Times New Roman" w:cs="Times New Roman"/>
                <w:sz w:val="24"/>
                <w:szCs w:val="24"/>
                <w:lang w:val="pt-BR" w:eastAsia="lt-LT"/>
              </w:rPr>
              <w:t>.2. Savivaldos institucijų pasiūlytų ir įgyvendintų veiklų skaičius</w:t>
            </w:r>
            <w:r>
              <w:rPr>
                <w:rFonts w:ascii="Times New Roman" w:hAnsi="Times New Roman" w:cs="Times New Roman"/>
                <w:sz w:val="24"/>
                <w:szCs w:val="24"/>
                <w:lang w:val="pt-BR" w:eastAsia="lt-LT"/>
              </w:rPr>
              <w:t>, procentais</w:t>
            </w:r>
            <w:r w:rsidRPr="00DD3971">
              <w:rPr>
                <w:rFonts w:ascii="Times New Roman" w:hAnsi="Times New Roman" w:cs="Times New Roman"/>
                <w:sz w:val="24"/>
                <w:szCs w:val="24"/>
                <w:lang w:val="pt-BR" w:eastAsia="lt-LT"/>
              </w:rPr>
              <w:t>.</w:t>
            </w:r>
          </w:p>
        </w:tc>
        <w:tc>
          <w:tcPr>
            <w:tcW w:w="1311" w:type="dxa"/>
            <w:gridSpan w:val="2"/>
            <w:tcBorders>
              <w:top w:val="single" w:sz="4" w:space="0" w:color="auto"/>
              <w:left w:val="single" w:sz="4" w:space="0" w:color="000000"/>
              <w:bottom w:val="single" w:sz="4" w:space="0" w:color="000000"/>
              <w:right w:val="single" w:sz="4" w:space="0" w:color="000000"/>
            </w:tcBorders>
          </w:tcPr>
          <w:p w14:paraId="436383B2" w14:textId="5427E430" w:rsidR="001532CA" w:rsidRPr="00DD3971" w:rsidRDefault="001532CA"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DD3971">
              <w:rPr>
                <w:rFonts w:ascii="Times New Roman" w:eastAsia="Times New Roman" w:hAnsi="Times New Roman" w:cs="Times New Roman"/>
                <w:bCs/>
                <w:sz w:val="24"/>
                <w:szCs w:val="24"/>
                <w:lang w:eastAsia="lt-LT"/>
              </w:rPr>
              <w:t>%</w:t>
            </w:r>
          </w:p>
        </w:tc>
        <w:tc>
          <w:tcPr>
            <w:tcW w:w="1509" w:type="dxa"/>
            <w:tcBorders>
              <w:top w:val="single" w:sz="4" w:space="0" w:color="auto"/>
              <w:left w:val="single" w:sz="4" w:space="0" w:color="000000"/>
              <w:bottom w:val="single" w:sz="4" w:space="0" w:color="000000"/>
              <w:right w:val="single" w:sz="4" w:space="0" w:color="000000"/>
            </w:tcBorders>
          </w:tcPr>
          <w:p w14:paraId="5BC00E37" w14:textId="0C208A0E" w:rsidR="001532CA" w:rsidRPr="00DD3971" w:rsidRDefault="001532CA" w:rsidP="0066392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DD3971">
              <w:rPr>
                <w:rFonts w:ascii="Times New Roman" w:eastAsia="Times New Roman" w:hAnsi="Times New Roman" w:cs="Times New Roman"/>
                <w:bCs/>
                <w:sz w:val="24"/>
                <w:szCs w:val="24"/>
                <w:lang w:eastAsia="lt-LT"/>
              </w:rPr>
              <w:t>%</w:t>
            </w:r>
          </w:p>
        </w:tc>
        <w:tc>
          <w:tcPr>
            <w:tcW w:w="1417" w:type="dxa"/>
            <w:gridSpan w:val="2"/>
            <w:tcBorders>
              <w:top w:val="single" w:sz="4" w:space="0" w:color="auto"/>
              <w:left w:val="single" w:sz="4" w:space="0" w:color="000000"/>
              <w:bottom w:val="single" w:sz="4" w:space="0" w:color="000000"/>
              <w:right w:val="single" w:sz="4" w:space="0" w:color="000000"/>
            </w:tcBorders>
          </w:tcPr>
          <w:p w14:paraId="71EE49EA" w14:textId="26A8746A" w:rsidR="001532CA" w:rsidRPr="00DD3971" w:rsidRDefault="001532CA" w:rsidP="00663924">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DD3971">
              <w:rPr>
                <w:rFonts w:ascii="Times New Roman" w:eastAsia="Times New Roman" w:hAnsi="Times New Roman" w:cs="Times New Roman"/>
                <w:bCs/>
                <w:sz w:val="24"/>
                <w:szCs w:val="24"/>
                <w:lang w:eastAsia="lt-LT"/>
              </w:rPr>
              <w:t>%</w:t>
            </w:r>
          </w:p>
        </w:tc>
        <w:tc>
          <w:tcPr>
            <w:tcW w:w="1986" w:type="dxa"/>
            <w:gridSpan w:val="3"/>
            <w:vMerge/>
            <w:tcBorders>
              <w:left w:val="single" w:sz="4" w:space="0" w:color="000000"/>
              <w:bottom w:val="single" w:sz="4" w:space="0" w:color="000000"/>
              <w:right w:val="single" w:sz="4" w:space="0" w:color="000000"/>
            </w:tcBorders>
          </w:tcPr>
          <w:p w14:paraId="5D969276" w14:textId="77777777" w:rsidR="001532CA" w:rsidRPr="00DD3971" w:rsidRDefault="001532CA" w:rsidP="00663924">
            <w:pPr>
              <w:widowControl w:val="0"/>
              <w:ind w:firstLine="0"/>
              <w:rPr>
                <w:rFonts w:ascii="Times New Roman" w:eastAsia="Times New Roman" w:hAnsi="Times New Roman" w:cs="Times New Roman"/>
                <w:sz w:val="24"/>
                <w:szCs w:val="24"/>
              </w:rPr>
            </w:pPr>
          </w:p>
        </w:tc>
      </w:tr>
      <w:tr w:rsidR="001532CA" w:rsidRPr="00DD3971" w14:paraId="08281933" w14:textId="77777777" w:rsidTr="00D515B0">
        <w:trPr>
          <w:gridAfter w:val="3"/>
          <w:wAfter w:w="181" w:type="dxa"/>
          <w:trHeight w:val="885"/>
        </w:trPr>
        <w:tc>
          <w:tcPr>
            <w:tcW w:w="3822" w:type="dxa"/>
            <w:gridSpan w:val="2"/>
            <w:tcBorders>
              <w:top w:val="single" w:sz="4" w:space="0" w:color="000000"/>
              <w:left w:val="single" w:sz="4" w:space="0" w:color="000000"/>
              <w:bottom w:val="single" w:sz="4" w:space="0" w:color="000000"/>
              <w:right w:val="single" w:sz="4" w:space="0" w:color="000000"/>
            </w:tcBorders>
          </w:tcPr>
          <w:p w14:paraId="21C5DB40" w14:textId="2A047872" w:rsidR="001532CA" w:rsidRPr="00DD3971" w:rsidRDefault="001532CA" w:rsidP="00663924">
            <w:pPr>
              <w:pStyle w:val="Betarp"/>
              <w:ind w:firstLine="0"/>
              <w:rPr>
                <w:rFonts w:eastAsia="Times New Roman"/>
                <w:szCs w:val="24"/>
              </w:rPr>
            </w:pPr>
            <w:r w:rsidRPr="00DD3971">
              <w:rPr>
                <w:rFonts w:eastAsia="Times New Roman"/>
                <w:szCs w:val="24"/>
              </w:rPr>
              <w:t xml:space="preserve">4. </w:t>
            </w:r>
            <w:r w:rsidRPr="00DD3971">
              <w:rPr>
                <w:szCs w:val="24"/>
              </w:rPr>
              <w:t>Kur</w:t>
            </w:r>
            <w:r>
              <w:rPr>
                <w:szCs w:val="24"/>
              </w:rPr>
              <w:t xml:space="preserve">ti </w:t>
            </w:r>
            <w:r w:rsidRPr="00DD3971">
              <w:rPr>
                <w:szCs w:val="24"/>
              </w:rPr>
              <w:t xml:space="preserve"> funkcionali</w:t>
            </w:r>
            <w:r>
              <w:rPr>
                <w:szCs w:val="24"/>
              </w:rPr>
              <w:t>ą</w:t>
            </w:r>
            <w:r w:rsidRPr="00DD3971">
              <w:rPr>
                <w:szCs w:val="24"/>
              </w:rPr>
              <w:t xml:space="preserve"> ugdymo(</w:t>
            </w:r>
            <w:proofErr w:type="spellStart"/>
            <w:r w:rsidRPr="00DD3971">
              <w:rPr>
                <w:szCs w:val="24"/>
              </w:rPr>
              <w:t>si</w:t>
            </w:r>
            <w:proofErr w:type="spellEnd"/>
            <w:r w:rsidRPr="00DD3971">
              <w:rPr>
                <w:szCs w:val="24"/>
              </w:rPr>
              <w:t>) aplink</w:t>
            </w:r>
            <w:r>
              <w:rPr>
                <w:szCs w:val="24"/>
              </w:rPr>
              <w:t>ą</w:t>
            </w:r>
            <w:r w:rsidRPr="00DD3971">
              <w:rPr>
                <w:szCs w:val="24"/>
              </w:rPr>
              <w:t>,</w:t>
            </w:r>
            <w:r>
              <w:rPr>
                <w:szCs w:val="24"/>
              </w:rPr>
              <w:t xml:space="preserve"> </w:t>
            </w:r>
            <w:r w:rsidR="0083594A">
              <w:rPr>
                <w:rFonts w:eastAsia="Times New Roman"/>
                <w:szCs w:val="24"/>
              </w:rPr>
              <w:t>į</w:t>
            </w:r>
            <w:r>
              <w:rPr>
                <w:rFonts w:eastAsia="Times New Roman"/>
                <w:szCs w:val="24"/>
              </w:rPr>
              <w:t xml:space="preserve">sigyti informacinių ir komunikacinių </w:t>
            </w:r>
            <w:r w:rsidRPr="00DD3971">
              <w:rPr>
                <w:rFonts w:eastAsia="Times New Roman"/>
                <w:szCs w:val="24"/>
              </w:rPr>
              <w:t>technologijų ir</w:t>
            </w:r>
            <w:r>
              <w:rPr>
                <w:rFonts w:eastAsia="Times New Roman"/>
                <w:szCs w:val="24"/>
              </w:rPr>
              <w:t xml:space="preserve"> kitų</w:t>
            </w:r>
            <w:r w:rsidRPr="00DD3971">
              <w:rPr>
                <w:rFonts w:eastAsia="Times New Roman"/>
                <w:szCs w:val="24"/>
              </w:rPr>
              <w:t xml:space="preserve"> priemonių, </w:t>
            </w:r>
            <w:r w:rsidRPr="00DD3971">
              <w:rPr>
                <w:szCs w:val="24"/>
              </w:rPr>
              <w:t>modernizuojant ugdymo aplinką.</w:t>
            </w:r>
          </w:p>
        </w:tc>
        <w:tc>
          <w:tcPr>
            <w:tcW w:w="4110" w:type="dxa"/>
            <w:tcBorders>
              <w:top w:val="single" w:sz="4" w:space="0" w:color="000000"/>
              <w:left w:val="single" w:sz="4" w:space="0" w:color="000000"/>
              <w:bottom w:val="single" w:sz="4" w:space="0" w:color="000000"/>
              <w:right w:val="single" w:sz="4" w:space="0" w:color="000000"/>
            </w:tcBorders>
          </w:tcPr>
          <w:p w14:paraId="3E78EA5C" w14:textId="4AB754D1" w:rsidR="001532CA" w:rsidRPr="00DD3971" w:rsidRDefault="001532CA" w:rsidP="00663924">
            <w:pPr>
              <w:widowControl w:val="0"/>
              <w:ind w:firstLine="0"/>
              <w:rPr>
                <w:rFonts w:ascii="Times New Roman" w:eastAsia="Times New Roman" w:hAnsi="Times New Roman" w:cs="Times New Roman"/>
                <w:sz w:val="24"/>
                <w:szCs w:val="24"/>
              </w:rPr>
            </w:pPr>
            <w:r w:rsidRPr="00DD3971">
              <w:rPr>
                <w:rFonts w:ascii="Times New Roman" w:hAnsi="Times New Roman" w:cs="Times New Roman"/>
                <w:sz w:val="24"/>
                <w:szCs w:val="24"/>
              </w:rPr>
              <w:t>4.</w:t>
            </w:r>
            <w:r>
              <w:rPr>
                <w:rFonts w:ascii="Times New Roman" w:hAnsi="Times New Roman" w:cs="Times New Roman"/>
                <w:sz w:val="24"/>
                <w:szCs w:val="24"/>
              </w:rPr>
              <w:t>1. Į</w:t>
            </w:r>
            <w:r w:rsidRPr="00DD3971">
              <w:rPr>
                <w:rFonts w:ascii="Times New Roman" w:hAnsi="Times New Roman" w:cs="Times New Roman"/>
                <w:sz w:val="24"/>
                <w:szCs w:val="24"/>
              </w:rPr>
              <w:t>sigyta šiuolaikiškų  ugdymo(</w:t>
            </w:r>
            <w:proofErr w:type="spellStart"/>
            <w:r w:rsidRPr="00DD3971">
              <w:rPr>
                <w:rFonts w:ascii="Times New Roman" w:hAnsi="Times New Roman" w:cs="Times New Roman"/>
                <w:sz w:val="24"/>
                <w:szCs w:val="24"/>
              </w:rPr>
              <w:t>si</w:t>
            </w:r>
            <w:proofErr w:type="spellEnd"/>
            <w:r w:rsidRPr="00DD3971">
              <w:rPr>
                <w:rFonts w:ascii="Times New Roman" w:hAnsi="Times New Roman" w:cs="Times New Roman"/>
                <w:sz w:val="24"/>
                <w:szCs w:val="24"/>
              </w:rPr>
              <w:t>) priemonių, vienetais</w:t>
            </w:r>
            <w:r w:rsidR="00420430">
              <w:rPr>
                <w:rFonts w:ascii="Times New Roman" w:hAnsi="Times New Roman" w:cs="Times New Roman"/>
                <w:sz w:val="24"/>
                <w:szCs w:val="24"/>
              </w:rPr>
              <w:t>.</w:t>
            </w:r>
            <w:r w:rsidRPr="00DD3971">
              <w:rPr>
                <w:rFonts w:ascii="Times New Roman" w:hAnsi="Times New Roman" w:cs="Times New Roman"/>
                <w:sz w:val="24"/>
                <w:szCs w:val="24"/>
              </w:rPr>
              <w:t xml:space="preserve"> </w:t>
            </w:r>
          </w:p>
        </w:tc>
        <w:tc>
          <w:tcPr>
            <w:tcW w:w="1311" w:type="dxa"/>
            <w:gridSpan w:val="2"/>
            <w:tcBorders>
              <w:top w:val="single" w:sz="4" w:space="0" w:color="000000"/>
              <w:left w:val="single" w:sz="4" w:space="0" w:color="000000"/>
              <w:bottom w:val="single" w:sz="4" w:space="0" w:color="000000"/>
              <w:right w:val="single" w:sz="4" w:space="0" w:color="000000"/>
            </w:tcBorders>
          </w:tcPr>
          <w:p w14:paraId="3FC3A988" w14:textId="66FB8254" w:rsidR="001532CA" w:rsidRPr="00DD3971" w:rsidRDefault="001532CA"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09" w:type="dxa"/>
            <w:tcBorders>
              <w:top w:val="single" w:sz="4" w:space="0" w:color="000000"/>
              <w:left w:val="single" w:sz="4" w:space="0" w:color="000000"/>
              <w:bottom w:val="single" w:sz="4" w:space="0" w:color="000000"/>
              <w:right w:val="single" w:sz="4" w:space="0" w:color="000000"/>
            </w:tcBorders>
          </w:tcPr>
          <w:p w14:paraId="504BA5A4" w14:textId="0689ED19" w:rsidR="001532CA" w:rsidRPr="00DD3971" w:rsidRDefault="001532CA"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417" w:type="dxa"/>
            <w:gridSpan w:val="2"/>
            <w:tcBorders>
              <w:top w:val="single" w:sz="4" w:space="0" w:color="000000"/>
              <w:left w:val="single" w:sz="4" w:space="0" w:color="000000"/>
              <w:bottom w:val="single" w:sz="4" w:space="0" w:color="000000"/>
              <w:right w:val="single" w:sz="4" w:space="0" w:color="000000"/>
            </w:tcBorders>
          </w:tcPr>
          <w:p w14:paraId="011E5940" w14:textId="6D4C5A68" w:rsidR="001532CA" w:rsidRPr="00DD3971" w:rsidRDefault="001532CA"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86" w:type="dxa"/>
            <w:gridSpan w:val="3"/>
            <w:tcBorders>
              <w:top w:val="single" w:sz="4" w:space="0" w:color="000000"/>
              <w:left w:val="single" w:sz="4" w:space="0" w:color="000000"/>
              <w:bottom w:val="single" w:sz="4" w:space="0" w:color="000000"/>
              <w:right w:val="single" w:sz="4" w:space="0" w:color="000000"/>
            </w:tcBorders>
          </w:tcPr>
          <w:p w14:paraId="723C236E" w14:textId="7C1E338D" w:rsidR="001532CA" w:rsidRPr="00DD3971" w:rsidRDefault="009E737A" w:rsidP="00A10EED">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E0147">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lėšos, </w:t>
            </w:r>
            <w:r w:rsidR="00A45E15">
              <w:rPr>
                <w:rFonts w:ascii="Times New Roman" w:eastAsia="Times New Roman" w:hAnsi="Times New Roman" w:cs="Times New Roman"/>
                <w:sz w:val="24"/>
                <w:szCs w:val="24"/>
              </w:rPr>
              <w:t>f</w:t>
            </w:r>
            <w:r>
              <w:rPr>
                <w:rFonts w:ascii="Times New Roman" w:eastAsia="Times New Roman" w:hAnsi="Times New Roman" w:cs="Times New Roman"/>
                <w:sz w:val="24"/>
                <w:szCs w:val="24"/>
              </w:rPr>
              <w:t>iksuotas mokestis</w:t>
            </w:r>
          </w:p>
        </w:tc>
      </w:tr>
      <w:tr w:rsidR="001532CA" w:rsidRPr="00DD3971" w14:paraId="31000232" w14:textId="77777777" w:rsidTr="00D515B0">
        <w:trPr>
          <w:gridAfter w:val="3"/>
          <w:wAfter w:w="181" w:type="dxa"/>
          <w:trHeight w:val="885"/>
        </w:trPr>
        <w:tc>
          <w:tcPr>
            <w:tcW w:w="3822" w:type="dxa"/>
            <w:gridSpan w:val="2"/>
            <w:tcBorders>
              <w:top w:val="single" w:sz="4" w:space="0" w:color="000000"/>
              <w:left w:val="single" w:sz="4" w:space="0" w:color="000000"/>
              <w:bottom w:val="single" w:sz="4" w:space="0" w:color="000000"/>
              <w:right w:val="single" w:sz="4" w:space="0" w:color="000000"/>
            </w:tcBorders>
          </w:tcPr>
          <w:p w14:paraId="201E6946" w14:textId="73DF8856" w:rsidR="001532CA" w:rsidRPr="00DD3971" w:rsidRDefault="001532CA" w:rsidP="00663924">
            <w:pPr>
              <w:pStyle w:val="Betarp"/>
              <w:ind w:firstLine="0"/>
              <w:rPr>
                <w:rFonts w:eastAsia="Times New Roman"/>
                <w:szCs w:val="24"/>
              </w:rPr>
            </w:pPr>
            <w:r>
              <w:rPr>
                <w:rFonts w:eastAsia="Times New Roman"/>
                <w:szCs w:val="24"/>
              </w:rPr>
              <w:lastRenderedPageBreak/>
              <w:t>5.</w:t>
            </w:r>
            <w:r w:rsidR="009A17B9">
              <w:rPr>
                <w:rFonts w:eastAsia="Times New Roman"/>
                <w:szCs w:val="24"/>
              </w:rPr>
              <w:t xml:space="preserve"> </w:t>
            </w:r>
            <w:r>
              <w:rPr>
                <w:rFonts w:eastAsia="Times New Roman"/>
                <w:szCs w:val="24"/>
              </w:rPr>
              <w:t>Užtikrinti saugios ir  sveikos aplinkos sukūrimą visuose skyriuose.</w:t>
            </w:r>
          </w:p>
        </w:tc>
        <w:tc>
          <w:tcPr>
            <w:tcW w:w="4110" w:type="dxa"/>
            <w:tcBorders>
              <w:top w:val="single" w:sz="4" w:space="0" w:color="000000"/>
              <w:left w:val="single" w:sz="4" w:space="0" w:color="000000"/>
              <w:bottom w:val="single" w:sz="4" w:space="0" w:color="000000"/>
              <w:right w:val="single" w:sz="4" w:space="0" w:color="000000"/>
            </w:tcBorders>
          </w:tcPr>
          <w:p w14:paraId="49B965B7" w14:textId="763DC2A5" w:rsidR="001532CA" w:rsidRPr="003644E0" w:rsidRDefault="001532CA" w:rsidP="00663924">
            <w:pPr>
              <w:ind w:firstLine="0"/>
              <w:rPr>
                <w:rFonts w:ascii="Times New Roman" w:hAnsi="Times New Roman" w:cs="Times New Roman"/>
                <w:sz w:val="24"/>
                <w:szCs w:val="24"/>
                <w:lang w:val="pt-BR" w:eastAsia="lt-LT"/>
              </w:rPr>
            </w:pPr>
            <w:r w:rsidRPr="003644E0">
              <w:rPr>
                <w:rFonts w:ascii="Times New Roman" w:hAnsi="Times New Roman" w:cs="Times New Roman"/>
                <w:sz w:val="24"/>
                <w:szCs w:val="24"/>
              </w:rPr>
              <w:t>5.</w:t>
            </w:r>
            <w:r>
              <w:rPr>
                <w:rFonts w:ascii="Times New Roman" w:hAnsi="Times New Roman" w:cs="Times New Roman"/>
                <w:sz w:val="24"/>
                <w:szCs w:val="24"/>
              </w:rPr>
              <w:t>1.</w:t>
            </w:r>
            <w:r w:rsidRPr="003644E0">
              <w:rPr>
                <w:rFonts w:ascii="Times New Roman" w:hAnsi="Times New Roman" w:cs="Times New Roman"/>
                <w:sz w:val="24"/>
                <w:szCs w:val="24"/>
              </w:rPr>
              <w:t>Vykdomi teisės aktais  nustatyti higienos reikalavimai, procentais</w:t>
            </w:r>
            <w:r w:rsidR="00420430">
              <w:rPr>
                <w:rFonts w:ascii="Times New Roman" w:hAnsi="Times New Roman" w:cs="Times New Roman"/>
                <w:sz w:val="24"/>
                <w:szCs w:val="24"/>
              </w:rPr>
              <w:t>.</w:t>
            </w:r>
          </w:p>
        </w:tc>
        <w:tc>
          <w:tcPr>
            <w:tcW w:w="1311" w:type="dxa"/>
            <w:gridSpan w:val="2"/>
            <w:tcBorders>
              <w:top w:val="single" w:sz="4" w:space="0" w:color="000000"/>
              <w:left w:val="single" w:sz="4" w:space="0" w:color="000000"/>
              <w:bottom w:val="single" w:sz="4" w:space="0" w:color="000000"/>
              <w:right w:val="single" w:sz="4" w:space="0" w:color="000000"/>
            </w:tcBorders>
          </w:tcPr>
          <w:p w14:paraId="687FFBAA" w14:textId="1BC39435" w:rsidR="001532CA" w:rsidRPr="003644E0" w:rsidRDefault="001532CA" w:rsidP="00663924">
            <w:pPr>
              <w:widowControl w:val="0"/>
              <w:ind w:firstLine="0"/>
              <w:jc w:val="center"/>
              <w:rPr>
                <w:rFonts w:ascii="Times New Roman" w:eastAsia="Times New Roman" w:hAnsi="Times New Roman" w:cs="Times New Roman"/>
                <w:sz w:val="24"/>
                <w:szCs w:val="24"/>
              </w:rPr>
            </w:pPr>
            <w:r w:rsidRPr="003644E0">
              <w:rPr>
                <w:rFonts w:ascii="Times New Roman" w:eastAsia="Times New Roman" w:hAnsi="Times New Roman" w:cs="Times New Roman"/>
                <w:sz w:val="24"/>
                <w:szCs w:val="24"/>
              </w:rPr>
              <w:t>100</w:t>
            </w:r>
            <w:r w:rsidRPr="003644E0">
              <w:rPr>
                <w:rFonts w:ascii="Times New Roman" w:eastAsia="Times New Roman" w:hAnsi="Times New Roman" w:cs="Times New Roman"/>
                <w:bCs/>
                <w:sz w:val="24"/>
                <w:szCs w:val="24"/>
                <w:lang w:eastAsia="lt-LT"/>
              </w:rPr>
              <w:t>%</w:t>
            </w:r>
          </w:p>
        </w:tc>
        <w:tc>
          <w:tcPr>
            <w:tcW w:w="1509" w:type="dxa"/>
            <w:tcBorders>
              <w:top w:val="single" w:sz="4" w:space="0" w:color="000000"/>
              <w:left w:val="single" w:sz="4" w:space="0" w:color="000000"/>
              <w:bottom w:val="single" w:sz="4" w:space="0" w:color="000000"/>
              <w:right w:val="single" w:sz="4" w:space="0" w:color="000000"/>
            </w:tcBorders>
          </w:tcPr>
          <w:p w14:paraId="10E68EF7" w14:textId="39196848" w:rsidR="001532CA" w:rsidRPr="003644E0" w:rsidRDefault="001532CA" w:rsidP="00663924">
            <w:pPr>
              <w:widowControl w:val="0"/>
              <w:ind w:firstLine="0"/>
              <w:jc w:val="center"/>
              <w:rPr>
                <w:rFonts w:ascii="Times New Roman" w:eastAsia="Times New Roman" w:hAnsi="Times New Roman" w:cs="Times New Roman"/>
                <w:sz w:val="24"/>
                <w:szCs w:val="24"/>
              </w:rPr>
            </w:pPr>
            <w:r w:rsidRPr="003644E0">
              <w:rPr>
                <w:rFonts w:ascii="Times New Roman" w:eastAsia="Times New Roman" w:hAnsi="Times New Roman" w:cs="Times New Roman"/>
                <w:sz w:val="24"/>
                <w:szCs w:val="24"/>
              </w:rPr>
              <w:t>100</w:t>
            </w:r>
            <w:r w:rsidRPr="003644E0">
              <w:rPr>
                <w:rFonts w:ascii="Times New Roman" w:eastAsia="Times New Roman" w:hAnsi="Times New Roman" w:cs="Times New Roman"/>
                <w:bCs/>
                <w:sz w:val="24"/>
                <w:szCs w:val="24"/>
                <w:lang w:eastAsia="lt-LT"/>
              </w:rPr>
              <w:t>%</w:t>
            </w:r>
          </w:p>
        </w:tc>
        <w:tc>
          <w:tcPr>
            <w:tcW w:w="1417" w:type="dxa"/>
            <w:gridSpan w:val="2"/>
            <w:tcBorders>
              <w:top w:val="single" w:sz="4" w:space="0" w:color="000000"/>
              <w:left w:val="single" w:sz="4" w:space="0" w:color="000000"/>
              <w:bottom w:val="single" w:sz="4" w:space="0" w:color="000000"/>
              <w:right w:val="single" w:sz="4" w:space="0" w:color="000000"/>
            </w:tcBorders>
          </w:tcPr>
          <w:p w14:paraId="780743E9" w14:textId="1EC26062" w:rsidR="001532CA" w:rsidRPr="003644E0" w:rsidRDefault="001532CA" w:rsidP="00663924">
            <w:pPr>
              <w:widowControl w:val="0"/>
              <w:ind w:firstLine="0"/>
              <w:jc w:val="center"/>
              <w:rPr>
                <w:rFonts w:ascii="Times New Roman" w:eastAsia="Times New Roman" w:hAnsi="Times New Roman" w:cs="Times New Roman"/>
                <w:sz w:val="24"/>
                <w:szCs w:val="24"/>
              </w:rPr>
            </w:pPr>
            <w:r w:rsidRPr="003644E0">
              <w:rPr>
                <w:rFonts w:ascii="Times New Roman" w:eastAsia="Times New Roman" w:hAnsi="Times New Roman" w:cs="Times New Roman"/>
                <w:sz w:val="24"/>
                <w:szCs w:val="24"/>
              </w:rPr>
              <w:t>100</w:t>
            </w:r>
            <w:r w:rsidRPr="003644E0">
              <w:rPr>
                <w:rFonts w:ascii="Times New Roman" w:eastAsia="Times New Roman" w:hAnsi="Times New Roman" w:cs="Times New Roman"/>
                <w:bCs/>
                <w:sz w:val="24"/>
                <w:szCs w:val="24"/>
                <w:lang w:eastAsia="lt-LT"/>
              </w:rPr>
              <w:t>%</w:t>
            </w:r>
          </w:p>
        </w:tc>
        <w:tc>
          <w:tcPr>
            <w:tcW w:w="1986" w:type="dxa"/>
            <w:gridSpan w:val="3"/>
            <w:tcBorders>
              <w:top w:val="single" w:sz="4" w:space="0" w:color="000000"/>
              <w:left w:val="single" w:sz="4" w:space="0" w:color="000000"/>
              <w:bottom w:val="single" w:sz="4" w:space="0" w:color="000000"/>
              <w:right w:val="single" w:sz="4" w:space="0" w:color="000000"/>
            </w:tcBorders>
          </w:tcPr>
          <w:p w14:paraId="49C54BF6" w14:textId="7662B528" w:rsidR="001532CA" w:rsidRPr="003644E0" w:rsidRDefault="009E737A"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SB</w:t>
            </w:r>
          </w:p>
        </w:tc>
      </w:tr>
      <w:tr w:rsidR="001532CA" w:rsidRPr="00DD3971" w14:paraId="6898AAA3" w14:textId="77777777" w:rsidTr="00D515B0">
        <w:trPr>
          <w:gridAfter w:val="3"/>
          <w:wAfter w:w="181" w:type="dxa"/>
          <w:trHeight w:val="885"/>
        </w:trPr>
        <w:tc>
          <w:tcPr>
            <w:tcW w:w="3822" w:type="dxa"/>
            <w:gridSpan w:val="2"/>
            <w:tcBorders>
              <w:top w:val="single" w:sz="4" w:space="0" w:color="000000"/>
              <w:left w:val="single" w:sz="4" w:space="0" w:color="000000"/>
              <w:bottom w:val="single" w:sz="4" w:space="0" w:color="000000"/>
              <w:right w:val="single" w:sz="4" w:space="0" w:color="000000"/>
            </w:tcBorders>
          </w:tcPr>
          <w:p w14:paraId="465362F3" w14:textId="3EB7A2B7" w:rsidR="001532CA" w:rsidRDefault="001532CA" w:rsidP="00663924">
            <w:pPr>
              <w:pStyle w:val="Betarp"/>
              <w:ind w:firstLine="0"/>
              <w:rPr>
                <w:rFonts w:eastAsia="Times New Roman"/>
                <w:szCs w:val="24"/>
              </w:rPr>
            </w:pPr>
            <w:r>
              <w:rPr>
                <w:rFonts w:eastAsia="Times New Roman"/>
                <w:szCs w:val="24"/>
              </w:rPr>
              <w:t>6.</w:t>
            </w:r>
            <w:r w:rsidR="00B10552">
              <w:rPr>
                <w:rFonts w:eastAsia="Times New Roman"/>
                <w:szCs w:val="24"/>
              </w:rPr>
              <w:t xml:space="preserve"> </w:t>
            </w:r>
            <w:r>
              <w:rPr>
                <w:rFonts w:eastAsia="Times New Roman"/>
                <w:szCs w:val="24"/>
              </w:rPr>
              <w:t xml:space="preserve">Įrengti patalpų ventiliacijos sistemas, siekiant užtikrinti reikiamą temperatūrą </w:t>
            </w:r>
            <w:r>
              <w:rPr>
                <w:color w:val="000000"/>
                <w:szCs w:val="24"/>
              </w:rPr>
              <w:t xml:space="preserve"> vidaus ugdymo erdvėse vasaros metu.</w:t>
            </w:r>
          </w:p>
        </w:tc>
        <w:tc>
          <w:tcPr>
            <w:tcW w:w="4110" w:type="dxa"/>
            <w:tcBorders>
              <w:top w:val="single" w:sz="4" w:space="0" w:color="000000"/>
              <w:left w:val="single" w:sz="4" w:space="0" w:color="000000"/>
              <w:bottom w:val="single" w:sz="4" w:space="0" w:color="000000"/>
              <w:right w:val="single" w:sz="4" w:space="0" w:color="000000"/>
            </w:tcBorders>
          </w:tcPr>
          <w:p w14:paraId="0807D7D3" w14:textId="3CF8103E" w:rsidR="001532CA" w:rsidRPr="003644E0" w:rsidRDefault="001532CA" w:rsidP="00663924">
            <w:pPr>
              <w:ind w:firstLine="0"/>
              <w:rPr>
                <w:rFonts w:ascii="Times New Roman" w:hAnsi="Times New Roman" w:cs="Times New Roman"/>
                <w:sz w:val="24"/>
                <w:szCs w:val="24"/>
              </w:rPr>
            </w:pPr>
            <w:r>
              <w:rPr>
                <w:rFonts w:ascii="Times New Roman" w:hAnsi="Times New Roman" w:cs="Times New Roman"/>
                <w:sz w:val="24"/>
                <w:szCs w:val="24"/>
              </w:rPr>
              <w:t>6.1. Patalpų, kuriose įdiegti oro kondicionieriai skaičius, procentais nuo visų ugdymo patalpų</w:t>
            </w:r>
          </w:p>
        </w:tc>
        <w:tc>
          <w:tcPr>
            <w:tcW w:w="1311" w:type="dxa"/>
            <w:gridSpan w:val="2"/>
            <w:tcBorders>
              <w:top w:val="single" w:sz="4" w:space="0" w:color="000000"/>
              <w:left w:val="single" w:sz="4" w:space="0" w:color="000000"/>
              <w:bottom w:val="single" w:sz="4" w:space="0" w:color="000000"/>
              <w:right w:val="single" w:sz="4" w:space="0" w:color="000000"/>
            </w:tcBorders>
          </w:tcPr>
          <w:p w14:paraId="2FEF816F" w14:textId="404C5025" w:rsidR="001532CA" w:rsidRPr="003644E0" w:rsidRDefault="001532CA"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644E0">
              <w:rPr>
                <w:rFonts w:ascii="Times New Roman" w:eastAsia="Times New Roman" w:hAnsi="Times New Roman" w:cs="Times New Roman"/>
                <w:bCs/>
                <w:sz w:val="24"/>
                <w:szCs w:val="24"/>
                <w:lang w:eastAsia="lt-LT"/>
              </w:rPr>
              <w:t>%</w:t>
            </w:r>
          </w:p>
        </w:tc>
        <w:tc>
          <w:tcPr>
            <w:tcW w:w="1509" w:type="dxa"/>
            <w:tcBorders>
              <w:top w:val="single" w:sz="4" w:space="0" w:color="000000"/>
              <w:left w:val="single" w:sz="4" w:space="0" w:color="000000"/>
              <w:bottom w:val="single" w:sz="4" w:space="0" w:color="000000"/>
              <w:right w:val="single" w:sz="4" w:space="0" w:color="000000"/>
            </w:tcBorders>
          </w:tcPr>
          <w:p w14:paraId="1245599E" w14:textId="34FC6836" w:rsidR="001532CA" w:rsidRPr="003644E0" w:rsidRDefault="0083594A"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532CA" w:rsidRPr="003644E0">
              <w:rPr>
                <w:rFonts w:ascii="Times New Roman" w:eastAsia="Times New Roman" w:hAnsi="Times New Roman" w:cs="Times New Roman"/>
                <w:bCs/>
                <w:sz w:val="24"/>
                <w:szCs w:val="24"/>
                <w:lang w:eastAsia="lt-LT"/>
              </w:rPr>
              <w:t>%</w:t>
            </w:r>
          </w:p>
        </w:tc>
        <w:tc>
          <w:tcPr>
            <w:tcW w:w="1417" w:type="dxa"/>
            <w:gridSpan w:val="2"/>
            <w:tcBorders>
              <w:top w:val="single" w:sz="4" w:space="0" w:color="000000"/>
              <w:left w:val="single" w:sz="4" w:space="0" w:color="000000"/>
              <w:bottom w:val="single" w:sz="4" w:space="0" w:color="000000"/>
              <w:right w:val="single" w:sz="4" w:space="0" w:color="000000"/>
            </w:tcBorders>
          </w:tcPr>
          <w:p w14:paraId="098BB128" w14:textId="7165DA50" w:rsidR="001532CA" w:rsidRPr="003644E0" w:rsidRDefault="0083594A"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532CA" w:rsidRPr="003644E0">
              <w:rPr>
                <w:rFonts w:ascii="Times New Roman" w:eastAsia="Times New Roman" w:hAnsi="Times New Roman" w:cs="Times New Roman"/>
                <w:bCs/>
                <w:sz w:val="24"/>
                <w:szCs w:val="24"/>
                <w:lang w:eastAsia="lt-LT"/>
              </w:rPr>
              <w:t>%</w:t>
            </w:r>
          </w:p>
        </w:tc>
        <w:tc>
          <w:tcPr>
            <w:tcW w:w="1986" w:type="dxa"/>
            <w:gridSpan w:val="3"/>
            <w:tcBorders>
              <w:top w:val="single" w:sz="4" w:space="0" w:color="000000"/>
              <w:left w:val="single" w:sz="4" w:space="0" w:color="000000"/>
              <w:bottom w:val="single" w:sz="4" w:space="0" w:color="000000"/>
              <w:right w:val="single" w:sz="4" w:space="0" w:color="000000"/>
            </w:tcBorders>
          </w:tcPr>
          <w:p w14:paraId="4F180C32" w14:textId="1F99CFD8" w:rsidR="001532CA" w:rsidRPr="003644E0" w:rsidRDefault="009E737A"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SB</w:t>
            </w:r>
          </w:p>
        </w:tc>
      </w:tr>
      <w:tr w:rsidR="001532CA" w:rsidRPr="00DD3971" w14:paraId="348385DF" w14:textId="77777777" w:rsidTr="00D515B0">
        <w:trPr>
          <w:gridAfter w:val="3"/>
          <w:wAfter w:w="181" w:type="dxa"/>
          <w:trHeight w:val="885"/>
        </w:trPr>
        <w:tc>
          <w:tcPr>
            <w:tcW w:w="3822" w:type="dxa"/>
            <w:gridSpan w:val="2"/>
            <w:tcBorders>
              <w:top w:val="single" w:sz="4" w:space="0" w:color="000000"/>
              <w:left w:val="single" w:sz="4" w:space="0" w:color="000000"/>
              <w:bottom w:val="single" w:sz="4" w:space="0" w:color="000000"/>
              <w:right w:val="single" w:sz="4" w:space="0" w:color="000000"/>
            </w:tcBorders>
          </w:tcPr>
          <w:p w14:paraId="54213E5F" w14:textId="08DEB902" w:rsidR="001532CA" w:rsidRPr="00DD3971" w:rsidRDefault="001532CA" w:rsidP="00663924">
            <w:pPr>
              <w:pStyle w:val="Betarp"/>
              <w:ind w:firstLine="0"/>
              <w:rPr>
                <w:rFonts w:eastAsia="Times New Roman"/>
                <w:szCs w:val="24"/>
              </w:rPr>
            </w:pPr>
            <w:r>
              <w:rPr>
                <w:rFonts w:eastAsia="Times New Roman"/>
                <w:szCs w:val="24"/>
              </w:rPr>
              <w:t>7. Žaislų, žaidimų, ugdymo, meninių, didaktinių priemonių, sporto inventoriaus, spaudinių atnaujinimas.</w:t>
            </w:r>
          </w:p>
        </w:tc>
        <w:tc>
          <w:tcPr>
            <w:tcW w:w="4110" w:type="dxa"/>
            <w:tcBorders>
              <w:top w:val="single" w:sz="4" w:space="0" w:color="000000"/>
              <w:left w:val="single" w:sz="4" w:space="0" w:color="000000"/>
              <w:bottom w:val="single" w:sz="4" w:space="0" w:color="000000"/>
              <w:right w:val="single" w:sz="4" w:space="0" w:color="000000"/>
            </w:tcBorders>
          </w:tcPr>
          <w:p w14:paraId="1A62AE56" w14:textId="7AB3D7BA" w:rsidR="001532CA" w:rsidRPr="00DD3971" w:rsidRDefault="009A17B9" w:rsidP="00663924">
            <w:pPr>
              <w:ind w:firstLine="0"/>
              <w:rPr>
                <w:rFonts w:ascii="Times New Roman" w:hAnsi="Times New Roman" w:cs="Times New Roman"/>
                <w:sz w:val="24"/>
                <w:szCs w:val="24"/>
              </w:rPr>
            </w:pPr>
            <w:r>
              <w:rPr>
                <w:rFonts w:ascii="Times New Roman" w:hAnsi="Times New Roman" w:cs="Times New Roman"/>
                <w:sz w:val="24"/>
                <w:szCs w:val="24"/>
              </w:rPr>
              <w:t>7.1. Ugdymo lėšų panaudojimas</w:t>
            </w:r>
            <w:r w:rsidR="001532CA">
              <w:rPr>
                <w:rFonts w:ascii="Times New Roman" w:hAnsi="Times New Roman" w:cs="Times New Roman"/>
                <w:sz w:val="24"/>
                <w:szCs w:val="24"/>
              </w:rPr>
              <w:t>, procentais.</w:t>
            </w:r>
          </w:p>
        </w:tc>
        <w:tc>
          <w:tcPr>
            <w:tcW w:w="1311" w:type="dxa"/>
            <w:gridSpan w:val="2"/>
            <w:tcBorders>
              <w:top w:val="single" w:sz="4" w:space="0" w:color="000000"/>
              <w:left w:val="single" w:sz="4" w:space="0" w:color="000000"/>
              <w:bottom w:val="single" w:sz="4" w:space="0" w:color="000000"/>
              <w:right w:val="single" w:sz="4" w:space="0" w:color="000000"/>
            </w:tcBorders>
          </w:tcPr>
          <w:p w14:paraId="56C6DB54" w14:textId="7605258A" w:rsidR="001532CA" w:rsidRPr="00DD3971" w:rsidRDefault="001532CA" w:rsidP="00663924">
            <w:pPr>
              <w:widowControl w:val="0"/>
              <w:ind w:firstLine="0"/>
              <w:jc w:val="center"/>
              <w:rPr>
                <w:rFonts w:ascii="Times New Roman" w:eastAsia="Times New Roman" w:hAnsi="Times New Roman" w:cs="Times New Roman"/>
                <w:sz w:val="24"/>
                <w:szCs w:val="24"/>
              </w:rPr>
            </w:pPr>
            <w:r w:rsidRPr="003644E0">
              <w:rPr>
                <w:rFonts w:ascii="Times New Roman" w:eastAsia="Times New Roman" w:hAnsi="Times New Roman" w:cs="Times New Roman"/>
                <w:sz w:val="24"/>
                <w:szCs w:val="24"/>
              </w:rPr>
              <w:t>100</w:t>
            </w:r>
            <w:r w:rsidRPr="003644E0">
              <w:rPr>
                <w:rFonts w:ascii="Times New Roman" w:eastAsia="Times New Roman" w:hAnsi="Times New Roman" w:cs="Times New Roman"/>
                <w:bCs/>
                <w:sz w:val="24"/>
                <w:szCs w:val="24"/>
                <w:lang w:eastAsia="lt-LT"/>
              </w:rPr>
              <w:t>%</w:t>
            </w:r>
          </w:p>
        </w:tc>
        <w:tc>
          <w:tcPr>
            <w:tcW w:w="1509" w:type="dxa"/>
            <w:tcBorders>
              <w:top w:val="single" w:sz="4" w:space="0" w:color="000000"/>
              <w:left w:val="single" w:sz="4" w:space="0" w:color="000000"/>
              <w:bottom w:val="single" w:sz="4" w:space="0" w:color="000000"/>
              <w:right w:val="single" w:sz="4" w:space="0" w:color="000000"/>
            </w:tcBorders>
          </w:tcPr>
          <w:p w14:paraId="25D9074D" w14:textId="3E7E1E96" w:rsidR="001532CA" w:rsidRPr="00DD3971" w:rsidRDefault="001532CA" w:rsidP="00663924">
            <w:pPr>
              <w:widowControl w:val="0"/>
              <w:ind w:firstLine="0"/>
              <w:jc w:val="center"/>
              <w:rPr>
                <w:rFonts w:ascii="Times New Roman" w:eastAsia="Times New Roman" w:hAnsi="Times New Roman" w:cs="Times New Roman"/>
                <w:sz w:val="24"/>
                <w:szCs w:val="24"/>
              </w:rPr>
            </w:pPr>
            <w:r w:rsidRPr="003644E0">
              <w:rPr>
                <w:rFonts w:ascii="Times New Roman" w:eastAsia="Times New Roman" w:hAnsi="Times New Roman" w:cs="Times New Roman"/>
                <w:sz w:val="24"/>
                <w:szCs w:val="24"/>
              </w:rPr>
              <w:t>100</w:t>
            </w:r>
            <w:r w:rsidRPr="003644E0">
              <w:rPr>
                <w:rFonts w:ascii="Times New Roman" w:eastAsia="Times New Roman" w:hAnsi="Times New Roman" w:cs="Times New Roman"/>
                <w:bCs/>
                <w:sz w:val="24"/>
                <w:szCs w:val="24"/>
                <w:lang w:eastAsia="lt-LT"/>
              </w:rPr>
              <w:t>%</w:t>
            </w:r>
          </w:p>
        </w:tc>
        <w:tc>
          <w:tcPr>
            <w:tcW w:w="1417" w:type="dxa"/>
            <w:gridSpan w:val="2"/>
            <w:tcBorders>
              <w:top w:val="single" w:sz="4" w:space="0" w:color="000000"/>
              <w:left w:val="single" w:sz="4" w:space="0" w:color="000000"/>
              <w:bottom w:val="single" w:sz="4" w:space="0" w:color="000000"/>
              <w:right w:val="single" w:sz="4" w:space="0" w:color="000000"/>
            </w:tcBorders>
          </w:tcPr>
          <w:p w14:paraId="11F9CA06" w14:textId="07683949" w:rsidR="001532CA" w:rsidRPr="00DD3971" w:rsidRDefault="001532CA" w:rsidP="00663924">
            <w:pPr>
              <w:widowControl w:val="0"/>
              <w:ind w:firstLine="0"/>
              <w:jc w:val="center"/>
              <w:rPr>
                <w:rFonts w:ascii="Times New Roman" w:eastAsia="Times New Roman" w:hAnsi="Times New Roman" w:cs="Times New Roman"/>
                <w:sz w:val="24"/>
                <w:szCs w:val="24"/>
              </w:rPr>
            </w:pPr>
            <w:r w:rsidRPr="003644E0">
              <w:rPr>
                <w:rFonts w:ascii="Times New Roman" w:eastAsia="Times New Roman" w:hAnsi="Times New Roman" w:cs="Times New Roman"/>
                <w:sz w:val="24"/>
                <w:szCs w:val="24"/>
              </w:rPr>
              <w:t>100</w:t>
            </w:r>
            <w:r w:rsidRPr="003644E0">
              <w:rPr>
                <w:rFonts w:ascii="Times New Roman" w:eastAsia="Times New Roman" w:hAnsi="Times New Roman" w:cs="Times New Roman"/>
                <w:bCs/>
                <w:sz w:val="24"/>
                <w:szCs w:val="24"/>
                <w:lang w:eastAsia="lt-LT"/>
              </w:rPr>
              <w:t>%</w:t>
            </w:r>
          </w:p>
        </w:tc>
        <w:tc>
          <w:tcPr>
            <w:tcW w:w="1986" w:type="dxa"/>
            <w:gridSpan w:val="3"/>
            <w:tcBorders>
              <w:top w:val="single" w:sz="4" w:space="0" w:color="000000"/>
              <w:left w:val="single" w:sz="4" w:space="0" w:color="000000"/>
              <w:bottom w:val="single" w:sz="4" w:space="0" w:color="000000"/>
              <w:right w:val="single" w:sz="4" w:space="0" w:color="000000"/>
            </w:tcBorders>
          </w:tcPr>
          <w:p w14:paraId="36C812BC" w14:textId="1549F830" w:rsidR="001532CA" w:rsidRPr="00DD3971" w:rsidRDefault="002F5553"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MK</w:t>
            </w:r>
            <w:r w:rsidR="009E737A">
              <w:rPr>
                <w:rFonts w:ascii="Times New Roman" w:eastAsia="Times New Roman" w:hAnsi="Times New Roman" w:cs="Times New Roman"/>
                <w:sz w:val="24"/>
                <w:szCs w:val="24"/>
              </w:rPr>
              <w:t xml:space="preserve"> lėšos, </w:t>
            </w:r>
            <w:r>
              <w:rPr>
                <w:rFonts w:ascii="Times New Roman" w:eastAsia="Times New Roman" w:hAnsi="Times New Roman" w:cs="Times New Roman"/>
                <w:sz w:val="24"/>
                <w:szCs w:val="24"/>
              </w:rPr>
              <w:t>f</w:t>
            </w:r>
            <w:r w:rsidR="009E737A">
              <w:rPr>
                <w:rFonts w:ascii="Times New Roman" w:eastAsia="Times New Roman" w:hAnsi="Times New Roman" w:cs="Times New Roman"/>
                <w:sz w:val="24"/>
                <w:szCs w:val="24"/>
              </w:rPr>
              <w:t>iksuotas mokestis</w:t>
            </w:r>
          </w:p>
        </w:tc>
      </w:tr>
      <w:tr w:rsidR="001532CA" w:rsidRPr="00DD3971" w14:paraId="73317AB1" w14:textId="77777777" w:rsidTr="00D515B0">
        <w:trPr>
          <w:gridAfter w:val="3"/>
          <w:wAfter w:w="181" w:type="dxa"/>
          <w:trHeight w:val="885"/>
        </w:trPr>
        <w:tc>
          <w:tcPr>
            <w:tcW w:w="3822" w:type="dxa"/>
            <w:gridSpan w:val="2"/>
            <w:tcBorders>
              <w:top w:val="single" w:sz="4" w:space="0" w:color="000000"/>
              <w:left w:val="single" w:sz="4" w:space="0" w:color="000000"/>
              <w:bottom w:val="single" w:sz="4" w:space="0" w:color="000000"/>
              <w:right w:val="single" w:sz="4" w:space="0" w:color="000000"/>
            </w:tcBorders>
          </w:tcPr>
          <w:p w14:paraId="6E60FD62" w14:textId="60C9B100" w:rsidR="001532CA" w:rsidRDefault="001532CA" w:rsidP="00663924">
            <w:pPr>
              <w:pStyle w:val="Betarp"/>
              <w:ind w:firstLine="0"/>
              <w:rPr>
                <w:rFonts w:eastAsia="Times New Roman"/>
                <w:szCs w:val="24"/>
              </w:rPr>
            </w:pPr>
            <w:r>
              <w:rPr>
                <w:rFonts w:eastAsia="Times New Roman"/>
                <w:szCs w:val="24"/>
              </w:rPr>
              <w:t>8. Lauko pavėsinių – kupolų įrengimas.</w:t>
            </w:r>
          </w:p>
        </w:tc>
        <w:tc>
          <w:tcPr>
            <w:tcW w:w="4110" w:type="dxa"/>
            <w:tcBorders>
              <w:top w:val="single" w:sz="4" w:space="0" w:color="000000"/>
              <w:left w:val="single" w:sz="4" w:space="0" w:color="000000"/>
              <w:bottom w:val="single" w:sz="4" w:space="0" w:color="000000"/>
              <w:right w:val="single" w:sz="4" w:space="0" w:color="000000"/>
            </w:tcBorders>
          </w:tcPr>
          <w:p w14:paraId="19E57AAF" w14:textId="768ED9BB" w:rsidR="001532CA" w:rsidRDefault="001532CA" w:rsidP="00663924">
            <w:pPr>
              <w:ind w:firstLine="0"/>
              <w:rPr>
                <w:rFonts w:ascii="Times New Roman" w:hAnsi="Times New Roman" w:cs="Times New Roman"/>
                <w:sz w:val="24"/>
                <w:szCs w:val="24"/>
              </w:rPr>
            </w:pPr>
            <w:r>
              <w:rPr>
                <w:rFonts w:ascii="Times New Roman" w:hAnsi="Times New Roman" w:cs="Times New Roman"/>
                <w:sz w:val="24"/>
                <w:szCs w:val="24"/>
              </w:rPr>
              <w:t>8.1. Įrengtų naujų pavėsinių skaičius, vnt.</w:t>
            </w:r>
          </w:p>
        </w:tc>
        <w:tc>
          <w:tcPr>
            <w:tcW w:w="1311" w:type="dxa"/>
            <w:gridSpan w:val="2"/>
            <w:tcBorders>
              <w:top w:val="single" w:sz="4" w:space="0" w:color="000000"/>
              <w:left w:val="single" w:sz="4" w:space="0" w:color="000000"/>
              <w:bottom w:val="single" w:sz="4" w:space="0" w:color="000000"/>
              <w:right w:val="single" w:sz="4" w:space="0" w:color="000000"/>
            </w:tcBorders>
          </w:tcPr>
          <w:p w14:paraId="13A05C93" w14:textId="7A5501DC" w:rsidR="001532CA" w:rsidRPr="003644E0" w:rsidRDefault="001532CA"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09" w:type="dxa"/>
            <w:tcBorders>
              <w:top w:val="single" w:sz="4" w:space="0" w:color="000000"/>
              <w:left w:val="single" w:sz="4" w:space="0" w:color="000000"/>
              <w:bottom w:val="single" w:sz="4" w:space="0" w:color="000000"/>
              <w:right w:val="single" w:sz="4" w:space="0" w:color="000000"/>
            </w:tcBorders>
          </w:tcPr>
          <w:p w14:paraId="0A0C3472" w14:textId="22082D5E" w:rsidR="001532CA" w:rsidRPr="003644E0" w:rsidRDefault="001532CA"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tcPr>
          <w:p w14:paraId="1144A001" w14:textId="50B24BA7" w:rsidR="001532CA" w:rsidRPr="003644E0" w:rsidRDefault="002F5553"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6" w:type="dxa"/>
            <w:gridSpan w:val="3"/>
            <w:tcBorders>
              <w:top w:val="single" w:sz="4" w:space="0" w:color="000000"/>
              <w:left w:val="single" w:sz="4" w:space="0" w:color="000000"/>
              <w:bottom w:val="single" w:sz="4" w:space="0" w:color="000000"/>
              <w:right w:val="single" w:sz="4" w:space="0" w:color="000000"/>
            </w:tcBorders>
          </w:tcPr>
          <w:p w14:paraId="10BB0EBF" w14:textId="692A429A" w:rsidR="001532CA" w:rsidRPr="00DD3971" w:rsidRDefault="009E737A"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2F5553">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lėšos, </w:t>
            </w:r>
            <w:r w:rsidR="002F5553">
              <w:rPr>
                <w:rFonts w:ascii="Times New Roman" w:eastAsia="Times New Roman" w:hAnsi="Times New Roman" w:cs="Times New Roman"/>
                <w:sz w:val="24"/>
                <w:szCs w:val="24"/>
              </w:rPr>
              <w:t>f</w:t>
            </w:r>
            <w:r>
              <w:rPr>
                <w:rFonts w:ascii="Times New Roman" w:eastAsia="Times New Roman" w:hAnsi="Times New Roman" w:cs="Times New Roman"/>
                <w:sz w:val="24"/>
                <w:szCs w:val="24"/>
              </w:rPr>
              <w:t>iksuotas mokestis</w:t>
            </w:r>
          </w:p>
        </w:tc>
      </w:tr>
      <w:tr w:rsidR="0083594A" w:rsidRPr="00DD3971" w14:paraId="5EF73144" w14:textId="77777777" w:rsidTr="00D515B0">
        <w:trPr>
          <w:gridAfter w:val="3"/>
          <w:wAfter w:w="181" w:type="dxa"/>
          <w:trHeight w:val="885"/>
        </w:trPr>
        <w:tc>
          <w:tcPr>
            <w:tcW w:w="3822" w:type="dxa"/>
            <w:gridSpan w:val="2"/>
            <w:tcBorders>
              <w:top w:val="single" w:sz="4" w:space="0" w:color="000000"/>
              <w:left w:val="single" w:sz="4" w:space="0" w:color="000000"/>
              <w:right w:val="single" w:sz="4" w:space="0" w:color="000000"/>
            </w:tcBorders>
          </w:tcPr>
          <w:p w14:paraId="1542417C" w14:textId="2F6562D2" w:rsidR="0083594A" w:rsidRDefault="0083594A" w:rsidP="00663924">
            <w:pPr>
              <w:pStyle w:val="Betarp"/>
              <w:ind w:firstLine="0"/>
              <w:rPr>
                <w:rFonts w:eastAsia="Times New Roman"/>
                <w:szCs w:val="24"/>
              </w:rPr>
            </w:pPr>
            <w:r>
              <w:rPr>
                <w:rFonts w:eastAsia="Times New Roman"/>
                <w:szCs w:val="24"/>
              </w:rPr>
              <w:t>9. Lauko aikštelių įrengimas.</w:t>
            </w:r>
          </w:p>
        </w:tc>
        <w:tc>
          <w:tcPr>
            <w:tcW w:w="4110" w:type="dxa"/>
            <w:tcBorders>
              <w:top w:val="single" w:sz="4" w:space="0" w:color="000000"/>
              <w:left w:val="single" w:sz="4" w:space="0" w:color="000000"/>
              <w:bottom w:val="single" w:sz="4" w:space="0" w:color="auto"/>
              <w:right w:val="single" w:sz="4" w:space="0" w:color="000000"/>
            </w:tcBorders>
          </w:tcPr>
          <w:p w14:paraId="29D6E3A7" w14:textId="2273C159" w:rsidR="0083594A" w:rsidRDefault="0083594A" w:rsidP="00663924">
            <w:pPr>
              <w:ind w:firstLine="0"/>
              <w:rPr>
                <w:rFonts w:ascii="Times New Roman" w:hAnsi="Times New Roman" w:cs="Times New Roman"/>
                <w:sz w:val="24"/>
                <w:szCs w:val="24"/>
              </w:rPr>
            </w:pPr>
            <w:r>
              <w:rPr>
                <w:rFonts w:ascii="Times New Roman" w:hAnsi="Times New Roman" w:cs="Times New Roman"/>
                <w:sz w:val="24"/>
                <w:szCs w:val="24"/>
              </w:rPr>
              <w:t>9.1. Įrengtų lauko aikštelių skaičius, vnt.</w:t>
            </w:r>
          </w:p>
        </w:tc>
        <w:tc>
          <w:tcPr>
            <w:tcW w:w="1311" w:type="dxa"/>
            <w:gridSpan w:val="2"/>
            <w:tcBorders>
              <w:top w:val="single" w:sz="4" w:space="0" w:color="000000"/>
              <w:left w:val="single" w:sz="4" w:space="0" w:color="000000"/>
              <w:bottom w:val="single" w:sz="4" w:space="0" w:color="auto"/>
              <w:right w:val="single" w:sz="4" w:space="0" w:color="000000"/>
            </w:tcBorders>
          </w:tcPr>
          <w:p w14:paraId="33E83A96" w14:textId="4DCD39EA" w:rsidR="0083594A" w:rsidRDefault="0083594A"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09" w:type="dxa"/>
            <w:tcBorders>
              <w:top w:val="single" w:sz="4" w:space="0" w:color="000000"/>
              <w:left w:val="single" w:sz="4" w:space="0" w:color="000000"/>
              <w:bottom w:val="single" w:sz="4" w:space="0" w:color="auto"/>
              <w:right w:val="single" w:sz="4" w:space="0" w:color="000000"/>
            </w:tcBorders>
          </w:tcPr>
          <w:p w14:paraId="6F1C59D1" w14:textId="5533A3E4" w:rsidR="0083594A" w:rsidRDefault="0083594A"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gridSpan w:val="2"/>
            <w:tcBorders>
              <w:top w:val="single" w:sz="4" w:space="0" w:color="000000"/>
              <w:left w:val="single" w:sz="4" w:space="0" w:color="000000"/>
              <w:bottom w:val="single" w:sz="4" w:space="0" w:color="auto"/>
              <w:right w:val="single" w:sz="4" w:space="0" w:color="000000"/>
            </w:tcBorders>
          </w:tcPr>
          <w:p w14:paraId="2DAE9226" w14:textId="39235285" w:rsidR="0083594A" w:rsidRDefault="0083594A" w:rsidP="00663924">
            <w:pPr>
              <w:widowControl w:val="0"/>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6" w:type="dxa"/>
            <w:gridSpan w:val="3"/>
            <w:tcBorders>
              <w:top w:val="single" w:sz="4" w:space="0" w:color="000000"/>
              <w:left w:val="single" w:sz="4" w:space="0" w:color="000000"/>
              <w:bottom w:val="single" w:sz="4" w:space="0" w:color="auto"/>
              <w:right w:val="single" w:sz="4" w:space="0" w:color="000000"/>
            </w:tcBorders>
          </w:tcPr>
          <w:p w14:paraId="1D2992F3" w14:textId="35F94FEA" w:rsidR="0083594A" w:rsidRDefault="0083594A" w:rsidP="00663924">
            <w:pPr>
              <w:widowControl w:val="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SB, projektų lėšos</w:t>
            </w:r>
          </w:p>
        </w:tc>
      </w:tr>
      <w:bookmarkEnd w:id="4"/>
    </w:tbl>
    <w:p w14:paraId="0A34F344" w14:textId="4054CC4A" w:rsidR="00887847" w:rsidRDefault="00887847" w:rsidP="00AE6F48">
      <w:pPr>
        <w:jc w:val="center"/>
        <w:rPr>
          <w:rFonts w:ascii="Times New Roman" w:hAnsi="Times New Roman" w:cs="Times New Roman"/>
          <w:b/>
          <w:sz w:val="24"/>
          <w:szCs w:val="24"/>
        </w:rPr>
      </w:pPr>
    </w:p>
    <w:p w14:paraId="032E860A" w14:textId="2AD8D2E0" w:rsidR="00887847" w:rsidRDefault="00887847" w:rsidP="00887847">
      <w:pPr>
        <w:ind w:firstLine="0"/>
        <w:rPr>
          <w:rFonts w:ascii="Times New Roman" w:hAnsi="Times New Roman" w:cs="Times New Roman"/>
          <w:b/>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2"/>
        <w:gridCol w:w="4110"/>
        <w:gridCol w:w="1311"/>
        <w:gridCol w:w="1509"/>
        <w:gridCol w:w="1417"/>
        <w:gridCol w:w="2167"/>
        <w:gridCol w:w="10"/>
      </w:tblGrid>
      <w:tr w:rsidR="00887847" w:rsidRPr="00887847" w14:paraId="4539A42C" w14:textId="77777777" w:rsidTr="00C43015">
        <w:trPr>
          <w:gridAfter w:val="1"/>
          <w:wAfter w:w="10" w:type="dxa"/>
          <w:trHeight w:val="480"/>
        </w:trPr>
        <w:tc>
          <w:tcPr>
            <w:tcW w:w="14336" w:type="dxa"/>
            <w:gridSpan w:val="6"/>
            <w:tcBorders>
              <w:top w:val="single" w:sz="4" w:space="0" w:color="000000"/>
              <w:left w:val="single" w:sz="4" w:space="0" w:color="000000"/>
              <w:bottom w:val="single" w:sz="4" w:space="0" w:color="auto"/>
              <w:right w:val="single" w:sz="4" w:space="0" w:color="000000"/>
            </w:tcBorders>
            <w:shd w:val="clear" w:color="auto" w:fill="8EAADB"/>
          </w:tcPr>
          <w:p w14:paraId="341DD3B5" w14:textId="41658CF0" w:rsidR="00887847" w:rsidRPr="00887847" w:rsidRDefault="00887847" w:rsidP="00C43015">
            <w:pPr>
              <w:jc w:val="left"/>
              <w:rPr>
                <w:rFonts w:ascii="Times New Roman" w:hAnsi="Times New Roman" w:cs="Times New Roman"/>
                <w:b/>
                <w:sz w:val="24"/>
                <w:szCs w:val="24"/>
              </w:rPr>
            </w:pPr>
            <w:r>
              <w:rPr>
                <w:rFonts w:ascii="Times New Roman" w:hAnsi="Times New Roman" w:cs="Times New Roman"/>
                <w:b/>
                <w:sz w:val="24"/>
                <w:szCs w:val="24"/>
              </w:rPr>
              <w:t>3</w:t>
            </w:r>
            <w:r w:rsidRPr="00887847">
              <w:rPr>
                <w:rFonts w:ascii="Times New Roman" w:hAnsi="Times New Roman" w:cs="Times New Roman"/>
                <w:b/>
                <w:sz w:val="24"/>
                <w:szCs w:val="24"/>
              </w:rPr>
              <w:t xml:space="preserve"> TIKSLAS: </w:t>
            </w:r>
            <w:r>
              <w:rPr>
                <w:rFonts w:ascii="Times New Roman" w:hAnsi="Times New Roman" w:cs="Times New Roman"/>
                <w:b/>
                <w:sz w:val="24"/>
                <w:szCs w:val="24"/>
              </w:rPr>
              <w:t>TĖVAI – UGDYMO PROCESO DALYVIAI</w:t>
            </w:r>
            <w:r w:rsidRPr="00887847">
              <w:rPr>
                <w:rFonts w:ascii="Times New Roman" w:hAnsi="Times New Roman" w:cs="Times New Roman"/>
                <w:b/>
                <w:sz w:val="24"/>
                <w:szCs w:val="24"/>
              </w:rPr>
              <w:t xml:space="preserve"> </w:t>
            </w:r>
          </w:p>
          <w:p w14:paraId="774FA353" w14:textId="77777777" w:rsidR="00887847" w:rsidRPr="00887847" w:rsidRDefault="00887847" w:rsidP="00887847">
            <w:pPr>
              <w:jc w:val="center"/>
              <w:rPr>
                <w:rFonts w:ascii="Times New Roman" w:hAnsi="Times New Roman" w:cs="Times New Roman"/>
                <w:b/>
                <w:sz w:val="24"/>
                <w:szCs w:val="24"/>
              </w:rPr>
            </w:pPr>
          </w:p>
        </w:tc>
      </w:tr>
      <w:tr w:rsidR="00887847" w:rsidRPr="00887847" w14:paraId="15DFDDC7" w14:textId="77777777" w:rsidTr="00C43015">
        <w:trPr>
          <w:gridAfter w:val="1"/>
          <w:wAfter w:w="10" w:type="dxa"/>
          <w:trHeight w:val="630"/>
        </w:trPr>
        <w:tc>
          <w:tcPr>
            <w:tcW w:w="14336" w:type="dxa"/>
            <w:gridSpan w:val="6"/>
            <w:tcBorders>
              <w:top w:val="single" w:sz="4" w:space="0" w:color="auto"/>
              <w:left w:val="single" w:sz="4" w:space="0" w:color="000000"/>
              <w:bottom w:val="single" w:sz="4" w:space="0" w:color="000000"/>
              <w:right w:val="single" w:sz="4" w:space="0" w:color="000000"/>
            </w:tcBorders>
            <w:shd w:val="clear" w:color="auto" w:fill="8EAADB"/>
          </w:tcPr>
          <w:p w14:paraId="4F5BF557" w14:textId="044B769B" w:rsidR="00887847" w:rsidRPr="00887847" w:rsidRDefault="00887847" w:rsidP="00993218">
            <w:pPr>
              <w:jc w:val="left"/>
              <w:rPr>
                <w:rFonts w:ascii="Times New Roman" w:hAnsi="Times New Roman" w:cs="Times New Roman"/>
                <w:b/>
                <w:sz w:val="24"/>
                <w:szCs w:val="24"/>
              </w:rPr>
            </w:pPr>
            <w:r w:rsidRPr="00887847">
              <w:rPr>
                <w:rFonts w:ascii="Times New Roman" w:hAnsi="Times New Roman" w:cs="Times New Roman"/>
                <w:b/>
                <w:sz w:val="24"/>
                <w:szCs w:val="24"/>
              </w:rPr>
              <w:t xml:space="preserve">3.1.  Uždavinys. </w:t>
            </w:r>
            <w:r w:rsidR="00FC6E5E">
              <w:rPr>
                <w:rFonts w:ascii="Times New Roman" w:hAnsi="Times New Roman" w:cs="Times New Roman"/>
                <w:b/>
                <w:sz w:val="24"/>
                <w:szCs w:val="24"/>
              </w:rPr>
              <w:t>Didinti tėvų dalyvavimą įstaigos veikloje</w:t>
            </w:r>
            <w:r w:rsidRPr="00887847">
              <w:rPr>
                <w:rFonts w:ascii="Times New Roman" w:hAnsi="Times New Roman" w:cs="Times New Roman"/>
                <w:b/>
                <w:sz w:val="24"/>
                <w:szCs w:val="24"/>
              </w:rPr>
              <w:t>.</w:t>
            </w:r>
          </w:p>
        </w:tc>
      </w:tr>
      <w:tr w:rsidR="00887847" w:rsidRPr="00887847" w14:paraId="1F59FA9B" w14:textId="77777777" w:rsidTr="00C43015">
        <w:tc>
          <w:tcPr>
            <w:tcW w:w="382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84BE699" w14:textId="77777777" w:rsidR="00887847" w:rsidRPr="00887847" w:rsidRDefault="00887847" w:rsidP="00887847">
            <w:pPr>
              <w:jc w:val="center"/>
              <w:rPr>
                <w:rFonts w:ascii="Times New Roman" w:hAnsi="Times New Roman" w:cs="Times New Roman"/>
                <w:b/>
                <w:sz w:val="24"/>
                <w:szCs w:val="24"/>
              </w:rPr>
            </w:pPr>
            <w:r w:rsidRPr="00887847">
              <w:rPr>
                <w:rFonts w:ascii="Times New Roman" w:hAnsi="Times New Roman" w:cs="Times New Roman"/>
                <w:b/>
                <w:sz w:val="24"/>
                <w:szCs w:val="24"/>
              </w:rPr>
              <w:t>Priemonės pavadinimas</w:t>
            </w:r>
          </w:p>
        </w:tc>
        <w:tc>
          <w:tcPr>
            <w:tcW w:w="41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2DA441D" w14:textId="77777777" w:rsidR="00887847" w:rsidRPr="00887847" w:rsidRDefault="00887847" w:rsidP="00887847">
            <w:pPr>
              <w:jc w:val="center"/>
              <w:rPr>
                <w:rFonts w:ascii="Times New Roman" w:hAnsi="Times New Roman" w:cs="Times New Roman"/>
                <w:b/>
                <w:sz w:val="24"/>
                <w:szCs w:val="24"/>
              </w:rPr>
            </w:pPr>
            <w:r w:rsidRPr="00887847">
              <w:rPr>
                <w:rFonts w:ascii="Times New Roman" w:hAnsi="Times New Roman" w:cs="Times New Roman"/>
                <w:b/>
                <w:sz w:val="24"/>
                <w:szCs w:val="24"/>
              </w:rPr>
              <w:t>Įgyvendinimo vertinimo rodikliai/kriterijai</w:t>
            </w:r>
          </w:p>
        </w:tc>
        <w:tc>
          <w:tcPr>
            <w:tcW w:w="131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A73DFC8" w14:textId="77777777" w:rsidR="00887847" w:rsidRPr="00887847" w:rsidRDefault="00887847" w:rsidP="00887847">
            <w:pPr>
              <w:jc w:val="center"/>
              <w:rPr>
                <w:rFonts w:ascii="Times New Roman" w:hAnsi="Times New Roman" w:cs="Times New Roman"/>
                <w:b/>
                <w:sz w:val="24"/>
                <w:szCs w:val="24"/>
              </w:rPr>
            </w:pPr>
            <w:r w:rsidRPr="00887847">
              <w:rPr>
                <w:rFonts w:ascii="Times New Roman" w:hAnsi="Times New Roman" w:cs="Times New Roman"/>
                <w:b/>
                <w:sz w:val="24"/>
                <w:szCs w:val="24"/>
              </w:rPr>
              <w:t>2021 m.</w:t>
            </w:r>
          </w:p>
        </w:tc>
        <w:tc>
          <w:tcPr>
            <w:tcW w:w="150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A5CCDEE" w14:textId="77777777" w:rsidR="00887847" w:rsidRPr="00887847" w:rsidRDefault="00887847" w:rsidP="00887847">
            <w:pPr>
              <w:jc w:val="center"/>
              <w:rPr>
                <w:rFonts w:ascii="Times New Roman" w:hAnsi="Times New Roman" w:cs="Times New Roman"/>
                <w:b/>
                <w:sz w:val="24"/>
                <w:szCs w:val="24"/>
              </w:rPr>
            </w:pPr>
            <w:r w:rsidRPr="00887847">
              <w:rPr>
                <w:rFonts w:ascii="Times New Roman" w:hAnsi="Times New Roman" w:cs="Times New Roman"/>
                <w:b/>
                <w:sz w:val="24"/>
                <w:szCs w:val="24"/>
              </w:rPr>
              <w:t>2022 m.</w:t>
            </w:r>
          </w:p>
        </w:tc>
        <w:tc>
          <w:tcPr>
            <w:tcW w:w="141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554E7E0" w14:textId="77777777" w:rsidR="00887847" w:rsidRPr="00887847" w:rsidRDefault="00887847" w:rsidP="00887847">
            <w:pPr>
              <w:jc w:val="center"/>
              <w:rPr>
                <w:rFonts w:ascii="Times New Roman" w:hAnsi="Times New Roman" w:cs="Times New Roman"/>
                <w:b/>
                <w:sz w:val="24"/>
                <w:szCs w:val="24"/>
              </w:rPr>
            </w:pPr>
            <w:r w:rsidRPr="00887847">
              <w:rPr>
                <w:rFonts w:ascii="Times New Roman" w:hAnsi="Times New Roman" w:cs="Times New Roman"/>
                <w:b/>
                <w:sz w:val="24"/>
                <w:szCs w:val="24"/>
              </w:rPr>
              <w:t>2023 m.</w:t>
            </w:r>
          </w:p>
        </w:tc>
        <w:tc>
          <w:tcPr>
            <w:tcW w:w="2177"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755029A1" w14:textId="77777777" w:rsidR="00887847" w:rsidRPr="00887847" w:rsidRDefault="00887847" w:rsidP="006579A8">
            <w:pPr>
              <w:ind w:firstLine="0"/>
              <w:rPr>
                <w:rFonts w:ascii="Times New Roman" w:hAnsi="Times New Roman" w:cs="Times New Roman"/>
                <w:b/>
                <w:bCs/>
                <w:sz w:val="24"/>
                <w:szCs w:val="24"/>
              </w:rPr>
            </w:pPr>
            <w:r w:rsidRPr="00887847">
              <w:rPr>
                <w:rFonts w:ascii="Times New Roman" w:hAnsi="Times New Roman" w:cs="Times New Roman"/>
                <w:b/>
                <w:bCs/>
                <w:sz w:val="24"/>
                <w:szCs w:val="24"/>
              </w:rPr>
              <w:t>Finansavimo šaltiniai</w:t>
            </w:r>
          </w:p>
        </w:tc>
      </w:tr>
      <w:tr w:rsidR="00887847" w:rsidRPr="00887847" w14:paraId="6B5970E2" w14:textId="77777777" w:rsidTr="00C43015">
        <w:trPr>
          <w:trHeight w:val="885"/>
        </w:trPr>
        <w:tc>
          <w:tcPr>
            <w:tcW w:w="3822" w:type="dxa"/>
            <w:tcBorders>
              <w:top w:val="single" w:sz="4" w:space="0" w:color="000000"/>
              <w:left w:val="single" w:sz="4" w:space="0" w:color="000000"/>
              <w:right w:val="single" w:sz="4" w:space="0" w:color="000000"/>
            </w:tcBorders>
          </w:tcPr>
          <w:p w14:paraId="59EFBC30" w14:textId="39835BE0" w:rsidR="00887847" w:rsidRPr="00887847" w:rsidRDefault="00887847" w:rsidP="00FC6E5E">
            <w:pPr>
              <w:jc w:val="left"/>
              <w:rPr>
                <w:rFonts w:ascii="Times New Roman" w:hAnsi="Times New Roman" w:cs="Times New Roman"/>
                <w:bCs/>
                <w:sz w:val="24"/>
                <w:szCs w:val="24"/>
                <w:lang w:val="pt-BR"/>
              </w:rPr>
            </w:pPr>
            <w:r w:rsidRPr="00887847">
              <w:rPr>
                <w:rFonts w:ascii="Times New Roman" w:hAnsi="Times New Roman" w:cs="Times New Roman"/>
                <w:bCs/>
                <w:sz w:val="24"/>
                <w:szCs w:val="24"/>
              </w:rPr>
              <w:t>1.</w:t>
            </w:r>
            <w:r w:rsidRPr="00887847">
              <w:rPr>
                <w:rFonts w:ascii="Times New Roman" w:hAnsi="Times New Roman" w:cs="Times New Roman"/>
                <w:bCs/>
                <w:sz w:val="24"/>
                <w:szCs w:val="24"/>
                <w:lang w:val="pt-BR"/>
              </w:rPr>
              <w:t xml:space="preserve"> </w:t>
            </w:r>
            <w:r w:rsidR="00FC6E5E" w:rsidRPr="0031279A">
              <w:rPr>
                <w:rFonts w:ascii="Times New Roman" w:hAnsi="Times New Roman" w:cs="Times New Roman"/>
                <w:bCs/>
                <w:sz w:val="24"/>
                <w:szCs w:val="24"/>
                <w:lang w:val="pt-BR"/>
              </w:rPr>
              <w:t>Taikyti naujus bendradarbiavimo su tėvais metodus.</w:t>
            </w:r>
          </w:p>
          <w:p w14:paraId="460CF8CB" w14:textId="77777777" w:rsidR="00887847" w:rsidRPr="00887847" w:rsidRDefault="00887847" w:rsidP="006579A8">
            <w:pPr>
              <w:ind w:firstLine="0"/>
              <w:rPr>
                <w:rFonts w:ascii="Times New Roman" w:hAnsi="Times New Roman" w:cs="Times New Roman"/>
                <w:bCs/>
                <w:sz w:val="24"/>
                <w:szCs w:val="24"/>
                <w:lang w:val="pt-BR"/>
              </w:rPr>
            </w:pPr>
          </w:p>
        </w:tc>
        <w:tc>
          <w:tcPr>
            <w:tcW w:w="4110" w:type="dxa"/>
            <w:tcBorders>
              <w:top w:val="single" w:sz="4" w:space="0" w:color="000000"/>
              <w:left w:val="single" w:sz="4" w:space="0" w:color="000000"/>
              <w:bottom w:val="single" w:sz="4" w:space="0" w:color="auto"/>
              <w:right w:val="single" w:sz="4" w:space="0" w:color="000000"/>
            </w:tcBorders>
          </w:tcPr>
          <w:p w14:paraId="7AB15F15" w14:textId="7328B7AF" w:rsidR="00887847" w:rsidRPr="00887847" w:rsidRDefault="00887847" w:rsidP="00FC6E5E">
            <w:pPr>
              <w:jc w:val="left"/>
              <w:rPr>
                <w:rFonts w:ascii="Times New Roman" w:eastAsia="Times New Roman" w:hAnsi="Times New Roman" w:cs="Times New Roman"/>
                <w:bCs/>
                <w:sz w:val="24"/>
                <w:szCs w:val="24"/>
                <w:lang w:eastAsia="lt-LT"/>
              </w:rPr>
            </w:pPr>
            <w:r w:rsidRPr="00887847">
              <w:rPr>
                <w:rFonts w:ascii="Times New Roman" w:hAnsi="Times New Roman" w:cs="Times New Roman"/>
                <w:bCs/>
                <w:sz w:val="24"/>
                <w:szCs w:val="24"/>
                <w:lang w:val="pt-BR"/>
              </w:rPr>
              <w:t xml:space="preserve">1.1. </w:t>
            </w:r>
            <w:r w:rsidR="00FC6E5E" w:rsidRPr="0031279A">
              <w:rPr>
                <w:rFonts w:ascii="Times New Roman" w:eastAsia="Times New Roman" w:hAnsi="Times New Roman" w:cs="Times New Roman"/>
                <w:bCs/>
                <w:sz w:val="24"/>
                <w:szCs w:val="24"/>
                <w:lang w:eastAsia="lt-LT"/>
              </w:rPr>
              <w:t>Suorganizuotų projektų, talkų, kūrybinių dirbtuvėlių vakarų skaičius vnt.</w:t>
            </w:r>
          </w:p>
        </w:tc>
        <w:tc>
          <w:tcPr>
            <w:tcW w:w="1311" w:type="dxa"/>
            <w:tcBorders>
              <w:top w:val="single" w:sz="4" w:space="0" w:color="000000"/>
              <w:left w:val="single" w:sz="4" w:space="0" w:color="000000"/>
              <w:bottom w:val="single" w:sz="4" w:space="0" w:color="auto"/>
              <w:right w:val="single" w:sz="4" w:space="0" w:color="000000"/>
            </w:tcBorders>
          </w:tcPr>
          <w:p w14:paraId="01999295" w14:textId="10B2CA13" w:rsidR="00887847" w:rsidRPr="00887847" w:rsidRDefault="00887847" w:rsidP="00887847">
            <w:pPr>
              <w:jc w:val="center"/>
              <w:rPr>
                <w:rFonts w:ascii="Times New Roman" w:hAnsi="Times New Roman" w:cs="Times New Roman"/>
                <w:bCs/>
                <w:sz w:val="24"/>
                <w:szCs w:val="24"/>
              </w:rPr>
            </w:pPr>
            <w:r w:rsidRPr="00887847">
              <w:rPr>
                <w:rFonts w:ascii="Times New Roman" w:hAnsi="Times New Roman" w:cs="Times New Roman"/>
                <w:bCs/>
                <w:sz w:val="24"/>
                <w:szCs w:val="24"/>
              </w:rPr>
              <w:t xml:space="preserve">3 </w:t>
            </w:r>
          </w:p>
        </w:tc>
        <w:tc>
          <w:tcPr>
            <w:tcW w:w="1509" w:type="dxa"/>
            <w:tcBorders>
              <w:top w:val="single" w:sz="4" w:space="0" w:color="000000"/>
              <w:left w:val="single" w:sz="4" w:space="0" w:color="000000"/>
              <w:bottom w:val="single" w:sz="4" w:space="0" w:color="auto"/>
              <w:right w:val="single" w:sz="4" w:space="0" w:color="000000"/>
            </w:tcBorders>
          </w:tcPr>
          <w:p w14:paraId="7B990B9B" w14:textId="3E1D13C5" w:rsidR="00887847" w:rsidRPr="00887847" w:rsidRDefault="00887847" w:rsidP="00887847">
            <w:pPr>
              <w:jc w:val="center"/>
              <w:rPr>
                <w:rFonts w:ascii="Times New Roman" w:hAnsi="Times New Roman" w:cs="Times New Roman"/>
                <w:bCs/>
                <w:sz w:val="24"/>
                <w:szCs w:val="24"/>
              </w:rPr>
            </w:pPr>
            <w:r w:rsidRPr="00887847">
              <w:rPr>
                <w:rFonts w:ascii="Times New Roman" w:hAnsi="Times New Roman" w:cs="Times New Roman"/>
                <w:bCs/>
                <w:sz w:val="24"/>
                <w:szCs w:val="24"/>
              </w:rPr>
              <w:t xml:space="preserve">6 </w:t>
            </w:r>
          </w:p>
        </w:tc>
        <w:tc>
          <w:tcPr>
            <w:tcW w:w="1417" w:type="dxa"/>
            <w:tcBorders>
              <w:top w:val="single" w:sz="4" w:space="0" w:color="000000"/>
              <w:left w:val="single" w:sz="4" w:space="0" w:color="000000"/>
              <w:bottom w:val="single" w:sz="4" w:space="0" w:color="auto"/>
              <w:right w:val="single" w:sz="4" w:space="0" w:color="000000"/>
            </w:tcBorders>
          </w:tcPr>
          <w:p w14:paraId="395F4354" w14:textId="72A2AC58" w:rsidR="00887847" w:rsidRPr="00887847" w:rsidRDefault="00887847" w:rsidP="00887847">
            <w:pPr>
              <w:jc w:val="center"/>
              <w:rPr>
                <w:rFonts w:ascii="Times New Roman" w:hAnsi="Times New Roman" w:cs="Times New Roman"/>
                <w:bCs/>
                <w:sz w:val="24"/>
                <w:szCs w:val="24"/>
              </w:rPr>
            </w:pPr>
            <w:r w:rsidRPr="00887847">
              <w:rPr>
                <w:rFonts w:ascii="Times New Roman" w:hAnsi="Times New Roman" w:cs="Times New Roman"/>
                <w:bCs/>
                <w:sz w:val="24"/>
                <w:szCs w:val="24"/>
              </w:rPr>
              <w:t xml:space="preserve"> 6 </w:t>
            </w:r>
          </w:p>
        </w:tc>
        <w:tc>
          <w:tcPr>
            <w:tcW w:w="2177" w:type="dxa"/>
            <w:gridSpan w:val="2"/>
            <w:tcBorders>
              <w:top w:val="single" w:sz="4" w:space="0" w:color="000000"/>
              <w:left w:val="single" w:sz="4" w:space="0" w:color="000000"/>
              <w:right w:val="single" w:sz="4" w:space="0" w:color="000000"/>
            </w:tcBorders>
          </w:tcPr>
          <w:p w14:paraId="16A6C2DD" w14:textId="77777777" w:rsidR="00887847" w:rsidRPr="00887847" w:rsidRDefault="00887847" w:rsidP="006579A8">
            <w:pPr>
              <w:ind w:firstLine="0"/>
              <w:jc w:val="left"/>
              <w:rPr>
                <w:rFonts w:ascii="Times New Roman" w:hAnsi="Times New Roman" w:cs="Times New Roman"/>
                <w:bCs/>
                <w:sz w:val="24"/>
                <w:szCs w:val="24"/>
              </w:rPr>
            </w:pPr>
            <w:r w:rsidRPr="00887847">
              <w:rPr>
                <w:rFonts w:ascii="Times New Roman" w:hAnsi="Times New Roman" w:cs="Times New Roman"/>
                <w:bCs/>
                <w:sz w:val="24"/>
                <w:szCs w:val="24"/>
              </w:rPr>
              <w:t>Žmogiškieji resursai</w:t>
            </w:r>
          </w:p>
          <w:p w14:paraId="168E477E" w14:textId="77777777" w:rsidR="00887847" w:rsidRPr="00887847" w:rsidRDefault="00887847" w:rsidP="00887847">
            <w:pPr>
              <w:jc w:val="center"/>
              <w:rPr>
                <w:rFonts w:ascii="Times New Roman" w:hAnsi="Times New Roman" w:cs="Times New Roman"/>
                <w:bCs/>
                <w:sz w:val="24"/>
                <w:szCs w:val="24"/>
              </w:rPr>
            </w:pPr>
          </w:p>
        </w:tc>
      </w:tr>
      <w:tr w:rsidR="00887847" w:rsidRPr="00887847" w14:paraId="1EDCF356" w14:textId="77777777" w:rsidTr="00C43015">
        <w:tc>
          <w:tcPr>
            <w:tcW w:w="3822" w:type="dxa"/>
            <w:tcBorders>
              <w:top w:val="single" w:sz="4" w:space="0" w:color="000000"/>
              <w:left w:val="single" w:sz="4" w:space="0" w:color="000000"/>
              <w:bottom w:val="single" w:sz="4" w:space="0" w:color="000000"/>
              <w:right w:val="single" w:sz="4" w:space="0" w:color="000000"/>
            </w:tcBorders>
          </w:tcPr>
          <w:p w14:paraId="3491E400" w14:textId="567FD7E4" w:rsidR="00887847" w:rsidRPr="00887847" w:rsidRDefault="00887847" w:rsidP="00FC6E5E">
            <w:pPr>
              <w:jc w:val="left"/>
              <w:rPr>
                <w:rFonts w:ascii="Times New Roman" w:hAnsi="Times New Roman" w:cs="Times New Roman"/>
                <w:bCs/>
                <w:sz w:val="24"/>
                <w:szCs w:val="24"/>
              </w:rPr>
            </w:pPr>
            <w:r w:rsidRPr="00887847">
              <w:rPr>
                <w:rFonts w:ascii="Times New Roman" w:hAnsi="Times New Roman" w:cs="Times New Roman"/>
                <w:bCs/>
                <w:sz w:val="24"/>
                <w:szCs w:val="24"/>
              </w:rPr>
              <w:t>2. Į</w:t>
            </w:r>
            <w:r w:rsidR="00FC6E5E" w:rsidRPr="0031279A">
              <w:rPr>
                <w:rFonts w:ascii="Times New Roman" w:hAnsi="Times New Roman" w:cs="Times New Roman"/>
                <w:bCs/>
                <w:sz w:val="24"/>
                <w:szCs w:val="24"/>
              </w:rPr>
              <w:t>traukti tėvus</w:t>
            </w:r>
            <w:r w:rsidRPr="00887847">
              <w:rPr>
                <w:rFonts w:ascii="Times New Roman" w:hAnsi="Times New Roman" w:cs="Times New Roman"/>
                <w:bCs/>
                <w:sz w:val="24"/>
                <w:szCs w:val="24"/>
              </w:rPr>
              <w:t xml:space="preserve"> į  darnaus vystymosi įgūdžių formavimo programą „Darni mokykla“. </w:t>
            </w:r>
          </w:p>
          <w:p w14:paraId="5BE493D6" w14:textId="77777777" w:rsidR="00887847" w:rsidRPr="00887847" w:rsidRDefault="00887847" w:rsidP="00887847">
            <w:pPr>
              <w:jc w:val="center"/>
              <w:rPr>
                <w:rFonts w:ascii="Times New Roman" w:hAnsi="Times New Roman" w:cs="Times New Roman"/>
                <w:bCs/>
                <w:sz w:val="24"/>
                <w:szCs w:val="24"/>
              </w:rPr>
            </w:pPr>
          </w:p>
        </w:tc>
        <w:tc>
          <w:tcPr>
            <w:tcW w:w="4110" w:type="dxa"/>
            <w:tcBorders>
              <w:top w:val="single" w:sz="4" w:space="0" w:color="auto"/>
              <w:left w:val="single" w:sz="4" w:space="0" w:color="000000"/>
              <w:bottom w:val="single" w:sz="4" w:space="0" w:color="000000"/>
              <w:right w:val="single" w:sz="4" w:space="0" w:color="000000"/>
            </w:tcBorders>
          </w:tcPr>
          <w:p w14:paraId="6B086FA7" w14:textId="790CA3DB" w:rsidR="00887847" w:rsidRPr="00887847" w:rsidRDefault="00887847" w:rsidP="00FC6E5E">
            <w:pPr>
              <w:jc w:val="left"/>
              <w:rPr>
                <w:rFonts w:ascii="Times New Roman" w:hAnsi="Times New Roman" w:cs="Times New Roman"/>
                <w:bCs/>
                <w:sz w:val="24"/>
                <w:szCs w:val="24"/>
              </w:rPr>
            </w:pPr>
            <w:r w:rsidRPr="00887847">
              <w:rPr>
                <w:rFonts w:ascii="Times New Roman" w:hAnsi="Times New Roman" w:cs="Times New Roman"/>
                <w:bCs/>
                <w:sz w:val="24"/>
                <w:szCs w:val="24"/>
              </w:rPr>
              <w:t>2.1. ,,Darnios mokyklos“ dalyvių</w:t>
            </w:r>
            <w:r w:rsidR="00FC6E5E" w:rsidRPr="0031279A">
              <w:rPr>
                <w:rFonts w:ascii="Times New Roman" w:hAnsi="Times New Roman" w:cs="Times New Roman"/>
                <w:bCs/>
                <w:sz w:val="24"/>
                <w:szCs w:val="24"/>
              </w:rPr>
              <w:t>- tėvų</w:t>
            </w:r>
            <w:r w:rsidRPr="00887847">
              <w:rPr>
                <w:rFonts w:ascii="Times New Roman" w:hAnsi="Times New Roman" w:cs="Times New Roman"/>
                <w:bCs/>
                <w:sz w:val="24"/>
                <w:szCs w:val="24"/>
              </w:rPr>
              <w:t xml:space="preserve"> skaičius procentais. </w:t>
            </w:r>
          </w:p>
        </w:tc>
        <w:tc>
          <w:tcPr>
            <w:tcW w:w="1311" w:type="dxa"/>
            <w:tcBorders>
              <w:top w:val="single" w:sz="4" w:space="0" w:color="000000"/>
              <w:left w:val="single" w:sz="4" w:space="0" w:color="000000"/>
              <w:bottom w:val="single" w:sz="4" w:space="0" w:color="000000"/>
              <w:right w:val="single" w:sz="4" w:space="0" w:color="000000"/>
            </w:tcBorders>
          </w:tcPr>
          <w:p w14:paraId="3DB03D9F" w14:textId="77777777" w:rsidR="00887847" w:rsidRPr="00887847" w:rsidRDefault="00887847" w:rsidP="00887847">
            <w:pPr>
              <w:jc w:val="center"/>
              <w:rPr>
                <w:rFonts w:ascii="Times New Roman" w:hAnsi="Times New Roman" w:cs="Times New Roman"/>
                <w:bCs/>
                <w:sz w:val="24"/>
                <w:szCs w:val="24"/>
              </w:rPr>
            </w:pPr>
            <w:r w:rsidRPr="00887847">
              <w:rPr>
                <w:rFonts w:ascii="Times New Roman" w:hAnsi="Times New Roman" w:cs="Times New Roman"/>
                <w:bCs/>
                <w:sz w:val="24"/>
                <w:szCs w:val="24"/>
              </w:rPr>
              <w:t>30%</w:t>
            </w:r>
          </w:p>
        </w:tc>
        <w:tc>
          <w:tcPr>
            <w:tcW w:w="1509" w:type="dxa"/>
            <w:tcBorders>
              <w:top w:val="single" w:sz="4" w:space="0" w:color="000000"/>
              <w:left w:val="single" w:sz="4" w:space="0" w:color="000000"/>
              <w:bottom w:val="single" w:sz="4" w:space="0" w:color="000000"/>
              <w:right w:val="single" w:sz="4" w:space="0" w:color="000000"/>
            </w:tcBorders>
          </w:tcPr>
          <w:p w14:paraId="2D38E297" w14:textId="45120769" w:rsidR="00887847" w:rsidRPr="00887847" w:rsidRDefault="00FC6E5E" w:rsidP="00887847">
            <w:pPr>
              <w:jc w:val="center"/>
              <w:rPr>
                <w:rFonts w:ascii="Times New Roman" w:hAnsi="Times New Roman" w:cs="Times New Roman"/>
                <w:bCs/>
                <w:sz w:val="24"/>
                <w:szCs w:val="24"/>
              </w:rPr>
            </w:pPr>
            <w:r w:rsidRPr="0031279A">
              <w:rPr>
                <w:rFonts w:ascii="Times New Roman" w:hAnsi="Times New Roman" w:cs="Times New Roman"/>
                <w:bCs/>
                <w:sz w:val="24"/>
                <w:szCs w:val="24"/>
              </w:rPr>
              <w:t>4</w:t>
            </w:r>
            <w:r w:rsidR="00887847" w:rsidRPr="00887847">
              <w:rPr>
                <w:rFonts w:ascii="Times New Roman" w:hAnsi="Times New Roman" w:cs="Times New Roman"/>
                <w:bCs/>
                <w:sz w:val="24"/>
                <w:szCs w:val="24"/>
              </w:rPr>
              <w:t>0%</w:t>
            </w:r>
          </w:p>
        </w:tc>
        <w:tc>
          <w:tcPr>
            <w:tcW w:w="1417" w:type="dxa"/>
            <w:tcBorders>
              <w:top w:val="single" w:sz="4" w:space="0" w:color="000000"/>
              <w:left w:val="single" w:sz="4" w:space="0" w:color="000000"/>
              <w:bottom w:val="single" w:sz="4" w:space="0" w:color="000000"/>
              <w:right w:val="single" w:sz="4" w:space="0" w:color="000000"/>
            </w:tcBorders>
          </w:tcPr>
          <w:p w14:paraId="7A598EEC" w14:textId="7610B4B3" w:rsidR="00887847" w:rsidRPr="00887847" w:rsidRDefault="00FC6E5E" w:rsidP="00887847">
            <w:pPr>
              <w:jc w:val="center"/>
              <w:rPr>
                <w:rFonts w:ascii="Times New Roman" w:hAnsi="Times New Roman" w:cs="Times New Roman"/>
                <w:bCs/>
                <w:sz w:val="24"/>
                <w:szCs w:val="24"/>
              </w:rPr>
            </w:pPr>
            <w:r w:rsidRPr="0031279A">
              <w:rPr>
                <w:rFonts w:ascii="Times New Roman" w:hAnsi="Times New Roman" w:cs="Times New Roman"/>
                <w:bCs/>
                <w:sz w:val="24"/>
                <w:szCs w:val="24"/>
              </w:rPr>
              <w:t>5</w:t>
            </w:r>
            <w:r w:rsidR="00887847" w:rsidRPr="00887847">
              <w:rPr>
                <w:rFonts w:ascii="Times New Roman" w:hAnsi="Times New Roman" w:cs="Times New Roman"/>
                <w:bCs/>
                <w:sz w:val="24"/>
                <w:szCs w:val="24"/>
              </w:rPr>
              <w:t>0%</w:t>
            </w:r>
          </w:p>
        </w:tc>
        <w:tc>
          <w:tcPr>
            <w:tcW w:w="2177" w:type="dxa"/>
            <w:gridSpan w:val="2"/>
            <w:tcBorders>
              <w:top w:val="single" w:sz="4" w:space="0" w:color="000000"/>
              <w:left w:val="single" w:sz="4" w:space="0" w:color="000000"/>
              <w:bottom w:val="single" w:sz="4" w:space="0" w:color="000000"/>
              <w:right w:val="single" w:sz="4" w:space="0" w:color="000000"/>
            </w:tcBorders>
          </w:tcPr>
          <w:p w14:paraId="58CCEC4B" w14:textId="77777777" w:rsidR="00887847" w:rsidRPr="00887847" w:rsidRDefault="00887847" w:rsidP="00FC6E5E">
            <w:pPr>
              <w:ind w:firstLine="0"/>
              <w:jc w:val="left"/>
              <w:rPr>
                <w:rFonts w:ascii="Times New Roman" w:hAnsi="Times New Roman" w:cs="Times New Roman"/>
                <w:bCs/>
                <w:sz w:val="24"/>
                <w:szCs w:val="24"/>
              </w:rPr>
            </w:pPr>
            <w:r w:rsidRPr="00887847">
              <w:rPr>
                <w:rFonts w:ascii="Times New Roman" w:hAnsi="Times New Roman" w:cs="Times New Roman"/>
                <w:bCs/>
                <w:sz w:val="24"/>
                <w:szCs w:val="24"/>
              </w:rPr>
              <w:t>Žmogiškieji resursai</w:t>
            </w:r>
          </w:p>
          <w:p w14:paraId="4891DD20" w14:textId="77777777" w:rsidR="00887847" w:rsidRPr="00887847" w:rsidRDefault="00887847" w:rsidP="00887847">
            <w:pPr>
              <w:jc w:val="center"/>
              <w:rPr>
                <w:rFonts w:ascii="Times New Roman" w:hAnsi="Times New Roman" w:cs="Times New Roman"/>
                <w:bCs/>
                <w:sz w:val="24"/>
                <w:szCs w:val="24"/>
              </w:rPr>
            </w:pPr>
          </w:p>
        </w:tc>
      </w:tr>
      <w:tr w:rsidR="00887847" w:rsidRPr="00887847" w14:paraId="5E19268E" w14:textId="77777777" w:rsidTr="00C43015">
        <w:trPr>
          <w:trHeight w:val="945"/>
        </w:trPr>
        <w:tc>
          <w:tcPr>
            <w:tcW w:w="3822" w:type="dxa"/>
            <w:tcBorders>
              <w:top w:val="single" w:sz="4" w:space="0" w:color="000000"/>
              <w:left w:val="single" w:sz="4" w:space="0" w:color="000000"/>
              <w:right w:val="single" w:sz="4" w:space="0" w:color="000000"/>
            </w:tcBorders>
          </w:tcPr>
          <w:p w14:paraId="1D6FF480" w14:textId="2F4983E1" w:rsidR="00887847" w:rsidRPr="00887847" w:rsidRDefault="00887847" w:rsidP="009A6991">
            <w:pPr>
              <w:jc w:val="left"/>
              <w:rPr>
                <w:rFonts w:ascii="Times New Roman" w:hAnsi="Times New Roman" w:cs="Times New Roman"/>
                <w:bCs/>
                <w:sz w:val="24"/>
                <w:szCs w:val="24"/>
              </w:rPr>
            </w:pPr>
            <w:r w:rsidRPr="00887847">
              <w:rPr>
                <w:rFonts w:ascii="Times New Roman" w:hAnsi="Times New Roman" w:cs="Times New Roman"/>
                <w:bCs/>
                <w:sz w:val="24"/>
                <w:szCs w:val="24"/>
              </w:rPr>
              <w:lastRenderedPageBreak/>
              <w:t xml:space="preserve">3. </w:t>
            </w:r>
            <w:r w:rsidR="009A6991" w:rsidRPr="0031279A">
              <w:rPr>
                <w:rFonts w:ascii="Times New Roman" w:hAnsi="Times New Roman" w:cs="Times New Roman"/>
                <w:bCs/>
                <w:sz w:val="24"/>
                <w:szCs w:val="24"/>
              </w:rPr>
              <w:t xml:space="preserve">Įtraukti tėvus į </w:t>
            </w:r>
            <w:r w:rsidRPr="00887847">
              <w:rPr>
                <w:rFonts w:ascii="Times New Roman" w:hAnsi="Times New Roman" w:cs="Times New Roman"/>
                <w:bCs/>
                <w:sz w:val="24"/>
                <w:szCs w:val="24"/>
              </w:rPr>
              <w:t xml:space="preserve">profesinio </w:t>
            </w:r>
            <w:r w:rsidR="009A6991" w:rsidRPr="0031279A">
              <w:rPr>
                <w:rFonts w:ascii="Times New Roman" w:hAnsi="Times New Roman" w:cs="Times New Roman"/>
                <w:bCs/>
                <w:sz w:val="24"/>
                <w:szCs w:val="24"/>
              </w:rPr>
              <w:t xml:space="preserve">orientavimo veiklas. </w:t>
            </w:r>
          </w:p>
        </w:tc>
        <w:tc>
          <w:tcPr>
            <w:tcW w:w="4110" w:type="dxa"/>
            <w:tcBorders>
              <w:top w:val="single" w:sz="4" w:space="0" w:color="000000"/>
              <w:left w:val="single" w:sz="4" w:space="0" w:color="000000"/>
              <w:bottom w:val="single" w:sz="4" w:space="0" w:color="auto"/>
              <w:right w:val="single" w:sz="4" w:space="0" w:color="000000"/>
            </w:tcBorders>
          </w:tcPr>
          <w:p w14:paraId="6B038633" w14:textId="228DDF6B" w:rsidR="00887847" w:rsidRPr="00887847" w:rsidRDefault="00887847" w:rsidP="00887847">
            <w:pPr>
              <w:jc w:val="center"/>
              <w:rPr>
                <w:rFonts w:ascii="Times New Roman" w:hAnsi="Times New Roman" w:cs="Times New Roman"/>
                <w:bCs/>
                <w:sz w:val="24"/>
                <w:szCs w:val="24"/>
              </w:rPr>
            </w:pPr>
            <w:r w:rsidRPr="00887847">
              <w:rPr>
                <w:rFonts w:ascii="Times New Roman" w:hAnsi="Times New Roman" w:cs="Times New Roman"/>
                <w:bCs/>
                <w:sz w:val="24"/>
                <w:szCs w:val="24"/>
              </w:rPr>
              <w:t xml:space="preserve">3.1. </w:t>
            </w:r>
            <w:r w:rsidR="009A6991" w:rsidRPr="0031279A">
              <w:rPr>
                <w:rFonts w:ascii="Times New Roman" w:hAnsi="Times New Roman" w:cs="Times New Roman"/>
                <w:bCs/>
                <w:sz w:val="24"/>
                <w:szCs w:val="24"/>
              </w:rPr>
              <w:t>Pravestų profesinio orientavimo veiklų skaičius vnt.</w:t>
            </w:r>
            <w:r w:rsidRPr="00887847">
              <w:rPr>
                <w:rFonts w:ascii="Times New Roman" w:hAnsi="Times New Roman" w:cs="Times New Roman"/>
                <w:bCs/>
                <w:sz w:val="24"/>
                <w:szCs w:val="24"/>
              </w:rPr>
              <w:t>.</w:t>
            </w:r>
          </w:p>
        </w:tc>
        <w:tc>
          <w:tcPr>
            <w:tcW w:w="1311" w:type="dxa"/>
            <w:tcBorders>
              <w:top w:val="single" w:sz="4" w:space="0" w:color="000000"/>
              <w:left w:val="single" w:sz="4" w:space="0" w:color="000000"/>
              <w:bottom w:val="single" w:sz="4" w:space="0" w:color="auto"/>
              <w:right w:val="single" w:sz="4" w:space="0" w:color="000000"/>
            </w:tcBorders>
          </w:tcPr>
          <w:p w14:paraId="0140391C" w14:textId="2940A41A" w:rsidR="00887847" w:rsidRPr="00887847" w:rsidRDefault="009A6991" w:rsidP="00887847">
            <w:pPr>
              <w:jc w:val="center"/>
              <w:rPr>
                <w:rFonts w:ascii="Times New Roman" w:hAnsi="Times New Roman" w:cs="Times New Roman"/>
                <w:bCs/>
                <w:sz w:val="24"/>
                <w:szCs w:val="24"/>
              </w:rPr>
            </w:pPr>
            <w:r w:rsidRPr="0031279A">
              <w:rPr>
                <w:rFonts w:ascii="Times New Roman" w:hAnsi="Times New Roman" w:cs="Times New Roman"/>
                <w:bCs/>
                <w:sz w:val="24"/>
                <w:szCs w:val="24"/>
              </w:rPr>
              <w:t>6</w:t>
            </w:r>
          </w:p>
        </w:tc>
        <w:tc>
          <w:tcPr>
            <w:tcW w:w="1509" w:type="dxa"/>
            <w:tcBorders>
              <w:top w:val="single" w:sz="4" w:space="0" w:color="000000"/>
              <w:left w:val="single" w:sz="4" w:space="0" w:color="000000"/>
              <w:bottom w:val="single" w:sz="4" w:space="0" w:color="auto"/>
              <w:right w:val="single" w:sz="4" w:space="0" w:color="000000"/>
            </w:tcBorders>
          </w:tcPr>
          <w:p w14:paraId="17DB8DEA" w14:textId="76B4108A" w:rsidR="00887847" w:rsidRPr="00887847" w:rsidRDefault="009A6991" w:rsidP="00887847">
            <w:pPr>
              <w:jc w:val="center"/>
              <w:rPr>
                <w:rFonts w:ascii="Times New Roman" w:hAnsi="Times New Roman" w:cs="Times New Roman"/>
                <w:bCs/>
                <w:sz w:val="24"/>
                <w:szCs w:val="24"/>
              </w:rPr>
            </w:pPr>
            <w:r w:rsidRPr="0031279A">
              <w:rPr>
                <w:rFonts w:ascii="Times New Roman" w:hAnsi="Times New Roman" w:cs="Times New Roman"/>
                <w:bCs/>
                <w:sz w:val="24"/>
                <w:szCs w:val="24"/>
              </w:rPr>
              <w:t>8</w:t>
            </w:r>
          </w:p>
        </w:tc>
        <w:tc>
          <w:tcPr>
            <w:tcW w:w="1417" w:type="dxa"/>
            <w:tcBorders>
              <w:top w:val="single" w:sz="4" w:space="0" w:color="000000"/>
              <w:left w:val="single" w:sz="4" w:space="0" w:color="000000"/>
              <w:bottom w:val="single" w:sz="4" w:space="0" w:color="auto"/>
              <w:right w:val="single" w:sz="4" w:space="0" w:color="000000"/>
            </w:tcBorders>
          </w:tcPr>
          <w:p w14:paraId="5CDFF9F6" w14:textId="450F109B" w:rsidR="00887847" w:rsidRPr="00887847" w:rsidRDefault="009A6991" w:rsidP="00887847">
            <w:pPr>
              <w:jc w:val="center"/>
              <w:rPr>
                <w:rFonts w:ascii="Times New Roman" w:hAnsi="Times New Roman" w:cs="Times New Roman"/>
                <w:bCs/>
                <w:sz w:val="24"/>
                <w:szCs w:val="24"/>
              </w:rPr>
            </w:pPr>
            <w:r w:rsidRPr="0031279A">
              <w:rPr>
                <w:rFonts w:ascii="Times New Roman" w:hAnsi="Times New Roman" w:cs="Times New Roman"/>
                <w:bCs/>
                <w:sz w:val="24"/>
                <w:szCs w:val="24"/>
              </w:rPr>
              <w:t>10</w:t>
            </w:r>
          </w:p>
        </w:tc>
        <w:tc>
          <w:tcPr>
            <w:tcW w:w="2177" w:type="dxa"/>
            <w:gridSpan w:val="2"/>
            <w:tcBorders>
              <w:top w:val="single" w:sz="4" w:space="0" w:color="000000"/>
              <w:left w:val="single" w:sz="4" w:space="0" w:color="000000"/>
              <w:right w:val="single" w:sz="4" w:space="0" w:color="000000"/>
            </w:tcBorders>
          </w:tcPr>
          <w:p w14:paraId="0D7C9351" w14:textId="7F252128" w:rsidR="00887847" w:rsidRPr="00887847" w:rsidRDefault="009A6991" w:rsidP="009A6991">
            <w:pPr>
              <w:ind w:firstLine="0"/>
              <w:jc w:val="left"/>
              <w:rPr>
                <w:rFonts w:ascii="Times New Roman" w:hAnsi="Times New Roman" w:cs="Times New Roman"/>
                <w:bCs/>
                <w:sz w:val="24"/>
                <w:szCs w:val="24"/>
              </w:rPr>
            </w:pPr>
            <w:r w:rsidRPr="0031279A">
              <w:rPr>
                <w:rFonts w:ascii="Times New Roman" w:hAnsi="Times New Roman" w:cs="Times New Roman"/>
                <w:bCs/>
                <w:sz w:val="24"/>
                <w:szCs w:val="24"/>
              </w:rPr>
              <w:t>Žmogiškieji resursai</w:t>
            </w:r>
          </w:p>
          <w:p w14:paraId="7F2C35CE" w14:textId="77777777" w:rsidR="00887847" w:rsidRPr="00887847" w:rsidRDefault="00887847" w:rsidP="00887847">
            <w:pPr>
              <w:jc w:val="center"/>
              <w:rPr>
                <w:rFonts w:ascii="Times New Roman" w:hAnsi="Times New Roman" w:cs="Times New Roman"/>
                <w:bCs/>
                <w:sz w:val="24"/>
                <w:szCs w:val="24"/>
              </w:rPr>
            </w:pPr>
          </w:p>
        </w:tc>
      </w:tr>
      <w:tr w:rsidR="00887847" w:rsidRPr="00887847" w14:paraId="04EDCA98" w14:textId="77777777" w:rsidTr="00C43015">
        <w:trPr>
          <w:trHeight w:val="955"/>
        </w:trPr>
        <w:tc>
          <w:tcPr>
            <w:tcW w:w="3822" w:type="dxa"/>
            <w:tcBorders>
              <w:top w:val="single" w:sz="4" w:space="0" w:color="000000"/>
              <w:left w:val="single" w:sz="4" w:space="0" w:color="000000"/>
              <w:bottom w:val="single" w:sz="4" w:space="0" w:color="000000"/>
              <w:right w:val="single" w:sz="4" w:space="0" w:color="000000"/>
            </w:tcBorders>
          </w:tcPr>
          <w:p w14:paraId="1475C56D" w14:textId="21A0707D" w:rsidR="00887847" w:rsidRPr="00887847" w:rsidRDefault="00887847" w:rsidP="006579A8">
            <w:pPr>
              <w:jc w:val="left"/>
              <w:rPr>
                <w:rFonts w:ascii="Times New Roman" w:hAnsi="Times New Roman" w:cs="Times New Roman"/>
                <w:bCs/>
                <w:sz w:val="24"/>
                <w:szCs w:val="24"/>
              </w:rPr>
            </w:pPr>
            <w:r w:rsidRPr="00887847">
              <w:rPr>
                <w:rFonts w:ascii="Times New Roman" w:hAnsi="Times New Roman" w:cs="Times New Roman"/>
                <w:bCs/>
                <w:sz w:val="24"/>
                <w:szCs w:val="24"/>
                <w:lang w:val="pt-BR"/>
              </w:rPr>
              <w:t xml:space="preserve">4. </w:t>
            </w:r>
            <w:r w:rsidR="00BA6524" w:rsidRPr="0031279A">
              <w:rPr>
                <w:rFonts w:ascii="Times New Roman" w:hAnsi="Times New Roman" w:cs="Times New Roman"/>
                <w:bCs/>
                <w:sz w:val="24"/>
                <w:szCs w:val="24"/>
                <w:lang w:val="pt-BR"/>
              </w:rPr>
              <w:t>O</w:t>
            </w:r>
            <w:r w:rsidR="009A6991" w:rsidRPr="0031279A">
              <w:rPr>
                <w:rFonts w:ascii="Times New Roman" w:hAnsi="Times New Roman" w:cs="Times New Roman"/>
                <w:bCs/>
                <w:sz w:val="24"/>
                <w:szCs w:val="24"/>
                <w:lang w:val="pt-BR"/>
              </w:rPr>
              <w:t xml:space="preserve">rganizuoti </w:t>
            </w:r>
            <w:r w:rsidRPr="00887847">
              <w:rPr>
                <w:rFonts w:ascii="Times New Roman" w:hAnsi="Times New Roman" w:cs="Times New Roman"/>
                <w:bCs/>
                <w:sz w:val="24"/>
                <w:szCs w:val="24"/>
                <w:lang w:val="pt-BR"/>
              </w:rPr>
              <w:t xml:space="preserve">STEAM veiklas </w:t>
            </w:r>
            <w:r w:rsidR="009A6991" w:rsidRPr="0031279A">
              <w:rPr>
                <w:rFonts w:ascii="Times New Roman" w:hAnsi="Times New Roman" w:cs="Times New Roman"/>
                <w:bCs/>
                <w:sz w:val="24"/>
                <w:szCs w:val="24"/>
                <w:lang w:val="pt-BR"/>
              </w:rPr>
              <w:t xml:space="preserve">kartu </w:t>
            </w:r>
            <w:r w:rsidRPr="00887847">
              <w:rPr>
                <w:rFonts w:ascii="Times New Roman" w:hAnsi="Times New Roman" w:cs="Times New Roman"/>
                <w:bCs/>
                <w:sz w:val="24"/>
                <w:szCs w:val="24"/>
                <w:lang w:val="pt-BR"/>
              </w:rPr>
              <w:t xml:space="preserve">su </w:t>
            </w:r>
            <w:r w:rsidRPr="00887847">
              <w:rPr>
                <w:rFonts w:ascii="Times New Roman" w:hAnsi="Times New Roman" w:cs="Times New Roman"/>
                <w:bCs/>
                <w:sz w:val="24"/>
                <w:szCs w:val="24"/>
              </w:rPr>
              <w:t xml:space="preserve"> </w:t>
            </w:r>
            <w:r w:rsidR="009A6991" w:rsidRPr="0031279A">
              <w:rPr>
                <w:rFonts w:ascii="Times New Roman" w:hAnsi="Times New Roman" w:cs="Times New Roman"/>
                <w:bCs/>
                <w:sz w:val="24"/>
                <w:szCs w:val="24"/>
              </w:rPr>
              <w:t>šeima.</w:t>
            </w:r>
            <w:r w:rsidRPr="00887847">
              <w:rPr>
                <w:rFonts w:ascii="Times New Roman" w:hAnsi="Times New Roman" w:cs="Times New Roman"/>
                <w:bCs/>
                <w:sz w:val="24"/>
                <w:szCs w:val="24"/>
              </w:rPr>
              <w:t xml:space="preserve"> </w:t>
            </w:r>
          </w:p>
        </w:tc>
        <w:tc>
          <w:tcPr>
            <w:tcW w:w="4110" w:type="dxa"/>
            <w:tcBorders>
              <w:top w:val="single" w:sz="4" w:space="0" w:color="000000"/>
              <w:left w:val="single" w:sz="4" w:space="0" w:color="000000"/>
              <w:bottom w:val="single" w:sz="4" w:space="0" w:color="000000"/>
              <w:right w:val="single" w:sz="4" w:space="0" w:color="000000"/>
            </w:tcBorders>
          </w:tcPr>
          <w:p w14:paraId="0523A76A" w14:textId="72DA0A78" w:rsidR="00887847" w:rsidRPr="00887847" w:rsidRDefault="00887847" w:rsidP="009A6991">
            <w:pPr>
              <w:jc w:val="left"/>
              <w:rPr>
                <w:rFonts w:ascii="Times New Roman" w:hAnsi="Times New Roman" w:cs="Times New Roman"/>
                <w:bCs/>
                <w:sz w:val="24"/>
                <w:szCs w:val="24"/>
              </w:rPr>
            </w:pPr>
            <w:r w:rsidRPr="00887847">
              <w:rPr>
                <w:rFonts w:ascii="Times New Roman" w:hAnsi="Times New Roman" w:cs="Times New Roman"/>
                <w:bCs/>
                <w:sz w:val="24"/>
                <w:szCs w:val="24"/>
                <w:lang w:val="pt-BR"/>
              </w:rPr>
              <w:t xml:space="preserve">4.1. STEAM veiklų, organizuotų kartu su </w:t>
            </w:r>
            <w:r w:rsidR="009A6991" w:rsidRPr="0031279A">
              <w:rPr>
                <w:rFonts w:ascii="Times New Roman" w:hAnsi="Times New Roman" w:cs="Times New Roman"/>
                <w:bCs/>
                <w:sz w:val="24"/>
                <w:szCs w:val="24"/>
                <w:lang w:val="pt-BR"/>
              </w:rPr>
              <w:t>šeima</w:t>
            </w:r>
            <w:r w:rsidRPr="00887847">
              <w:rPr>
                <w:rFonts w:ascii="Times New Roman" w:hAnsi="Times New Roman" w:cs="Times New Roman"/>
                <w:bCs/>
                <w:sz w:val="24"/>
                <w:szCs w:val="24"/>
                <w:lang w:val="pt-BR"/>
              </w:rPr>
              <w:t>, skaičius.</w:t>
            </w:r>
          </w:p>
        </w:tc>
        <w:tc>
          <w:tcPr>
            <w:tcW w:w="1311" w:type="dxa"/>
            <w:tcBorders>
              <w:top w:val="single" w:sz="4" w:space="0" w:color="000000"/>
              <w:left w:val="single" w:sz="4" w:space="0" w:color="000000"/>
              <w:bottom w:val="single" w:sz="4" w:space="0" w:color="000000"/>
              <w:right w:val="single" w:sz="4" w:space="0" w:color="000000"/>
            </w:tcBorders>
          </w:tcPr>
          <w:p w14:paraId="43DA458E" w14:textId="00F5F01D" w:rsidR="00887847" w:rsidRPr="00887847" w:rsidRDefault="009A6991" w:rsidP="00887847">
            <w:pPr>
              <w:jc w:val="center"/>
              <w:rPr>
                <w:rFonts w:ascii="Times New Roman" w:hAnsi="Times New Roman" w:cs="Times New Roman"/>
                <w:bCs/>
                <w:sz w:val="24"/>
                <w:szCs w:val="24"/>
              </w:rPr>
            </w:pPr>
            <w:r w:rsidRPr="0031279A">
              <w:rPr>
                <w:rFonts w:ascii="Times New Roman" w:hAnsi="Times New Roman" w:cs="Times New Roman"/>
                <w:bCs/>
                <w:sz w:val="24"/>
                <w:szCs w:val="24"/>
              </w:rPr>
              <w:t>3</w:t>
            </w:r>
          </w:p>
          <w:p w14:paraId="27AB2D55" w14:textId="77777777" w:rsidR="00887847" w:rsidRPr="00887847" w:rsidRDefault="00887847" w:rsidP="00887847">
            <w:pPr>
              <w:jc w:val="center"/>
              <w:rPr>
                <w:rFonts w:ascii="Times New Roman" w:hAnsi="Times New Roman" w:cs="Times New Roman"/>
                <w:bCs/>
                <w:sz w:val="24"/>
                <w:szCs w:val="24"/>
              </w:rPr>
            </w:pPr>
          </w:p>
        </w:tc>
        <w:tc>
          <w:tcPr>
            <w:tcW w:w="1509" w:type="dxa"/>
            <w:tcBorders>
              <w:top w:val="single" w:sz="4" w:space="0" w:color="000000"/>
              <w:left w:val="single" w:sz="4" w:space="0" w:color="000000"/>
              <w:bottom w:val="single" w:sz="4" w:space="0" w:color="000000"/>
              <w:right w:val="single" w:sz="4" w:space="0" w:color="000000"/>
            </w:tcBorders>
          </w:tcPr>
          <w:p w14:paraId="6CF6DA10" w14:textId="0C7CFF5B" w:rsidR="00887847" w:rsidRPr="00887847" w:rsidRDefault="009A6991" w:rsidP="00887847">
            <w:pPr>
              <w:jc w:val="center"/>
              <w:rPr>
                <w:rFonts w:ascii="Times New Roman" w:hAnsi="Times New Roman" w:cs="Times New Roman"/>
                <w:bCs/>
                <w:sz w:val="24"/>
                <w:szCs w:val="24"/>
              </w:rPr>
            </w:pPr>
            <w:r w:rsidRPr="0031279A">
              <w:rPr>
                <w:rFonts w:ascii="Times New Roman" w:hAnsi="Times New Roman" w:cs="Times New Roman"/>
                <w:bCs/>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14:paraId="55187CE4" w14:textId="2A571654" w:rsidR="00887847" w:rsidRPr="00887847" w:rsidRDefault="009A6991" w:rsidP="00887847">
            <w:pPr>
              <w:jc w:val="center"/>
              <w:rPr>
                <w:rFonts w:ascii="Times New Roman" w:hAnsi="Times New Roman" w:cs="Times New Roman"/>
                <w:bCs/>
                <w:sz w:val="24"/>
                <w:szCs w:val="24"/>
              </w:rPr>
            </w:pPr>
            <w:r w:rsidRPr="0031279A">
              <w:rPr>
                <w:rFonts w:ascii="Times New Roman" w:hAnsi="Times New Roman" w:cs="Times New Roman"/>
                <w:bCs/>
                <w:sz w:val="24"/>
                <w:szCs w:val="24"/>
              </w:rPr>
              <w:t>9</w:t>
            </w:r>
          </w:p>
        </w:tc>
        <w:tc>
          <w:tcPr>
            <w:tcW w:w="2177" w:type="dxa"/>
            <w:gridSpan w:val="2"/>
            <w:tcBorders>
              <w:top w:val="single" w:sz="4" w:space="0" w:color="000000"/>
              <w:left w:val="single" w:sz="4" w:space="0" w:color="000000"/>
              <w:bottom w:val="single" w:sz="4" w:space="0" w:color="000000"/>
              <w:right w:val="single" w:sz="4" w:space="0" w:color="000000"/>
            </w:tcBorders>
          </w:tcPr>
          <w:p w14:paraId="277C1205" w14:textId="77777777" w:rsidR="00887847" w:rsidRPr="00887847" w:rsidRDefault="00887847" w:rsidP="009A6991">
            <w:pPr>
              <w:ind w:firstLine="0"/>
              <w:jc w:val="left"/>
              <w:rPr>
                <w:rFonts w:ascii="Times New Roman" w:hAnsi="Times New Roman" w:cs="Times New Roman"/>
                <w:bCs/>
                <w:sz w:val="24"/>
                <w:szCs w:val="24"/>
              </w:rPr>
            </w:pPr>
            <w:r w:rsidRPr="00887847">
              <w:rPr>
                <w:rFonts w:ascii="Times New Roman" w:hAnsi="Times New Roman" w:cs="Times New Roman"/>
                <w:bCs/>
                <w:sz w:val="24"/>
                <w:szCs w:val="24"/>
              </w:rPr>
              <w:t>Žmogiškieji resursai</w:t>
            </w:r>
          </w:p>
          <w:p w14:paraId="5DCBFF77" w14:textId="77777777" w:rsidR="00887847" w:rsidRPr="00887847" w:rsidRDefault="00887847" w:rsidP="00887847">
            <w:pPr>
              <w:jc w:val="center"/>
              <w:rPr>
                <w:rFonts w:ascii="Times New Roman" w:hAnsi="Times New Roman" w:cs="Times New Roman"/>
                <w:bCs/>
                <w:sz w:val="24"/>
                <w:szCs w:val="24"/>
              </w:rPr>
            </w:pPr>
          </w:p>
          <w:p w14:paraId="7614542A" w14:textId="77777777" w:rsidR="00887847" w:rsidRPr="00887847" w:rsidRDefault="00887847" w:rsidP="00887847">
            <w:pPr>
              <w:jc w:val="center"/>
              <w:rPr>
                <w:rFonts w:ascii="Times New Roman" w:hAnsi="Times New Roman" w:cs="Times New Roman"/>
                <w:bCs/>
                <w:sz w:val="24"/>
                <w:szCs w:val="24"/>
              </w:rPr>
            </w:pPr>
          </w:p>
        </w:tc>
      </w:tr>
      <w:tr w:rsidR="00887847" w:rsidRPr="00887847" w14:paraId="7F34CE9F" w14:textId="77777777" w:rsidTr="00C43015">
        <w:tc>
          <w:tcPr>
            <w:tcW w:w="3822" w:type="dxa"/>
            <w:tcBorders>
              <w:top w:val="single" w:sz="4" w:space="0" w:color="000000"/>
              <w:left w:val="single" w:sz="4" w:space="0" w:color="000000"/>
              <w:right w:val="single" w:sz="4" w:space="0" w:color="000000"/>
            </w:tcBorders>
          </w:tcPr>
          <w:p w14:paraId="3181DC19" w14:textId="2DCBDC5A" w:rsidR="00887847" w:rsidRPr="00887847" w:rsidRDefault="00887847" w:rsidP="009A6991">
            <w:pPr>
              <w:jc w:val="left"/>
              <w:rPr>
                <w:rFonts w:ascii="Times New Roman" w:hAnsi="Times New Roman" w:cs="Times New Roman"/>
                <w:bCs/>
                <w:sz w:val="24"/>
                <w:szCs w:val="24"/>
              </w:rPr>
            </w:pPr>
            <w:r w:rsidRPr="00887847">
              <w:rPr>
                <w:rFonts w:ascii="Times New Roman" w:hAnsi="Times New Roman" w:cs="Times New Roman"/>
                <w:bCs/>
                <w:sz w:val="24"/>
                <w:szCs w:val="24"/>
              </w:rPr>
              <w:t xml:space="preserve">5. Kurti naujas ir atnaujinti turimas edukacines erdves, pasitelkiant </w:t>
            </w:r>
            <w:r w:rsidR="009A6991" w:rsidRPr="0031279A">
              <w:rPr>
                <w:rFonts w:ascii="Times New Roman" w:hAnsi="Times New Roman" w:cs="Times New Roman"/>
                <w:bCs/>
                <w:sz w:val="24"/>
                <w:szCs w:val="24"/>
              </w:rPr>
              <w:t>ugdytinių tėvus.</w:t>
            </w:r>
          </w:p>
        </w:tc>
        <w:tc>
          <w:tcPr>
            <w:tcW w:w="4110" w:type="dxa"/>
            <w:tcBorders>
              <w:top w:val="single" w:sz="4" w:space="0" w:color="000000"/>
              <w:left w:val="single" w:sz="4" w:space="0" w:color="000000"/>
              <w:bottom w:val="single" w:sz="4" w:space="0" w:color="000000"/>
              <w:right w:val="single" w:sz="4" w:space="0" w:color="000000"/>
            </w:tcBorders>
          </w:tcPr>
          <w:p w14:paraId="5DE56B5E" w14:textId="77777777" w:rsidR="00887847" w:rsidRPr="00887847" w:rsidRDefault="00887847" w:rsidP="009A6991">
            <w:pPr>
              <w:jc w:val="left"/>
              <w:rPr>
                <w:rFonts w:ascii="Times New Roman" w:hAnsi="Times New Roman" w:cs="Times New Roman"/>
                <w:bCs/>
                <w:sz w:val="24"/>
                <w:szCs w:val="24"/>
              </w:rPr>
            </w:pPr>
            <w:r w:rsidRPr="00887847">
              <w:rPr>
                <w:rFonts w:ascii="Times New Roman" w:hAnsi="Times New Roman" w:cs="Times New Roman"/>
                <w:bCs/>
                <w:sz w:val="24"/>
                <w:szCs w:val="24"/>
              </w:rPr>
              <w:t>5.1. Sukurtų naujų erdvių saugiam vaikų ugdymui bei užimtumui, skaičius vnt.</w:t>
            </w:r>
          </w:p>
        </w:tc>
        <w:tc>
          <w:tcPr>
            <w:tcW w:w="1311" w:type="dxa"/>
            <w:tcBorders>
              <w:top w:val="single" w:sz="4" w:space="0" w:color="000000"/>
              <w:left w:val="single" w:sz="4" w:space="0" w:color="000000"/>
              <w:bottom w:val="single" w:sz="4" w:space="0" w:color="000000"/>
              <w:right w:val="single" w:sz="4" w:space="0" w:color="000000"/>
            </w:tcBorders>
          </w:tcPr>
          <w:p w14:paraId="4554EF82" w14:textId="77777777" w:rsidR="00887847" w:rsidRPr="00887847" w:rsidRDefault="00887847" w:rsidP="00887847">
            <w:pPr>
              <w:jc w:val="center"/>
              <w:rPr>
                <w:rFonts w:ascii="Times New Roman" w:hAnsi="Times New Roman" w:cs="Times New Roman"/>
                <w:bCs/>
                <w:sz w:val="24"/>
                <w:szCs w:val="24"/>
              </w:rPr>
            </w:pPr>
            <w:r w:rsidRPr="00887847">
              <w:rPr>
                <w:rFonts w:ascii="Times New Roman" w:hAnsi="Times New Roman" w:cs="Times New Roman"/>
                <w:bCs/>
                <w:sz w:val="24"/>
                <w:szCs w:val="24"/>
              </w:rPr>
              <w:t>3</w:t>
            </w:r>
          </w:p>
        </w:tc>
        <w:tc>
          <w:tcPr>
            <w:tcW w:w="1509" w:type="dxa"/>
            <w:tcBorders>
              <w:top w:val="single" w:sz="4" w:space="0" w:color="000000"/>
              <w:left w:val="single" w:sz="4" w:space="0" w:color="000000"/>
              <w:bottom w:val="single" w:sz="4" w:space="0" w:color="000000"/>
              <w:right w:val="single" w:sz="4" w:space="0" w:color="000000"/>
            </w:tcBorders>
          </w:tcPr>
          <w:p w14:paraId="66751974" w14:textId="77777777" w:rsidR="00887847" w:rsidRPr="00887847" w:rsidRDefault="00887847" w:rsidP="00887847">
            <w:pPr>
              <w:jc w:val="center"/>
              <w:rPr>
                <w:rFonts w:ascii="Times New Roman" w:hAnsi="Times New Roman" w:cs="Times New Roman"/>
                <w:bCs/>
                <w:sz w:val="24"/>
                <w:szCs w:val="24"/>
              </w:rPr>
            </w:pPr>
            <w:r w:rsidRPr="00887847">
              <w:rPr>
                <w:rFonts w:ascii="Times New Roman" w:hAnsi="Times New Roman" w:cs="Times New Roman"/>
                <w:bCs/>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14:paraId="355E5F11" w14:textId="77777777" w:rsidR="00887847" w:rsidRPr="00887847" w:rsidRDefault="00887847" w:rsidP="00887847">
            <w:pPr>
              <w:jc w:val="center"/>
              <w:rPr>
                <w:rFonts w:ascii="Times New Roman" w:hAnsi="Times New Roman" w:cs="Times New Roman"/>
                <w:bCs/>
                <w:sz w:val="24"/>
                <w:szCs w:val="24"/>
              </w:rPr>
            </w:pPr>
            <w:r w:rsidRPr="00887847">
              <w:rPr>
                <w:rFonts w:ascii="Times New Roman" w:hAnsi="Times New Roman" w:cs="Times New Roman"/>
                <w:bCs/>
                <w:sz w:val="24"/>
                <w:szCs w:val="24"/>
              </w:rPr>
              <w:t>6</w:t>
            </w:r>
          </w:p>
        </w:tc>
        <w:tc>
          <w:tcPr>
            <w:tcW w:w="2177" w:type="dxa"/>
            <w:gridSpan w:val="2"/>
            <w:tcBorders>
              <w:top w:val="single" w:sz="4" w:space="0" w:color="000000"/>
              <w:left w:val="single" w:sz="4" w:space="0" w:color="000000"/>
              <w:bottom w:val="single" w:sz="4" w:space="0" w:color="000000"/>
              <w:right w:val="single" w:sz="4" w:space="0" w:color="000000"/>
            </w:tcBorders>
          </w:tcPr>
          <w:p w14:paraId="0071E68C" w14:textId="77777777" w:rsidR="00887847" w:rsidRPr="00887847" w:rsidRDefault="00887847" w:rsidP="009A6991">
            <w:pPr>
              <w:ind w:firstLine="0"/>
              <w:jc w:val="left"/>
              <w:rPr>
                <w:rFonts w:ascii="Times New Roman" w:hAnsi="Times New Roman" w:cs="Times New Roman"/>
                <w:bCs/>
                <w:sz w:val="24"/>
                <w:szCs w:val="24"/>
              </w:rPr>
            </w:pPr>
            <w:r w:rsidRPr="00887847">
              <w:rPr>
                <w:rFonts w:ascii="Times New Roman" w:hAnsi="Times New Roman" w:cs="Times New Roman"/>
                <w:bCs/>
                <w:sz w:val="24"/>
                <w:szCs w:val="24"/>
              </w:rPr>
              <w:t>Fiksuotas mokestis,</w:t>
            </w:r>
          </w:p>
          <w:p w14:paraId="2CA63465" w14:textId="2B060FA6" w:rsidR="00887847" w:rsidRPr="00887847" w:rsidRDefault="009A6991" w:rsidP="009A6991">
            <w:pPr>
              <w:ind w:firstLine="0"/>
              <w:jc w:val="left"/>
              <w:rPr>
                <w:rFonts w:ascii="Times New Roman" w:hAnsi="Times New Roman" w:cs="Times New Roman"/>
                <w:bCs/>
                <w:sz w:val="24"/>
                <w:szCs w:val="24"/>
              </w:rPr>
            </w:pPr>
            <w:r w:rsidRPr="0031279A">
              <w:rPr>
                <w:rFonts w:ascii="Times New Roman" w:hAnsi="Times New Roman" w:cs="Times New Roman"/>
                <w:bCs/>
                <w:sz w:val="24"/>
                <w:szCs w:val="24"/>
              </w:rPr>
              <w:t>r</w:t>
            </w:r>
            <w:r w:rsidR="00887847" w:rsidRPr="00887847">
              <w:rPr>
                <w:rFonts w:ascii="Times New Roman" w:hAnsi="Times New Roman" w:cs="Times New Roman"/>
                <w:bCs/>
                <w:sz w:val="24"/>
                <w:szCs w:val="24"/>
              </w:rPr>
              <w:t>ėmėjų lėšos</w:t>
            </w:r>
          </w:p>
        </w:tc>
      </w:tr>
      <w:tr w:rsidR="00887847" w:rsidRPr="00887847" w14:paraId="53115C6A" w14:textId="77777777" w:rsidTr="00C43015">
        <w:tc>
          <w:tcPr>
            <w:tcW w:w="3822" w:type="dxa"/>
            <w:tcBorders>
              <w:left w:val="single" w:sz="4" w:space="0" w:color="000000"/>
              <w:right w:val="single" w:sz="4" w:space="0" w:color="000000"/>
            </w:tcBorders>
          </w:tcPr>
          <w:p w14:paraId="27E79D7E" w14:textId="77777777" w:rsidR="00887847" w:rsidRPr="00887847" w:rsidRDefault="00887847" w:rsidP="00887847">
            <w:pPr>
              <w:jc w:val="center"/>
              <w:rPr>
                <w:rFonts w:ascii="Times New Roman" w:hAnsi="Times New Roman" w:cs="Times New Roman"/>
                <w:b/>
                <w:sz w:val="24"/>
                <w:szCs w:val="24"/>
              </w:rPr>
            </w:pPr>
          </w:p>
        </w:tc>
        <w:tc>
          <w:tcPr>
            <w:tcW w:w="4110" w:type="dxa"/>
            <w:tcBorders>
              <w:top w:val="single" w:sz="4" w:space="0" w:color="000000"/>
              <w:left w:val="single" w:sz="4" w:space="0" w:color="000000"/>
              <w:bottom w:val="single" w:sz="4" w:space="0" w:color="000000"/>
              <w:right w:val="single" w:sz="4" w:space="0" w:color="000000"/>
            </w:tcBorders>
          </w:tcPr>
          <w:p w14:paraId="7B91A00B" w14:textId="77777777" w:rsidR="00887847" w:rsidRPr="00887847" w:rsidRDefault="00887847" w:rsidP="00887847">
            <w:pPr>
              <w:jc w:val="center"/>
              <w:rPr>
                <w:rFonts w:ascii="Times New Roman" w:hAnsi="Times New Roman" w:cs="Times New Roman"/>
                <w:b/>
                <w:sz w:val="24"/>
                <w:szCs w:val="24"/>
              </w:rPr>
            </w:pPr>
          </w:p>
        </w:tc>
        <w:tc>
          <w:tcPr>
            <w:tcW w:w="1311" w:type="dxa"/>
            <w:tcBorders>
              <w:top w:val="single" w:sz="4" w:space="0" w:color="000000"/>
              <w:left w:val="single" w:sz="4" w:space="0" w:color="000000"/>
              <w:bottom w:val="single" w:sz="4" w:space="0" w:color="000000"/>
              <w:right w:val="single" w:sz="4" w:space="0" w:color="000000"/>
            </w:tcBorders>
          </w:tcPr>
          <w:p w14:paraId="1CB5CBD2" w14:textId="77777777" w:rsidR="00887847" w:rsidRPr="00887847" w:rsidRDefault="00887847" w:rsidP="00887847">
            <w:pPr>
              <w:jc w:val="center"/>
              <w:rPr>
                <w:rFonts w:ascii="Times New Roman" w:hAnsi="Times New Roman" w:cs="Times New Roman"/>
                <w:b/>
                <w:sz w:val="24"/>
                <w:szCs w:val="24"/>
              </w:rPr>
            </w:pPr>
          </w:p>
        </w:tc>
        <w:tc>
          <w:tcPr>
            <w:tcW w:w="1509" w:type="dxa"/>
            <w:tcBorders>
              <w:top w:val="single" w:sz="4" w:space="0" w:color="000000"/>
              <w:left w:val="single" w:sz="4" w:space="0" w:color="000000"/>
              <w:bottom w:val="single" w:sz="4" w:space="0" w:color="000000"/>
              <w:right w:val="single" w:sz="4" w:space="0" w:color="000000"/>
            </w:tcBorders>
          </w:tcPr>
          <w:p w14:paraId="0558FAA7" w14:textId="77777777" w:rsidR="00887847" w:rsidRPr="00887847" w:rsidRDefault="00887847" w:rsidP="00887847">
            <w:pPr>
              <w:jc w:val="center"/>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41949775" w14:textId="77777777" w:rsidR="00887847" w:rsidRPr="00887847" w:rsidRDefault="00887847" w:rsidP="00887847">
            <w:pPr>
              <w:jc w:val="center"/>
              <w:rPr>
                <w:rFonts w:ascii="Times New Roman" w:hAnsi="Times New Roman" w:cs="Times New Roman"/>
                <w:b/>
                <w:sz w:val="24"/>
                <w:szCs w:val="24"/>
              </w:rPr>
            </w:pPr>
          </w:p>
        </w:tc>
        <w:tc>
          <w:tcPr>
            <w:tcW w:w="2177" w:type="dxa"/>
            <w:gridSpan w:val="2"/>
            <w:tcBorders>
              <w:top w:val="single" w:sz="4" w:space="0" w:color="000000"/>
              <w:left w:val="single" w:sz="4" w:space="0" w:color="000000"/>
              <w:bottom w:val="single" w:sz="4" w:space="0" w:color="000000"/>
              <w:right w:val="single" w:sz="4" w:space="0" w:color="000000"/>
            </w:tcBorders>
          </w:tcPr>
          <w:p w14:paraId="7C834595" w14:textId="77777777" w:rsidR="00887847" w:rsidRPr="00887847" w:rsidRDefault="00887847" w:rsidP="00887847">
            <w:pPr>
              <w:jc w:val="center"/>
              <w:rPr>
                <w:rFonts w:ascii="Times New Roman" w:hAnsi="Times New Roman" w:cs="Times New Roman"/>
                <w:b/>
                <w:sz w:val="24"/>
                <w:szCs w:val="24"/>
              </w:rPr>
            </w:pPr>
          </w:p>
        </w:tc>
      </w:tr>
      <w:tr w:rsidR="00887847" w:rsidRPr="00887847" w14:paraId="66FCA49F" w14:textId="77777777" w:rsidTr="00C43015">
        <w:trPr>
          <w:gridAfter w:val="1"/>
          <w:wAfter w:w="10" w:type="dxa"/>
          <w:trHeight w:val="630"/>
        </w:trPr>
        <w:tc>
          <w:tcPr>
            <w:tcW w:w="14336" w:type="dxa"/>
            <w:gridSpan w:val="6"/>
            <w:tcBorders>
              <w:top w:val="single" w:sz="4" w:space="0" w:color="auto"/>
              <w:left w:val="single" w:sz="4" w:space="0" w:color="000000"/>
              <w:bottom w:val="single" w:sz="4" w:space="0" w:color="000000"/>
              <w:right w:val="single" w:sz="4" w:space="0" w:color="000000"/>
            </w:tcBorders>
            <w:shd w:val="clear" w:color="auto" w:fill="8EAADB"/>
          </w:tcPr>
          <w:p w14:paraId="5C132EF0" w14:textId="66D3ED49" w:rsidR="00887847" w:rsidRPr="00887847" w:rsidRDefault="00887847" w:rsidP="008904A3">
            <w:pPr>
              <w:jc w:val="left"/>
              <w:rPr>
                <w:rFonts w:ascii="Times New Roman" w:hAnsi="Times New Roman" w:cs="Times New Roman"/>
                <w:b/>
                <w:sz w:val="24"/>
                <w:szCs w:val="24"/>
              </w:rPr>
            </w:pPr>
            <w:r w:rsidRPr="00887847">
              <w:rPr>
                <w:rFonts w:ascii="Times New Roman" w:hAnsi="Times New Roman" w:cs="Times New Roman"/>
                <w:b/>
                <w:sz w:val="24"/>
                <w:szCs w:val="24"/>
              </w:rPr>
              <w:t xml:space="preserve">3.2.  Uždavinys. </w:t>
            </w:r>
            <w:r w:rsidR="008904A3">
              <w:rPr>
                <w:rFonts w:ascii="Times New Roman" w:hAnsi="Times New Roman" w:cs="Times New Roman"/>
                <w:b/>
                <w:sz w:val="24"/>
                <w:szCs w:val="24"/>
              </w:rPr>
              <w:t>Telkti tėvus veikliam ir atsakingam bendravimui.</w:t>
            </w:r>
          </w:p>
        </w:tc>
      </w:tr>
      <w:tr w:rsidR="00887847" w:rsidRPr="00887847" w14:paraId="2E023A9B" w14:textId="77777777" w:rsidTr="00C43015">
        <w:tc>
          <w:tcPr>
            <w:tcW w:w="382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5445623" w14:textId="77777777" w:rsidR="00887847" w:rsidRPr="00887847" w:rsidRDefault="00887847" w:rsidP="00887847">
            <w:pPr>
              <w:jc w:val="center"/>
              <w:rPr>
                <w:rFonts w:ascii="Times New Roman" w:hAnsi="Times New Roman" w:cs="Times New Roman"/>
                <w:b/>
                <w:sz w:val="24"/>
                <w:szCs w:val="24"/>
              </w:rPr>
            </w:pPr>
            <w:r w:rsidRPr="00887847">
              <w:rPr>
                <w:rFonts w:ascii="Times New Roman" w:hAnsi="Times New Roman" w:cs="Times New Roman"/>
                <w:b/>
                <w:sz w:val="24"/>
                <w:szCs w:val="24"/>
              </w:rPr>
              <w:t>Priemonės pavadinimas</w:t>
            </w:r>
          </w:p>
        </w:tc>
        <w:tc>
          <w:tcPr>
            <w:tcW w:w="41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9A91F2F" w14:textId="77777777" w:rsidR="00887847" w:rsidRPr="00887847" w:rsidRDefault="00887847" w:rsidP="00887847">
            <w:pPr>
              <w:jc w:val="center"/>
              <w:rPr>
                <w:rFonts w:ascii="Times New Roman" w:hAnsi="Times New Roman" w:cs="Times New Roman"/>
                <w:b/>
                <w:sz w:val="24"/>
                <w:szCs w:val="24"/>
              </w:rPr>
            </w:pPr>
            <w:r w:rsidRPr="00887847">
              <w:rPr>
                <w:rFonts w:ascii="Times New Roman" w:hAnsi="Times New Roman" w:cs="Times New Roman"/>
                <w:b/>
                <w:sz w:val="24"/>
                <w:szCs w:val="24"/>
              </w:rPr>
              <w:t>Įgyvendinimo vertinimo rodikliai/kriterijai</w:t>
            </w:r>
          </w:p>
        </w:tc>
        <w:tc>
          <w:tcPr>
            <w:tcW w:w="131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81E16D4" w14:textId="77777777" w:rsidR="00887847" w:rsidRPr="00887847" w:rsidRDefault="00887847" w:rsidP="00F5429B">
            <w:pPr>
              <w:ind w:firstLine="0"/>
              <w:jc w:val="left"/>
              <w:rPr>
                <w:rFonts w:ascii="Times New Roman" w:hAnsi="Times New Roman" w:cs="Times New Roman"/>
                <w:b/>
                <w:sz w:val="24"/>
                <w:szCs w:val="24"/>
              </w:rPr>
            </w:pPr>
            <w:r w:rsidRPr="00887847">
              <w:rPr>
                <w:rFonts w:ascii="Times New Roman" w:hAnsi="Times New Roman" w:cs="Times New Roman"/>
                <w:b/>
                <w:sz w:val="24"/>
                <w:szCs w:val="24"/>
              </w:rPr>
              <w:t>2021 m.</w:t>
            </w:r>
          </w:p>
        </w:tc>
        <w:tc>
          <w:tcPr>
            <w:tcW w:w="150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55EAB2B" w14:textId="77777777" w:rsidR="00887847" w:rsidRPr="00887847" w:rsidRDefault="00887847" w:rsidP="00F5429B">
            <w:pPr>
              <w:ind w:firstLine="0"/>
              <w:rPr>
                <w:rFonts w:ascii="Times New Roman" w:hAnsi="Times New Roman" w:cs="Times New Roman"/>
                <w:b/>
                <w:sz w:val="24"/>
                <w:szCs w:val="24"/>
              </w:rPr>
            </w:pPr>
            <w:r w:rsidRPr="00887847">
              <w:rPr>
                <w:rFonts w:ascii="Times New Roman" w:hAnsi="Times New Roman" w:cs="Times New Roman"/>
                <w:b/>
                <w:sz w:val="24"/>
                <w:szCs w:val="24"/>
              </w:rPr>
              <w:t>2022 m.</w:t>
            </w:r>
          </w:p>
        </w:tc>
        <w:tc>
          <w:tcPr>
            <w:tcW w:w="141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BD95687" w14:textId="77777777" w:rsidR="00887847" w:rsidRPr="00887847" w:rsidRDefault="00887847" w:rsidP="00F5429B">
            <w:pPr>
              <w:ind w:firstLine="0"/>
              <w:rPr>
                <w:rFonts w:ascii="Times New Roman" w:hAnsi="Times New Roman" w:cs="Times New Roman"/>
                <w:b/>
                <w:sz w:val="24"/>
                <w:szCs w:val="24"/>
              </w:rPr>
            </w:pPr>
            <w:r w:rsidRPr="00887847">
              <w:rPr>
                <w:rFonts w:ascii="Times New Roman" w:hAnsi="Times New Roman" w:cs="Times New Roman"/>
                <w:b/>
                <w:sz w:val="24"/>
                <w:szCs w:val="24"/>
              </w:rPr>
              <w:t>2023 m.</w:t>
            </w:r>
          </w:p>
        </w:tc>
        <w:tc>
          <w:tcPr>
            <w:tcW w:w="2177"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BD964F1" w14:textId="77777777" w:rsidR="00887847" w:rsidRPr="00887847" w:rsidRDefault="00887847" w:rsidP="00F5429B">
            <w:pPr>
              <w:ind w:firstLine="0"/>
              <w:rPr>
                <w:rFonts w:ascii="Times New Roman" w:hAnsi="Times New Roman" w:cs="Times New Roman"/>
                <w:b/>
                <w:bCs/>
                <w:sz w:val="24"/>
                <w:szCs w:val="24"/>
              </w:rPr>
            </w:pPr>
            <w:r w:rsidRPr="00887847">
              <w:rPr>
                <w:rFonts w:ascii="Times New Roman" w:hAnsi="Times New Roman" w:cs="Times New Roman"/>
                <w:b/>
                <w:bCs/>
                <w:sz w:val="24"/>
                <w:szCs w:val="24"/>
              </w:rPr>
              <w:t>Finansavimo šaltiniai</w:t>
            </w:r>
          </w:p>
        </w:tc>
      </w:tr>
      <w:tr w:rsidR="00887847" w:rsidRPr="00887847" w14:paraId="50E58B8B" w14:textId="77777777" w:rsidTr="00C43015">
        <w:trPr>
          <w:trHeight w:val="659"/>
        </w:trPr>
        <w:tc>
          <w:tcPr>
            <w:tcW w:w="3822" w:type="dxa"/>
            <w:tcBorders>
              <w:top w:val="single" w:sz="4" w:space="0" w:color="000000"/>
              <w:left w:val="single" w:sz="4" w:space="0" w:color="000000"/>
              <w:right w:val="single" w:sz="4" w:space="0" w:color="000000"/>
            </w:tcBorders>
          </w:tcPr>
          <w:p w14:paraId="268F29F9" w14:textId="63402C42" w:rsidR="00887847" w:rsidRPr="00887847" w:rsidRDefault="00887847" w:rsidP="00D470B1">
            <w:pPr>
              <w:jc w:val="left"/>
              <w:rPr>
                <w:rFonts w:ascii="Times New Roman" w:hAnsi="Times New Roman" w:cs="Times New Roman"/>
                <w:bCs/>
                <w:sz w:val="24"/>
                <w:szCs w:val="24"/>
              </w:rPr>
            </w:pPr>
            <w:r w:rsidRPr="00887847">
              <w:rPr>
                <w:rFonts w:ascii="Times New Roman" w:hAnsi="Times New Roman" w:cs="Times New Roman"/>
                <w:bCs/>
                <w:sz w:val="24"/>
                <w:szCs w:val="24"/>
              </w:rPr>
              <w:t xml:space="preserve">1. </w:t>
            </w:r>
            <w:r w:rsidR="00D470B1" w:rsidRPr="0031279A">
              <w:rPr>
                <w:rFonts w:ascii="Times New Roman" w:hAnsi="Times New Roman" w:cs="Times New Roman"/>
                <w:bCs/>
                <w:sz w:val="24"/>
                <w:szCs w:val="24"/>
              </w:rPr>
              <w:t>Nuolat tirti tėvų  (globėjų/rūpintojų) nuomonę apie teikiamų paslaugų kokybę.</w:t>
            </w:r>
          </w:p>
        </w:tc>
        <w:tc>
          <w:tcPr>
            <w:tcW w:w="4110" w:type="dxa"/>
            <w:tcBorders>
              <w:top w:val="single" w:sz="4" w:space="0" w:color="000000"/>
              <w:left w:val="single" w:sz="4" w:space="0" w:color="000000"/>
              <w:bottom w:val="single" w:sz="4" w:space="0" w:color="auto"/>
              <w:right w:val="single" w:sz="4" w:space="0" w:color="000000"/>
            </w:tcBorders>
          </w:tcPr>
          <w:p w14:paraId="5D49EAE1" w14:textId="60D93884" w:rsidR="00887847" w:rsidRPr="00887847" w:rsidRDefault="00887847" w:rsidP="00D470B1">
            <w:pPr>
              <w:jc w:val="left"/>
              <w:rPr>
                <w:rFonts w:ascii="Times New Roman" w:hAnsi="Times New Roman" w:cs="Times New Roman"/>
                <w:bCs/>
                <w:sz w:val="24"/>
                <w:szCs w:val="24"/>
              </w:rPr>
            </w:pPr>
            <w:r w:rsidRPr="00887847">
              <w:rPr>
                <w:rFonts w:ascii="Times New Roman" w:hAnsi="Times New Roman" w:cs="Times New Roman"/>
                <w:bCs/>
                <w:sz w:val="24"/>
                <w:szCs w:val="24"/>
              </w:rPr>
              <w:t xml:space="preserve">1.1. </w:t>
            </w:r>
            <w:r w:rsidR="00D470B1" w:rsidRPr="0031279A">
              <w:rPr>
                <w:rFonts w:ascii="Times New Roman" w:hAnsi="Times New Roman" w:cs="Times New Roman"/>
                <w:bCs/>
                <w:sz w:val="24"/>
                <w:szCs w:val="24"/>
              </w:rPr>
              <w:t>Atliktų tėvų apklausų skaičius vnt.</w:t>
            </w:r>
          </w:p>
        </w:tc>
        <w:tc>
          <w:tcPr>
            <w:tcW w:w="1311" w:type="dxa"/>
            <w:tcBorders>
              <w:top w:val="single" w:sz="4" w:space="0" w:color="000000"/>
              <w:left w:val="single" w:sz="4" w:space="0" w:color="000000"/>
              <w:bottom w:val="single" w:sz="4" w:space="0" w:color="auto"/>
              <w:right w:val="single" w:sz="4" w:space="0" w:color="000000"/>
            </w:tcBorders>
          </w:tcPr>
          <w:p w14:paraId="77C4A721" w14:textId="22081AD9" w:rsidR="00887847" w:rsidRPr="00887847" w:rsidRDefault="00D470B1" w:rsidP="00887847">
            <w:pPr>
              <w:jc w:val="center"/>
              <w:rPr>
                <w:rFonts w:ascii="Times New Roman" w:hAnsi="Times New Roman" w:cs="Times New Roman"/>
                <w:bCs/>
                <w:sz w:val="24"/>
                <w:szCs w:val="24"/>
              </w:rPr>
            </w:pPr>
            <w:r w:rsidRPr="0031279A">
              <w:rPr>
                <w:rFonts w:ascii="Times New Roman" w:hAnsi="Times New Roman" w:cs="Times New Roman"/>
                <w:bCs/>
                <w:sz w:val="24"/>
                <w:szCs w:val="24"/>
              </w:rPr>
              <w:t>3</w:t>
            </w:r>
          </w:p>
        </w:tc>
        <w:tc>
          <w:tcPr>
            <w:tcW w:w="1509" w:type="dxa"/>
            <w:tcBorders>
              <w:top w:val="single" w:sz="4" w:space="0" w:color="000000"/>
              <w:left w:val="single" w:sz="4" w:space="0" w:color="000000"/>
              <w:bottom w:val="single" w:sz="4" w:space="0" w:color="auto"/>
              <w:right w:val="single" w:sz="4" w:space="0" w:color="000000"/>
            </w:tcBorders>
          </w:tcPr>
          <w:p w14:paraId="4E4CA4AF" w14:textId="42A3EE95" w:rsidR="00887847" w:rsidRPr="00887847" w:rsidRDefault="00D470B1" w:rsidP="00887847">
            <w:pPr>
              <w:jc w:val="center"/>
              <w:rPr>
                <w:rFonts w:ascii="Times New Roman" w:hAnsi="Times New Roman" w:cs="Times New Roman"/>
                <w:bCs/>
                <w:sz w:val="24"/>
                <w:szCs w:val="24"/>
              </w:rPr>
            </w:pPr>
            <w:r w:rsidRPr="0031279A">
              <w:rPr>
                <w:rFonts w:ascii="Times New Roman" w:hAnsi="Times New Roman" w:cs="Times New Roman"/>
                <w:bCs/>
                <w:sz w:val="24"/>
                <w:szCs w:val="24"/>
              </w:rPr>
              <w:t>6</w:t>
            </w:r>
          </w:p>
        </w:tc>
        <w:tc>
          <w:tcPr>
            <w:tcW w:w="1417" w:type="dxa"/>
            <w:tcBorders>
              <w:top w:val="single" w:sz="4" w:space="0" w:color="000000"/>
              <w:left w:val="single" w:sz="4" w:space="0" w:color="000000"/>
              <w:bottom w:val="single" w:sz="4" w:space="0" w:color="auto"/>
              <w:right w:val="single" w:sz="4" w:space="0" w:color="000000"/>
            </w:tcBorders>
          </w:tcPr>
          <w:p w14:paraId="6D56A59D" w14:textId="23F05620" w:rsidR="00887847" w:rsidRPr="00887847" w:rsidRDefault="00D470B1" w:rsidP="00887847">
            <w:pPr>
              <w:jc w:val="center"/>
              <w:rPr>
                <w:rFonts w:ascii="Times New Roman" w:hAnsi="Times New Roman" w:cs="Times New Roman"/>
                <w:bCs/>
                <w:sz w:val="24"/>
                <w:szCs w:val="24"/>
              </w:rPr>
            </w:pPr>
            <w:r w:rsidRPr="0031279A">
              <w:rPr>
                <w:rFonts w:ascii="Times New Roman" w:hAnsi="Times New Roman" w:cs="Times New Roman"/>
                <w:bCs/>
                <w:sz w:val="24"/>
                <w:szCs w:val="24"/>
              </w:rPr>
              <w:t>6</w:t>
            </w:r>
          </w:p>
        </w:tc>
        <w:tc>
          <w:tcPr>
            <w:tcW w:w="2177" w:type="dxa"/>
            <w:gridSpan w:val="2"/>
            <w:tcBorders>
              <w:top w:val="single" w:sz="4" w:space="0" w:color="000000"/>
              <w:left w:val="single" w:sz="4" w:space="0" w:color="000000"/>
              <w:bottom w:val="single" w:sz="4" w:space="0" w:color="auto"/>
              <w:right w:val="single" w:sz="4" w:space="0" w:color="000000"/>
            </w:tcBorders>
          </w:tcPr>
          <w:p w14:paraId="301C6249" w14:textId="77777777" w:rsidR="00887847" w:rsidRPr="00887847" w:rsidRDefault="00887847" w:rsidP="00D470B1">
            <w:pPr>
              <w:ind w:firstLine="0"/>
              <w:jc w:val="left"/>
              <w:rPr>
                <w:rFonts w:ascii="Times New Roman" w:hAnsi="Times New Roman" w:cs="Times New Roman"/>
                <w:bCs/>
                <w:sz w:val="24"/>
                <w:szCs w:val="24"/>
              </w:rPr>
            </w:pPr>
            <w:r w:rsidRPr="00887847">
              <w:rPr>
                <w:rFonts w:ascii="Times New Roman" w:hAnsi="Times New Roman" w:cs="Times New Roman"/>
                <w:bCs/>
                <w:sz w:val="24"/>
                <w:szCs w:val="24"/>
              </w:rPr>
              <w:t>Žmogiškieji resursai</w:t>
            </w:r>
          </w:p>
          <w:p w14:paraId="4BF353E0" w14:textId="77777777" w:rsidR="00887847" w:rsidRPr="00887847" w:rsidRDefault="00887847" w:rsidP="00887847">
            <w:pPr>
              <w:jc w:val="center"/>
              <w:rPr>
                <w:rFonts w:ascii="Times New Roman" w:hAnsi="Times New Roman" w:cs="Times New Roman"/>
                <w:bCs/>
                <w:sz w:val="24"/>
                <w:szCs w:val="24"/>
              </w:rPr>
            </w:pPr>
          </w:p>
        </w:tc>
      </w:tr>
      <w:tr w:rsidR="00887847" w:rsidRPr="00887847" w14:paraId="5B1864A6" w14:textId="77777777" w:rsidTr="00C43015">
        <w:trPr>
          <w:trHeight w:val="721"/>
        </w:trPr>
        <w:tc>
          <w:tcPr>
            <w:tcW w:w="3822" w:type="dxa"/>
            <w:vMerge w:val="restart"/>
            <w:tcBorders>
              <w:top w:val="single" w:sz="4" w:space="0" w:color="000000"/>
              <w:left w:val="single" w:sz="4" w:space="0" w:color="000000"/>
              <w:right w:val="single" w:sz="4" w:space="0" w:color="000000"/>
            </w:tcBorders>
          </w:tcPr>
          <w:p w14:paraId="1127452A" w14:textId="1CC72096" w:rsidR="00887847" w:rsidRPr="00887847" w:rsidRDefault="00887847" w:rsidP="00D470B1">
            <w:pPr>
              <w:jc w:val="left"/>
              <w:rPr>
                <w:rFonts w:ascii="Times New Roman" w:hAnsi="Times New Roman" w:cs="Times New Roman"/>
                <w:bCs/>
                <w:sz w:val="24"/>
                <w:szCs w:val="24"/>
              </w:rPr>
            </w:pPr>
            <w:r w:rsidRPr="00887847">
              <w:rPr>
                <w:rFonts w:ascii="Times New Roman" w:hAnsi="Times New Roman" w:cs="Times New Roman"/>
                <w:bCs/>
                <w:sz w:val="24"/>
                <w:szCs w:val="24"/>
              </w:rPr>
              <w:t xml:space="preserve">2. </w:t>
            </w:r>
            <w:r w:rsidR="00D470B1" w:rsidRPr="0031279A">
              <w:rPr>
                <w:rFonts w:ascii="Times New Roman" w:hAnsi="Times New Roman" w:cs="Times New Roman"/>
                <w:bCs/>
                <w:sz w:val="24"/>
                <w:szCs w:val="24"/>
              </w:rPr>
              <w:t>Plėtoti mokytojų ir tėvų partnerystę įvairiais lygmenimis.</w:t>
            </w:r>
            <w:r w:rsidRPr="00887847">
              <w:rPr>
                <w:rFonts w:ascii="Times New Roman" w:hAnsi="Times New Roman" w:cs="Times New Roman"/>
                <w:bCs/>
                <w:sz w:val="24"/>
                <w:szCs w:val="24"/>
              </w:rPr>
              <w:t xml:space="preserve"> </w:t>
            </w:r>
          </w:p>
        </w:tc>
        <w:tc>
          <w:tcPr>
            <w:tcW w:w="4110" w:type="dxa"/>
            <w:tcBorders>
              <w:top w:val="single" w:sz="4" w:space="0" w:color="000000"/>
              <w:left w:val="single" w:sz="4" w:space="0" w:color="000000"/>
              <w:bottom w:val="single" w:sz="4" w:space="0" w:color="auto"/>
              <w:right w:val="single" w:sz="4" w:space="0" w:color="000000"/>
            </w:tcBorders>
          </w:tcPr>
          <w:p w14:paraId="2A9524CA" w14:textId="2139747C" w:rsidR="00887847" w:rsidRPr="00887847" w:rsidRDefault="00887847" w:rsidP="00D470B1">
            <w:pPr>
              <w:jc w:val="left"/>
              <w:rPr>
                <w:rFonts w:ascii="Times New Roman" w:hAnsi="Times New Roman" w:cs="Times New Roman"/>
                <w:bCs/>
                <w:sz w:val="24"/>
                <w:szCs w:val="24"/>
              </w:rPr>
            </w:pPr>
            <w:r w:rsidRPr="00887847">
              <w:rPr>
                <w:rFonts w:ascii="Times New Roman" w:hAnsi="Times New Roman" w:cs="Times New Roman"/>
                <w:bCs/>
                <w:sz w:val="24"/>
                <w:szCs w:val="24"/>
              </w:rPr>
              <w:t xml:space="preserve">2.1. </w:t>
            </w:r>
            <w:r w:rsidR="00D470B1" w:rsidRPr="0031279A">
              <w:rPr>
                <w:rFonts w:ascii="Times New Roman" w:hAnsi="Times New Roman" w:cs="Times New Roman"/>
                <w:bCs/>
                <w:sz w:val="24"/>
                <w:szCs w:val="24"/>
              </w:rPr>
              <w:t>Atvirų veiklų skaičius tėvams skaičius vnt.</w:t>
            </w:r>
          </w:p>
        </w:tc>
        <w:tc>
          <w:tcPr>
            <w:tcW w:w="1311" w:type="dxa"/>
            <w:tcBorders>
              <w:top w:val="single" w:sz="4" w:space="0" w:color="000000"/>
              <w:left w:val="single" w:sz="4" w:space="0" w:color="000000"/>
              <w:bottom w:val="single" w:sz="4" w:space="0" w:color="auto"/>
              <w:right w:val="single" w:sz="4" w:space="0" w:color="000000"/>
            </w:tcBorders>
          </w:tcPr>
          <w:p w14:paraId="36B12CA1" w14:textId="116269E4" w:rsidR="00887847" w:rsidRPr="00887847" w:rsidRDefault="00D470B1" w:rsidP="00887847">
            <w:pPr>
              <w:jc w:val="center"/>
              <w:rPr>
                <w:rFonts w:ascii="Times New Roman" w:hAnsi="Times New Roman" w:cs="Times New Roman"/>
                <w:bCs/>
                <w:sz w:val="24"/>
                <w:szCs w:val="24"/>
              </w:rPr>
            </w:pPr>
            <w:r w:rsidRPr="0031279A">
              <w:rPr>
                <w:rFonts w:ascii="Times New Roman" w:hAnsi="Times New Roman" w:cs="Times New Roman"/>
                <w:bCs/>
                <w:sz w:val="24"/>
                <w:szCs w:val="24"/>
              </w:rPr>
              <w:t>3</w:t>
            </w:r>
          </w:p>
        </w:tc>
        <w:tc>
          <w:tcPr>
            <w:tcW w:w="1509" w:type="dxa"/>
            <w:tcBorders>
              <w:top w:val="single" w:sz="4" w:space="0" w:color="000000"/>
              <w:left w:val="single" w:sz="4" w:space="0" w:color="000000"/>
              <w:bottom w:val="single" w:sz="4" w:space="0" w:color="auto"/>
              <w:right w:val="single" w:sz="4" w:space="0" w:color="000000"/>
            </w:tcBorders>
          </w:tcPr>
          <w:p w14:paraId="4609EEC2" w14:textId="6D58D10E" w:rsidR="00887847" w:rsidRPr="00887847" w:rsidRDefault="00D470B1" w:rsidP="00887847">
            <w:pPr>
              <w:jc w:val="center"/>
              <w:rPr>
                <w:rFonts w:ascii="Times New Roman" w:hAnsi="Times New Roman" w:cs="Times New Roman"/>
                <w:bCs/>
                <w:sz w:val="24"/>
                <w:szCs w:val="24"/>
              </w:rPr>
            </w:pPr>
            <w:r w:rsidRPr="0031279A">
              <w:rPr>
                <w:rFonts w:ascii="Times New Roman" w:hAnsi="Times New Roman" w:cs="Times New Roman"/>
                <w:bCs/>
                <w:sz w:val="24"/>
                <w:szCs w:val="24"/>
              </w:rPr>
              <w:t>6</w:t>
            </w:r>
          </w:p>
        </w:tc>
        <w:tc>
          <w:tcPr>
            <w:tcW w:w="1417" w:type="dxa"/>
            <w:tcBorders>
              <w:top w:val="single" w:sz="4" w:space="0" w:color="000000"/>
              <w:left w:val="single" w:sz="4" w:space="0" w:color="000000"/>
              <w:bottom w:val="single" w:sz="4" w:space="0" w:color="auto"/>
              <w:right w:val="single" w:sz="4" w:space="0" w:color="000000"/>
            </w:tcBorders>
          </w:tcPr>
          <w:p w14:paraId="06197341" w14:textId="117361B0" w:rsidR="00887847" w:rsidRPr="00887847" w:rsidRDefault="00D470B1" w:rsidP="00887847">
            <w:pPr>
              <w:jc w:val="center"/>
              <w:rPr>
                <w:rFonts w:ascii="Times New Roman" w:hAnsi="Times New Roman" w:cs="Times New Roman"/>
                <w:bCs/>
                <w:sz w:val="24"/>
                <w:szCs w:val="24"/>
              </w:rPr>
            </w:pPr>
            <w:r w:rsidRPr="0031279A">
              <w:rPr>
                <w:rFonts w:ascii="Times New Roman" w:hAnsi="Times New Roman" w:cs="Times New Roman"/>
                <w:bCs/>
                <w:sz w:val="24"/>
                <w:szCs w:val="24"/>
              </w:rPr>
              <w:t>9</w:t>
            </w:r>
          </w:p>
        </w:tc>
        <w:tc>
          <w:tcPr>
            <w:tcW w:w="2177" w:type="dxa"/>
            <w:gridSpan w:val="2"/>
            <w:vMerge w:val="restart"/>
            <w:tcBorders>
              <w:top w:val="single" w:sz="4" w:space="0" w:color="000000"/>
              <w:left w:val="single" w:sz="4" w:space="0" w:color="000000"/>
              <w:right w:val="single" w:sz="4" w:space="0" w:color="000000"/>
            </w:tcBorders>
          </w:tcPr>
          <w:p w14:paraId="506F5B8F" w14:textId="459722B9" w:rsidR="00887847" w:rsidRPr="00887847" w:rsidRDefault="00285C75" w:rsidP="00285C75">
            <w:pPr>
              <w:ind w:firstLine="0"/>
              <w:rPr>
                <w:rFonts w:ascii="Times New Roman" w:hAnsi="Times New Roman" w:cs="Times New Roman"/>
                <w:bCs/>
                <w:sz w:val="24"/>
                <w:szCs w:val="24"/>
              </w:rPr>
            </w:pPr>
            <w:r w:rsidRPr="00887847">
              <w:rPr>
                <w:rFonts w:ascii="Times New Roman" w:hAnsi="Times New Roman" w:cs="Times New Roman"/>
                <w:bCs/>
                <w:sz w:val="24"/>
                <w:szCs w:val="24"/>
              </w:rPr>
              <w:t>Fiksuotas mokestis</w:t>
            </w:r>
          </w:p>
        </w:tc>
      </w:tr>
      <w:tr w:rsidR="00887847" w:rsidRPr="00887847" w14:paraId="530B98C0" w14:textId="77777777" w:rsidTr="00C43015">
        <w:trPr>
          <w:trHeight w:val="831"/>
        </w:trPr>
        <w:tc>
          <w:tcPr>
            <w:tcW w:w="3822" w:type="dxa"/>
            <w:vMerge/>
            <w:tcBorders>
              <w:top w:val="single" w:sz="4" w:space="0" w:color="000000"/>
              <w:left w:val="single" w:sz="4" w:space="0" w:color="000000"/>
              <w:right w:val="single" w:sz="4" w:space="0" w:color="000000"/>
            </w:tcBorders>
          </w:tcPr>
          <w:p w14:paraId="51DA1D21" w14:textId="77777777" w:rsidR="00887847" w:rsidRPr="00887847" w:rsidRDefault="00887847" w:rsidP="00887847">
            <w:pPr>
              <w:jc w:val="center"/>
              <w:rPr>
                <w:rFonts w:ascii="Times New Roman" w:hAnsi="Times New Roman" w:cs="Times New Roman"/>
                <w:bCs/>
                <w:sz w:val="24"/>
                <w:szCs w:val="24"/>
              </w:rPr>
            </w:pPr>
          </w:p>
        </w:tc>
        <w:tc>
          <w:tcPr>
            <w:tcW w:w="4110" w:type="dxa"/>
            <w:tcBorders>
              <w:top w:val="single" w:sz="4" w:space="0" w:color="auto"/>
              <w:left w:val="single" w:sz="4" w:space="0" w:color="000000"/>
              <w:bottom w:val="single" w:sz="4" w:space="0" w:color="auto"/>
              <w:right w:val="single" w:sz="4" w:space="0" w:color="000000"/>
            </w:tcBorders>
          </w:tcPr>
          <w:p w14:paraId="379C5940" w14:textId="0AC49E79" w:rsidR="00887847" w:rsidRPr="00887847" w:rsidRDefault="00887847" w:rsidP="00BA6524">
            <w:pPr>
              <w:jc w:val="left"/>
              <w:rPr>
                <w:rFonts w:ascii="Times New Roman" w:hAnsi="Times New Roman" w:cs="Times New Roman"/>
                <w:bCs/>
                <w:sz w:val="24"/>
                <w:szCs w:val="24"/>
              </w:rPr>
            </w:pPr>
            <w:r w:rsidRPr="00887847">
              <w:rPr>
                <w:rFonts w:ascii="Times New Roman" w:hAnsi="Times New Roman" w:cs="Times New Roman"/>
                <w:bCs/>
                <w:sz w:val="24"/>
                <w:szCs w:val="24"/>
              </w:rPr>
              <w:t xml:space="preserve">2.2. </w:t>
            </w:r>
            <w:r w:rsidR="00BA6524" w:rsidRPr="0031279A">
              <w:rPr>
                <w:rFonts w:ascii="Times New Roman" w:hAnsi="Times New Roman" w:cs="Times New Roman"/>
                <w:bCs/>
                <w:sz w:val="24"/>
                <w:szCs w:val="24"/>
              </w:rPr>
              <w:t>Suorganizuotų renginių skaičius tėvams ir su tėvais</w:t>
            </w:r>
            <w:r w:rsidRPr="00887847">
              <w:rPr>
                <w:rFonts w:ascii="Times New Roman" w:hAnsi="Times New Roman" w:cs="Times New Roman"/>
                <w:bCs/>
                <w:sz w:val="24"/>
                <w:szCs w:val="24"/>
              </w:rPr>
              <w:t xml:space="preserve"> skaičius</w:t>
            </w:r>
            <w:r w:rsidR="00BA6524" w:rsidRPr="0031279A">
              <w:rPr>
                <w:rFonts w:ascii="Times New Roman" w:hAnsi="Times New Roman" w:cs="Times New Roman"/>
                <w:bCs/>
                <w:sz w:val="24"/>
                <w:szCs w:val="24"/>
              </w:rPr>
              <w:t xml:space="preserve"> vnt.</w:t>
            </w:r>
          </w:p>
        </w:tc>
        <w:tc>
          <w:tcPr>
            <w:tcW w:w="1311" w:type="dxa"/>
            <w:tcBorders>
              <w:top w:val="single" w:sz="4" w:space="0" w:color="auto"/>
              <w:left w:val="single" w:sz="4" w:space="0" w:color="000000"/>
              <w:bottom w:val="single" w:sz="4" w:space="0" w:color="auto"/>
              <w:right w:val="single" w:sz="4" w:space="0" w:color="000000"/>
            </w:tcBorders>
          </w:tcPr>
          <w:p w14:paraId="0418B310" w14:textId="05AA7D62" w:rsidR="00887847" w:rsidRPr="00887847" w:rsidRDefault="00BA6524" w:rsidP="00887847">
            <w:pPr>
              <w:jc w:val="center"/>
              <w:rPr>
                <w:rFonts w:ascii="Times New Roman" w:hAnsi="Times New Roman" w:cs="Times New Roman"/>
                <w:bCs/>
                <w:sz w:val="24"/>
                <w:szCs w:val="24"/>
                <w:lang w:val="en-US"/>
              </w:rPr>
            </w:pPr>
            <w:r w:rsidRPr="0031279A">
              <w:rPr>
                <w:rFonts w:ascii="Times New Roman" w:hAnsi="Times New Roman" w:cs="Times New Roman"/>
                <w:bCs/>
                <w:sz w:val="24"/>
                <w:szCs w:val="24"/>
              </w:rPr>
              <w:t>9</w:t>
            </w:r>
          </w:p>
        </w:tc>
        <w:tc>
          <w:tcPr>
            <w:tcW w:w="1509" w:type="dxa"/>
            <w:tcBorders>
              <w:top w:val="single" w:sz="4" w:space="0" w:color="auto"/>
              <w:left w:val="single" w:sz="4" w:space="0" w:color="000000"/>
              <w:bottom w:val="single" w:sz="4" w:space="0" w:color="auto"/>
              <w:right w:val="single" w:sz="4" w:space="0" w:color="000000"/>
            </w:tcBorders>
          </w:tcPr>
          <w:p w14:paraId="429A12E0" w14:textId="3044E6BA" w:rsidR="00887847" w:rsidRPr="00887847" w:rsidRDefault="00BA6524" w:rsidP="00887847">
            <w:pPr>
              <w:jc w:val="center"/>
              <w:rPr>
                <w:rFonts w:ascii="Times New Roman" w:hAnsi="Times New Roman" w:cs="Times New Roman"/>
                <w:bCs/>
                <w:sz w:val="24"/>
                <w:szCs w:val="24"/>
              </w:rPr>
            </w:pPr>
            <w:r w:rsidRPr="0031279A">
              <w:rPr>
                <w:rFonts w:ascii="Times New Roman" w:hAnsi="Times New Roman" w:cs="Times New Roman"/>
                <w:bCs/>
                <w:sz w:val="24"/>
                <w:szCs w:val="24"/>
              </w:rPr>
              <w:t>9</w:t>
            </w:r>
          </w:p>
        </w:tc>
        <w:tc>
          <w:tcPr>
            <w:tcW w:w="1417" w:type="dxa"/>
            <w:tcBorders>
              <w:top w:val="single" w:sz="4" w:space="0" w:color="auto"/>
              <w:left w:val="single" w:sz="4" w:space="0" w:color="000000"/>
              <w:bottom w:val="single" w:sz="4" w:space="0" w:color="auto"/>
              <w:right w:val="single" w:sz="4" w:space="0" w:color="000000"/>
            </w:tcBorders>
          </w:tcPr>
          <w:p w14:paraId="2BD2FFB5" w14:textId="00FBF14D" w:rsidR="00887847" w:rsidRPr="00887847" w:rsidRDefault="00BA6524" w:rsidP="00887847">
            <w:pPr>
              <w:jc w:val="center"/>
              <w:rPr>
                <w:rFonts w:ascii="Times New Roman" w:hAnsi="Times New Roman" w:cs="Times New Roman"/>
                <w:bCs/>
                <w:sz w:val="24"/>
                <w:szCs w:val="24"/>
              </w:rPr>
            </w:pPr>
            <w:r w:rsidRPr="0031279A">
              <w:rPr>
                <w:rFonts w:ascii="Times New Roman" w:hAnsi="Times New Roman" w:cs="Times New Roman"/>
                <w:bCs/>
                <w:sz w:val="24"/>
                <w:szCs w:val="24"/>
              </w:rPr>
              <w:t>9</w:t>
            </w:r>
          </w:p>
        </w:tc>
        <w:tc>
          <w:tcPr>
            <w:tcW w:w="2177" w:type="dxa"/>
            <w:gridSpan w:val="2"/>
            <w:vMerge/>
            <w:tcBorders>
              <w:top w:val="single" w:sz="4" w:space="0" w:color="000000"/>
              <w:left w:val="single" w:sz="4" w:space="0" w:color="000000"/>
              <w:right w:val="single" w:sz="4" w:space="0" w:color="000000"/>
            </w:tcBorders>
          </w:tcPr>
          <w:p w14:paraId="58A87E8C" w14:textId="77777777" w:rsidR="00887847" w:rsidRPr="00887847" w:rsidRDefault="00887847" w:rsidP="00887847">
            <w:pPr>
              <w:jc w:val="center"/>
              <w:rPr>
                <w:rFonts w:ascii="Times New Roman" w:hAnsi="Times New Roman" w:cs="Times New Roman"/>
                <w:bCs/>
                <w:sz w:val="24"/>
                <w:szCs w:val="24"/>
              </w:rPr>
            </w:pPr>
          </w:p>
        </w:tc>
      </w:tr>
      <w:tr w:rsidR="00403880" w:rsidRPr="00887847" w14:paraId="50938F67" w14:textId="77777777" w:rsidTr="00C43015">
        <w:trPr>
          <w:trHeight w:val="797"/>
        </w:trPr>
        <w:tc>
          <w:tcPr>
            <w:tcW w:w="3822" w:type="dxa"/>
            <w:vMerge w:val="restart"/>
            <w:tcBorders>
              <w:left w:val="single" w:sz="4" w:space="0" w:color="000000"/>
              <w:right w:val="single" w:sz="4" w:space="0" w:color="000000"/>
            </w:tcBorders>
          </w:tcPr>
          <w:p w14:paraId="3FB180A1" w14:textId="5EAE540D" w:rsidR="00403880" w:rsidRPr="00887847" w:rsidRDefault="00403880" w:rsidP="00285C75">
            <w:pPr>
              <w:jc w:val="left"/>
              <w:rPr>
                <w:rFonts w:ascii="Times New Roman" w:hAnsi="Times New Roman" w:cs="Times New Roman"/>
                <w:bCs/>
                <w:sz w:val="24"/>
                <w:szCs w:val="24"/>
              </w:rPr>
            </w:pPr>
            <w:r w:rsidRPr="00887847">
              <w:rPr>
                <w:rFonts w:ascii="Times New Roman" w:hAnsi="Times New Roman" w:cs="Times New Roman"/>
                <w:bCs/>
                <w:sz w:val="24"/>
                <w:szCs w:val="24"/>
              </w:rPr>
              <w:t>3.</w:t>
            </w:r>
            <w:r w:rsidRPr="00887847">
              <w:rPr>
                <w:rFonts w:ascii="Times New Roman" w:hAnsi="Times New Roman" w:cs="Times New Roman"/>
                <w:bCs/>
                <w:sz w:val="24"/>
                <w:szCs w:val="24"/>
                <w:lang w:val="pt-BR"/>
              </w:rPr>
              <w:t xml:space="preserve"> </w:t>
            </w:r>
            <w:r w:rsidRPr="0031279A">
              <w:rPr>
                <w:rFonts w:ascii="Times New Roman" w:hAnsi="Times New Roman" w:cs="Times New Roman"/>
                <w:bCs/>
                <w:sz w:val="24"/>
                <w:szCs w:val="24"/>
                <w:lang w:val="pt-BR"/>
              </w:rPr>
              <w:t>Skatinti tėvų lyderystę.</w:t>
            </w:r>
          </w:p>
        </w:tc>
        <w:tc>
          <w:tcPr>
            <w:tcW w:w="4110" w:type="dxa"/>
            <w:tcBorders>
              <w:top w:val="single" w:sz="4" w:space="0" w:color="auto"/>
              <w:left w:val="single" w:sz="4" w:space="0" w:color="000000"/>
              <w:bottom w:val="single" w:sz="4" w:space="0" w:color="auto"/>
              <w:right w:val="single" w:sz="4" w:space="0" w:color="000000"/>
            </w:tcBorders>
          </w:tcPr>
          <w:p w14:paraId="17A06760" w14:textId="42E0DD0E" w:rsidR="00403880" w:rsidRPr="00887847" w:rsidRDefault="00403880" w:rsidP="008E0A7F">
            <w:pPr>
              <w:jc w:val="left"/>
              <w:rPr>
                <w:rFonts w:ascii="Times New Roman" w:hAnsi="Times New Roman" w:cs="Times New Roman"/>
                <w:bCs/>
                <w:sz w:val="24"/>
                <w:szCs w:val="24"/>
              </w:rPr>
            </w:pPr>
            <w:r w:rsidRPr="00887847">
              <w:rPr>
                <w:rFonts w:ascii="Times New Roman" w:hAnsi="Times New Roman" w:cs="Times New Roman"/>
                <w:bCs/>
                <w:sz w:val="24"/>
                <w:szCs w:val="24"/>
                <w:lang w:val="pt-BR"/>
              </w:rPr>
              <w:t xml:space="preserve">3.1. </w:t>
            </w:r>
            <w:r w:rsidRPr="0031279A">
              <w:rPr>
                <w:rFonts w:ascii="Times New Roman" w:hAnsi="Times New Roman" w:cs="Times New Roman"/>
                <w:bCs/>
                <w:sz w:val="24"/>
                <w:szCs w:val="24"/>
              </w:rPr>
              <w:t>Įgyvendintų tėvų pasiūlytų veiklų skaičius vnt.</w:t>
            </w:r>
            <w:r w:rsidRPr="00887847">
              <w:rPr>
                <w:rFonts w:ascii="Times New Roman" w:hAnsi="Times New Roman" w:cs="Times New Roman"/>
                <w:bCs/>
                <w:sz w:val="24"/>
                <w:szCs w:val="24"/>
              </w:rPr>
              <w:t xml:space="preserve">                                  </w:t>
            </w:r>
          </w:p>
        </w:tc>
        <w:tc>
          <w:tcPr>
            <w:tcW w:w="1311" w:type="dxa"/>
            <w:tcBorders>
              <w:top w:val="single" w:sz="4" w:space="0" w:color="auto"/>
              <w:left w:val="single" w:sz="4" w:space="0" w:color="000000"/>
              <w:bottom w:val="single" w:sz="4" w:space="0" w:color="auto"/>
              <w:right w:val="single" w:sz="4" w:space="0" w:color="000000"/>
            </w:tcBorders>
          </w:tcPr>
          <w:p w14:paraId="4A39F67D" w14:textId="65C8C68C" w:rsidR="00403880" w:rsidRPr="00887847" w:rsidRDefault="00403880" w:rsidP="00285C75">
            <w:pPr>
              <w:jc w:val="center"/>
              <w:rPr>
                <w:rFonts w:ascii="Times New Roman" w:hAnsi="Times New Roman" w:cs="Times New Roman"/>
                <w:bCs/>
                <w:sz w:val="24"/>
                <w:szCs w:val="24"/>
              </w:rPr>
            </w:pPr>
            <w:r w:rsidRPr="0031279A">
              <w:rPr>
                <w:rFonts w:ascii="Times New Roman" w:hAnsi="Times New Roman" w:cs="Times New Roman"/>
                <w:bCs/>
                <w:sz w:val="24"/>
                <w:szCs w:val="24"/>
              </w:rPr>
              <w:t>3</w:t>
            </w:r>
          </w:p>
          <w:p w14:paraId="2CB1FBF1" w14:textId="77777777" w:rsidR="00403880" w:rsidRPr="00887847" w:rsidRDefault="00403880" w:rsidP="00887847">
            <w:pPr>
              <w:jc w:val="center"/>
              <w:rPr>
                <w:rFonts w:ascii="Times New Roman" w:hAnsi="Times New Roman" w:cs="Times New Roman"/>
                <w:bCs/>
                <w:sz w:val="24"/>
                <w:szCs w:val="24"/>
              </w:rPr>
            </w:pPr>
          </w:p>
        </w:tc>
        <w:tc>
          <w:tcPr>
            <w:tcW w:w="1509" w:type="dxa"/>
            <w:tcBorders>
              <w:top w:val="single" w:sz="4" w:space="0" w:color="auto"/>
              <w:left w:val="single" w:sz="4" w:space="0" w:color="000000"/>
              <w:bottom w:val="single" w:sz="4" w:space="0" w:color="auto"/>
              <w:right w:val="single" w:sz="4" w:space="0" w:color="000000"/>
            </w:tcBorders>
          </w:tcPr>
          <w:p w14:paraId="431B20EC" w14:textId="6BCEDD18" w:rsidR="00403880" w:rsidRPr="00887847" w:rsidRDefault="00403880" w:rsidP="00887847">
            <w:pPr>
              <w:jc w:val="center"/>
              <w:rPr>
                <w:rFonts w:ascii="Times New Roman" w:hAnsi="Times New Roman" w:cs="Times New Roman"/>
                <w:bCs/>
                <w:sz w:val="24"/>
                <w:szCs w:val="24"/>
              </w:rPr>
            </w:pPr>
            <w:r w:rsidRPr="0031279A">
              <w:rPr>
                <w:rFonts w:ascii="Times New Roman" w:hAnsi="Times New Roman" w:cs="Times New Roman"/>
                <w:bCs/>
                <w:sz w:val="24"/>
                <w:szCs w:val="24"/>
              </w:rPr>
              <w:t>7</w:t>
            </w:r>
          </w:p>
        </w:tc>
        <w:tc>
          <w:tcPr>
            <w:tcW w:w="1417" w:type="dxa"/>
            <w:tcBorders>
              <w:top w:val="single" w:sz="4" w:space="0" w:color="auto"/>
              <w:left w:val="single" w:sz="4" w:space="0" w:color="000000"/>
              <w:bottom w:val="single" w:sz="4" w:space="0" w:color="auto"/>
              <w:right w:val="single" w:sz="4" w:space="0" w:color="000000"/>
            </w:tcBorders>
          </w:tcPr>
          <w:p w14:paraId="02CAC572" w14:textId="171A5D52" w:rsidR="00403880" w:rsidRPr="00887847" w:rsidRDefault="00403880" w:rsidP="00887847">
            <w:pPr>
              <w:jc w:val="center"/>
              <w:rPr>
                <w:rFonts w:ascii="Times New Roman" w:hAnsi="Times New Roman" w:cs="Times New Roman"/>
                <w:bCs/>
                <w:sz w:val="24"/>
                <w:szCs w:val="24"/>
              </w:rPr>
            </w:pPr>
            <w:r w:rsidRPr="00887847">
              <w:rPr>
                <w:rFonts w:ascii="Times New Roman" w:hAnsi="Times New Roman" w:cs="Times New Roman"/>
                <w:bCs/>
                <w:sz w:val="24"/>
                <w:szCs w:val="24"/>
              </w:rPr>
              <w:t>1</w:t>
            </w:r>
          </w:p>
        </w:tc>
        <w:tc>
          <w:tcPr>
            <w:tcW w:w="2177" w:type="dxa"/>
            <w:gridSpan w:val="2"/>
            <w:vMerge w:val="restart"/>
            <w:tcBorders>
              <w:top w:val="single" w:sz="4" w:space="0" w:color="auto"/>
              <w:left w:val="single" w:sz="4" w:space="0" w:color="000000"/>
              <w:right w:val="single" w:sz="4" w:space="0" w:color="000000"/>
            </w:tcBorders>
          </w:tcPr>
          <w:p w14:paraId="3805535F" w14:textId="77777777" w:rsidR="00403880" w:rsidRPr="00887847" w:rsidRDefault="00403880" w:rsidP="008E0A7F">
            <w:pPr>
              <w:ind w:firstLine="0"/>
              <w:rPr>
                <w:rFonts w:ascii="Times New Roman" w:hAnsi="Times New Roman" w:cs="Times New Roman"/>
                <w:bCs/>
                <w:sz w:val="24"/>
                <w:szCs w:val="24"/>
              </w:rPr>
            </w:pPr>
            <w:r w:rsidRPr="00887847">
              <w:rPr>
                <w:rFonts w:ascii="Times New Roman" w:hAnsi="Times New Roman" w:cs="Times New Roman"/>
                <w:bCs/>
                <w:sz w:val="24"/>
                <w:szCs w:val="24"/>
              </w:rPr>
              <w:t>Žmogiškieji resursai</w:t>
            </w:r>
          </w:p>
          <w:p w14:paraId="45E691A2" w14:textId="77777777" w:rsidR="00403880" w:rsidRPr="0031279A" w:rsidRDefault="00403880" w:rsidP="00887847">
            <w:pPr>
              <w:jc w:val="center"/>
              <w:rPr>
                <w:rFonts w:ascii="Times New Roman" w:hAnsi="Times New Roman" w:cs="Times New Roman"/>
                <w:bCs/>
                <w:sz w:val="24"/>
                <w:szCs w:val="24"/>
              </w:rPr>
            </w:pPr>
          </w:p>
          <w:p w14:paraId="3F5C3CC1" w14:textId="7E8B6D21" w:rsidR="00403880" w:rsidRPr="00887847" w:rsidRDefault="00403880" w:rsidP="00887847">
            <w:pPr>
              <w:jc w:val="center"/>
              <w:rPr>
                <w:rFonts w:ascii="Times New Roman" w:hAnsi="Times New Roman" w:cs="Times New Roman"/>
                <w:bCs/>
                <w:sz w:val="24"/>
                <w:szCs w:val="24"/>
              </w:rPr>
            </w:pPr>
          </w:p>
        </w:tc>
      </w:tr>
      <w:tr w:rsidR="00403880" w:rsidRPr="00887847" w14:paraId="0449C4CD" w14:textId="77777777" w:rsidTr="00C43015">
        <w:trPr>
          <w:trHeight w:val="930"/>
        </w:trPr>
        <w:tc>
          <w:tcPr>
            <w:tcW w:w="3822" w:type="dxa"/>
            <w:vMerge/>
            <w:tcBorders>
              <w:left w:val="single" w:sz="4" w:space="0" w:color="000000"/>
              <w:right w:val="single" w:sz="4" w:space="0" w:color="000000"/>
            </w:tcBorders>
          </w:tcPr>
          <w:p w14:paraId="47F153B6" w14:textId="77777777" w:rsidR="00403880" w:rsidRPr="00887847" w:rsidRDefault="00403880" w:rsidP="00887847">
            <w:pPr>
              <w:jc w:val="center"/>
              <w:rPr>
                <w:rFonts w:ascii="Times New Roman" w:hAnsi="Times New Roman" w:cs="Times New Roman"/>
                <w:bCs/>
                <w:sz w:val="24"/>
                <w:szCs w:val="24"/>
              </w:rPr>
            </w:pPr>
          </w:p>
        </w:tc>
        <w:tc>
          <w:tcPr>
            <w:tcW w:w="4110" w:type="dxa"/>
            <w:tcBorders>
              <w:top w:val="single" w:sz="4" w:space="0" w:color="auto"/>
              <w:left w:val="single" w:sz="4" w:space="0" w:color="000000"/>
              <w:bottom w:val="single" w:sz="4" w:space="0" w:color="auto"/>
              <w:right w:val="single" w:sz="4" w:space="0" w:color="000000"/>
            </w:tcBorders>
          </w:tcPr>
          <w:p w14:paraId="1025392C" w14:textId="634CE260" w:rsidR="00403880" w:rsidRPr="00887847" w:rsidRDefault="00403880" w:rsidP="008E0A7F">
            <w:pPr>
              <w:rPr>
                <w:rFonts w:ascii="Times New Roman" w:hAnsi="Times New Roman" w:cs="Times New Roman"/>
                <w:bCs/>
                <w:sz w:val="24"/>
                <w:szCs w:val="24"/>
                <w:lang w:val="pt-BR"/>
              </w:rPr>
            </w:pPr>
            <w:r w:rsidRPr="00887847">
              <w:rPr>
                <w:rFonts w:ascii="Times New Roman" w:hAnsi="Times New Roman" w:cs="Times New Roman"/>
                <w:bCs/>
                <w:sz w:val="24"/>
                <w:szCs w:val="24"/>
                <w:lang w:val="pt-BR"/>
              </w:rPr>
              <w:t xml:space="preserve">3.2. </w:t>
            </w:r>
            <w:r w:rsidRPr="0031279A">
              <w:rPr>
                <w:rFonts w:ascii="Times New Roman" w:hAnsi="Times New Roman" w:cs="Times New Roman"/>
                <w:bCs/>
                <w:sz w:val="24"/>
                <w:szCs w:val="24"/>
              </w:rPr>
              <w:t>Tėvų</w:t>
            </w:r>
            <w:r w:rsidR="00167A83" w:rsidRPr="0031279A">
              <w:rPr>
                <w:rFonts w:ascii="Times New Roman" w:hAnsi="Times New Roman" w:cs="Times New Roman"/>
                <w:bCs/>
                <w:sz w:val="24"/>
                <w:szCs w:val="24"/>
              </w:rPr>
              <w:t xml:space="preserve"> (globėjų/rūpintojų)</w:t>
            </w:r>
            <w:r w:rsidRPr="0031279A">
              <w:rPr>
                <w:rFonts w:ascii="Times New Roman" w:hAnsi="Times New Roman" w:cs="Times New Roman"/>
                <w:bCs/>
                <w:sz w:val="24"/>
                <w:szCs w:val="24"/>
              </w:rPr>
              <w:t xml:space="preserve"> dalyvaujančių ikimokyklinio ugdymo mokyklos projektinėje veikloje skaičius procentais</w:t>
            </w:r>
          </w:p>
        </w:tc>
        <w:tc>
          <w:tcPr>
            <w:tcW w:w="1311" w:type="dxa"/>
            <w:tcBorders>
              <w:top w:val="single" w:sz="4" w:space="0" w:color="auto"/>
              <w:left w:val="single" w:sz="4" w:space="0" w:color="000000"/>
              <w:bottom w:val="single" w:sz="4" w:space="0" w:color="auto"/>
              <w:right w:val="single" w:sz="4" w:space="0" w:color="000000"/>
            </w:tcBorders>
          </w:tcPr>
          <w:p w14:paraId="7F0F0E78" w14:textId="77777777" w:rsidR="00403880" w:rsidRPr="00887847" w:rsidRDefault="00403880" w:rsidP="00887847">
            <w:pPr>
              <w:jc w:val="center"/>
              <w:rPr>
                <w:rFonts w:ascii="Times New Roman" w:hAnsi="Times New Roman" w:cs="Times New Roman"/>
                <w:bCs/>
                <w:sz w:val="24"/>
                <w:szCs w:val="24"/>
              </w:rPr>
            </w:pPr>
            <w:r w:rsidRPr="00887847">
              <w:rPr>
                <w:rFonts w:ascii="Times New Roman" w:hAnsi="Times New Roman" w:cs="Times New Roman"/>
                <w:bCs/>
                <w:sz w:val="24"/>
                <w:szCs w:val="24"/>
              </w:rPr>
              <w:t>10%</w:t>
            </w:r>
          </w:p>
        </w:tc>
        <w:tc>
          <w:tcPr>
            <w:tcW w:w="1509" w:type="dxa"/>
            <w:tcBorders>
              <w:top w:val="single" w:sz="4" w:space="0" w:color="auto"/>
              <w:left w:val="single" w:sz="4" w:space="0" w:color="000000"/>
              <w:bottom w:val="single" w:sz="4" w:space="0" w:color="auto"/>
              <w:right w:val="single" w:sz="4" w:space="0" w:color="000000"/>
            </w:tcBorders>
          </w:tcPr>
          <w:p w14:paraId="7FAB085A" w14:textId="77777777" w:rsidR="00403880" w:rsidRPr="00887847" w:rsidRDefault="00403880" w:rsidP="00887847">
            <w:pPr>
              <w:jc w:val="center"/>
              <w:rPr>
                <w:rFonts w:ascii="Times New Roman" w:hAnsi="Times New Roman" w:cs="Times New Roman"/>
                <w:bCs/>
                <w:sz w:val="24"/>
                <w:szCs w:val="24"/>
              </w:rPr>
            </w:pPr>
            <w:r w:rsidRPr="00887847">
              <w:rPr>
                <w:rFonts w:ascii="Times New Roman" w:hAnsi="Times New Roman" w:cs="Times New Roman"/>
                <w:bCs/>
                <w:sz w:val="24"/>
                <w:szCs w:val="24"/>
              </w:rPr>
              <w:t>20%</w:t>
            </w:r>
          </w:p>
        </w:tc>
        <w:tc>
          <w:tcPr>
            <w:tcW w:w="1417" w:type="dxa"/>
            <w:tcBorders>
              <w:top w:val="single" w:sz="4" w:space="0" w:color="auto"/>
              <w:left w:val="single" w:sz="4" w:space="0" w:color="000000"/>
              <w:bottom w:val="single" w:sz="4" w:space="0" w:color="auto"/>
              <w:right w:val="single" w:sz="4" w:space="0" w:color="000000"/>
            </w:tcBorders>
          </w:tcPr>
          <w:p w14:paraId="5F6C6126" w14:textId="77777777" w:rsidR="00403880" w:rsidRPr="00887847" w:rsidRDefault="00403880" w:rsidP="00887847">
            <w:pPr>
              <w:jc w:val="center"/>
              <w:rPr>
                <w:rFonts w:ascii="Times New Roman" w:hAnsi="Times New Roman" w:cs="Times New Roman"/>
                <w:bCs/>
                <w:sz w:val="24"/>
                <w:szCs w:val="24"/>
              </w:rPr>
            </w:pPr>
            <w:r w:rsidRPr="00887847">
              <w:rPr>
                <w:rFonts w:ascii="Times New Roman" w:hAnsi="Times New Roman" w:cs="Times New Roman"/>
                <w:bCs/>
                <w:sz w:val="24"/>
                <w:szCs w:val="24"/>
              </w:rPr>
              <w:t>30%</w:t>
            </w:r>
          </w:p>
        </w:tc>
        <w:tc>
          <w:tcPr>
            <w:tcW w:w="2177" w:type="dxa"/>
            <w:gridSpan w:val="2"/>
            <w:vMerge/>
            <w:tcBorders>
              <w:left w:val="single" w:sz="4" w:space="0" w:color="000000"/>
              <w:bottom w:val="single" w:sz="4" w:space="0" w:color="auto"/>
              <w:right w:val="single" w:sz="4" w:space="0" w:color="000000"/>
            </w:tcBorders>
          </w:tcPr>
          <w:p w14:paraId="5BD7E3C4" w14:textId="77777777" w:rsidR="00403880" w:rsidRPr="00887847" w:rsidRDefault="00403880" w:rsidP="00887847">
            <w:pPr>
              <w:jc w:val="center"/>
              <w:rPr>
                <w:rFonts w:ascii="Times New Roman" w:hAnsi="Times New Roman" w:cs="Times New Roman"/>
                <w:bCs/>
                <w:sz w:val="24"/>
                <w:szCs w:val="24"/>
              </w:rPr>
            </w:pPr>
          </w:p>
        </w:tc>
      </w:tr>
      <w:tr w:rsidR="00167A83" w:rsidRPr="00887847" w14:paraId="2A40CE87" w14:textId="77777777" w:rsidTr="00C43015">
        <w:trPr>
          <w:trHeight w:val="180"/>
        </w:trPr>
        <w:tc>
          <w:tcPr>
            <w:tcW w:w="3822" w:type="dxa"/>
            <w:vMerge/>
            <w:tcBorders>
              <w:left w:val="single" w:sz="4" w:space="0" w:color="000000"/>
              <w:bottom w:val="single" w:sz="4" w:space="0" w:color="000000"/>
              <w:right w:val="single" w:sz="4" w:space="0" w:color="000000"/>
            </w:tcBorders>
          </w:tcPr>
          <w:p w14:paraId="2C64AE7B" w14:textId="77777777" w:rsidR="00167A83" w:rsidRPr="0031279A" w:rsidRDefault="00167A83" w:rsidP="00167A83">
            <w:pPr>
              <w:jc w:val="center"/>
              <w:rPr>
                <w:rFonts w:ascii="Times New Roman" w:hAnsi="Times New Roman" w:cs="Times New Roman"/>
                <w:bCs/>
                <w:sz w:val="24"/>
                <w:szCs w:val="24"/>
              </w:rPr>
            </w:pPr>
          </w:p>
        </w:tc>
        <w:tc>
          <w:tcPr>
            <w:tcW w:w="4110" w:type="dxa"/>
            <w:tcBorders>
              <w:top w:val="single" w:sz="4" w:space="0" w:color="auto"/>
              <w:left w:val="single" w:sz="4" w:space="0" w:color="000000"/>
              <w:bottom w:val="single" w:sz="4" w:space="0" w:color="000000"/>
              <w:right w:val="single" w:sz="4" w:space="0" w:color="000000"/>
            </w:tcBorders>
          </w:tcPr>
          <w:p w14:paraId="2D866486" w14:textId="0B0E7690" w:rsidR="00167A83" w:rsidRPr="0031279A" w:rsidRDefault="00167A83" w:rsidP="00167A83">
            <w:pPr>
              <w:rPr>
                <w:rFonts w:ascii="Times New Roman" w:hAnsi="Times New Roman" w:cs="Times New Roman"/>
                <w:bCs/>
                <w:sz w:val="24"/>
                <w:szCs w:val="24"/>
              </w:rPr>
            </w:pPr>
            <w:r w:rsidRPr="0031279A">
              <w:rPr>
                <w:rFonts w:ascii="Times New Roman" w:hAnsi="Times New Roman" w:cs="Times New Roman"/>
                <w:bCs/>
                <w:sz w:val="24"/>
                <w:szCs w:val="24"/>
                <w:lang w:val="pt-BR"/>
              </w:rPr>
              <w:t>3.3. Tėvų savivaldos grupių aktyvumas procentais.</w:t>
            </w:r>
          </w:p>
        </w:tc>
        <w:tc>
          <w:tcPr>
            <w:tcW w:w="1311" w:type="dxa"/>
            <w:tcBorders>
              <w:top w:val="single" w:sz="4" w:space="0" w:color="auto"/>
              <w:left w:val="single" w:sz="4" w:space="0" w:color="000000"/>
              <w:bottom w:val="single" w:sz="4" w:space="0" w:color="000000"/>
              <w:right w:val="single" w:sz="4" w:space="0" w:color="000000"/>
            </w:tcBorders>
          </w:tcPr>
          <w:p w14:paraId="17CB393B" w14:textId="161CD6F0" w:rsidR="00167A83" w:rsidRPr="0031279A" w:rsidRDefault="00167A83" w:rsidP="00167A83">
            <w:pPr>
              <w:jc w:val="center"/>
              <w:rPr>
                <w:rFonts w:ascii="Times New Roman" w:hAnsi="Times New Roman" w:cs="Times New Roman"/>
                <w:bCs/>
                <w:sz w:val="24"/>
                <w:szCs w:val="24"/>
                <w:lang w:val="en-US"/>
              </w:rPr>
            </w:pPr>
            <w:r w:rsidRPr="0031279A">
              <w:rPr>
                <w:rFonts w:ascii="Times New Roman" w:hAnsi="Times New Roman" w:cs="Times New Roman"/>
                <w:bCs/>
                <w:sz w:val="24"/>
                <w:szCs w:val="24"/>
              </w:rPr>
              <w:t>10</w:t>
            </w:r>
            <w:r w:rsidRPr="0031279A">
              <w:rPr>
                <w:rFonts w:ascii="Times New Roman" w:hAnsi="Times New Roman" w:cs="Times New Roman"/>
                <w:bCs/>
                <w:sz w:val="24"/>
                <w:szCs w:val="24"/>
                <w:lang w:val="en-US"/>
              </w:rPr>
              <w:t>%</w:t>
            </w:r>
          </w:p>
        </w:tc>
        <w:tc>
          <w:tcPr>
            <w:tcW w:w="1509" w:type="dxa"/>
            <w:tcBorders>
              <w:top w:val="single" w:sz="4" w:space="0" w:color="auto"/>
              <w:left w:val="single" w:sz="4" w:space="0" w:color="000000"/>
              <w:bottom w:val="single" w:sz="4" w:space="0" w:color="000000"/>
              <w:right w:val="single" w:sz="4" w:space="0" w:color="000000"/>
            </w:tcBorders>
          </w:tcPr>
          <w:p w14:paraId="6A5F4A06" w14:textId="73A49982" w:rsidR="00167A83" w:rsidRPr="0031279A" w:rsidRDefault="00167A83" w:rsidP="00167A83">
            <w:pPr>
              <w:jc w:val="center"/>
              <w:rPr>
                <w:rFonts w:ascii="Times New Roman" w:hAnsi="Times New Roman" w:cs="Times New Roman"/>
                <w:bCs/>
                <w:sz w:val="24"/>
                <w:szCs w:val="24"/>
              </w:rPr>
            </w:pPr>
            <w:r w:rsidRPr="0031279A">
              <w:rPr>
                <w:rFonts w:ascii="Times New Roman" w:hAnsi="Times New Roman" w:cs="Times New Roman"/>
                <w:bCs/>
                <w:sz w:val="24"/>
                <w:szCs w:val="24"/>
              </w:rPr>
              <w:t>20%</w:t>
            </w:r>
          </w:p>
        </w:tc>
        <w:tc>
          <w:tcPr>
            <w:tcW w:w="1417" w:type="dxa"/>
            <w:tcBorders>
              <w:top w:val="single" w:sz="4" w:space="0" w:color="auto"/>
              <w:left w:val="single" w:sz="4" w:space="0" w:color="000000"/>
              <w:bottom w:val="single" w:sz="4" w:space="0" w:color="000000"/>
              <w:right w:val="single" w:sz="4" w:space="0" w:color="000000"/>
            </w:tcBorders>
          </w:tcPr>
          <w:p w14:paraId="64A7ADDB" w14:textId="3B6DB499" w:rsidR="00167A83" w:rsidRPr="0031279A" w:rsidRDefault="00167A83" w:rsidP="00167A83">
            <w:pPr>
              <w:jc w:val="center"/>
              <w:rPr>
                <w:rFonts w:ascii="Times New Roman" w:hAnsi="Times New Roman" w:cs="Times New Roman"/>
                <w:bCs/>
                <w:sz w:val="24"/>
                <w:szCs w:val="24"/>
              </w:rPr>
            </w:pPr>
            <w:r w:rsidRPr="0031279A">
              <w:rPr>
                <w:rFonts w:ascii="Times New Roman" w:hAnsi="Times New Roman" w:cs="Times New Roman"/>
                <w:bCs/>
                <w:sz w:val="24"/>
                <w:szCs w:val="24"/>
              </w:rPr>
              <w:t>20%</w:t>
            </w:r>
          </w:p>
        </w:tc>
        <w:tc>
          <w:tcPr>
            <w:tcW w:w="2177" w:type="dxa"/>
            <w:gridSpan w:val="2"/>
            <w:tcBorders>
              <w:top w:val="single" w:sz="4" w:space="0" w:color="auto"/>
              <w:left w:val="single" w:sz="4" w:space="0" w:color="000000"/>
              <w:bottom w:val="single" w:sz="4" w:space="0" w:color="000000"/>
              <w:right w:val="single" w:sz="4" w:space="0" w:color="000000"/>
            </w:tcBorders>
          </w:tcPr>
          <w:p w14:paraId="703270D5" w14:textId="77777777" w:rsidR="00167A83" w:rsidRPr="00887847" w:rsidRDefault="00167A83" w:rsidP="00167A83">
            <w:pPr>
              <w:ind w:firstLine="0"/>
              <w:rPr>
                <w:rFonts w:ascii="Times New Roman" w:hAnsi="Times New Roman" w:cs="Times New Roman"/>
                <w:bCs/>
                <w:sz w:val="24"/>
                <w:szCs w:val="24"/>
              </w:rPr>
            </w:pPr>
            <w:r w:rsidRPr="00887847">
              <w:rPr>
                <w:rFonts w:ascii="Times New Roman" w:hAnsi="Times New Roman" w:cs="Times New Roman"/>
                <w:bCs/>
                <w:sz w:val="24"/>
                <w:szCs w:val="24"/>
              </w:rPr>
              <w:t>Žmogiškieji resursai</w:t>
            </w:r>
          </w:p>
          <w:p w14:paraId="5A1F9E47" w14:textId="77777777" w:rsidR="00167A83" w:rsidRPr="0031279A" w:rsidRDefault="00167A83" w:rsidP="00167A83">
            <w:pPr>
              <w:jc w:val="center"/>
              <w:rPr>
                <w:rFonts w:ascii="Times New Roman" w:hAnsi="Times New Roman" w:cs="Times New Roman"/>
                <w:bCs/>
                <w:sz w:val="24"/>
                <w:szCs w:val="24"/>
              </w:rPr>
            </w:pPr>
          </w:p>
          <w:p w14:paraId="0FC5970F" w14:textId="77777777" w:rsidR="00167A83" w:rsidRPr="0031279A" w:rsidRDefault="00167A83" w:rsidP="00167A83">
            <w:pPr>
              <w:jc w:val="center"/>
              <w:rPr>
                <w:rFonts w:ascii="Times New Roman" w:hAnsi="Times New Roman" w:cs="Times New Roman"/>
                <w:bCs/>
                <w:sz w:val="24"/>
                <w:szCs w:val="24"/>
              </w:rPr>
            </w:pPr>
          </w:p>
        </w:tc>
      </w:tr>
      <w:tr w:rsidR="00BB5503" w:rsidRPr="0031279A" w14:paraId="75117AAC" w14:textId="77777777" w:rsidTr="00C43015">
        <w:trPr>
          <w:trHeight w:val="885"/>
        </w:trPr>
        <w:tc>
          <w:tcPr>
            <w:tcW w:w="3822" w:type="dxa"/>
            <w:vMerge w:val="restart"/>
            <w:tcBorders>
              <w:top w:val="single" w:sz="4" w:space="0" w:color="000000"/>
              <w:left w:val="single" w:sz="4" w:space="0" w:color="000000"/>
              <w:right w:val="single" w:sz="4" w:space="0" w:color="000000"/>
            </w:tcBorders>
          </w:tcPr>
          <w:p w14:paraId="1D0FA3D9" w14:textId="2B90B075" w:rsidR="00BB5503" w:rsidRPr="00887847" w:rsidRDefault="00BB5503" w:rsidP="0031279A">
            <w:pPr>
              <w:jc w:val="left"/>
              <w:rPr>
                <w:rFonts w:ascii="Times New Roman" w:hAnsi="Times New Roman" w:cs="Times New Roman"/>
                <w:bCs/>
                <w:sz w:val="24"/>
                <w:szCs w:val="24"/>
              </w:rPr>
            </w:pPr>
            <w:r w:rsidRPr="00887847">
              <w:rPr>
                <w:rFonts w:ascii="Times New Roman" w:hAnsi="Times New Roman" w:cs="Times New Roman"/>
                <w:bCs/>
                <w:sz w:val="24"/>
                <w:szCs w:val="24"/>
              </w:rPr>
              <w:lastRenderedPageBreak/>
              <w:t xml:space="preserve">4. </w:t>
            </w:r>
            <w:r w:rsidRPr="0031279A">
              <w:rPr>
                <w:rFonts w:ascii="Times New Roman" w:hAnsi="Times New Roman" w:cs="Times New Roman"/>
                <w:bCs/>
                <w:sz w:val="24"/>
                <w:szCs w:val="24"/>
              </w:rPr>
              <w:t>Teikti įvairiapusę metodinę pagalbą tėvams.</w:t>
            </w:r>
            <w:r w:rsidRPr="00887847">
              <w:rPr>
                <w:rFonts w:ascii="Times New Roman" w:hAnsi="Times New Roman" w:cs="Times New Roman"/>
                <w:bCs/>
                <w:sz w:val="24"/>
                <w:szCs w:val="24"/>
              </w:rPr>
              <w:t xml:space="preserve"> </w:t>
            </w:r>
          </w:p>
        </w:tc>
        <w:tc>
          <w:tcPr>
            <w:tcW w:w="4110" w:type="dxa"/>
            <w:tcBorders>
              <w:top w:val="single" w:sz="4" w:space="0" w:color="000000"/>
              <w:left w:val="single" w:sz="4" w:space="0" w:color="000000"/>
              <w:bottom w:val="single" w:sz="4" w:space="0" w:color="000000"/>
              <w:right w:val="single" w:sz="4" w:space="0" w:color="000000"/>
            </w:tcBorders>
          </w:tcPr>
          <w:p w14:paraId="7C0D7839" w14:textId="58CA6AF9" w:rsidR="00BB5503" w:rsidRPr="00887847" w:rsidRDefault="00BB5503" w:rsidP="00167A83">
            <w:pPr>
              <w:jc w:val="left"/>
              <w:rPr>
                <w:rFonts w:ascii="Times New Roman" w:hAnsi="Times New Roman" w:cs="Times New Roman"/>
                <w:bCs/>
                <w:sz w:val="24"/>
                <w:szCs w:val="24"/>
              </w:rPr>
            </w:pPr>
            <w:r w:rsidRPr="00887847">
              <w:rPr>
                <w:rFonts w:ascii="Times New Roman" w:hAnsi="Times New Roman" w:cs="Times New Roman"/>
                <w:bCs/>
                <w:sz w:val="24"/>
                <w:szCs w:val="24"/>
              </w:rPr>
              <w:t xml:space="preserve">4.1. </w:t>
            </w:r>
            <w:r w:rsidRPr="0031279A">
              <w:rPr>
                <w:rFonts w:ascii="Times New Roman" w:hAnsi="Times New Roman" w:cs="Times New Roman"/>
                <w:bCs/>
                <w:sz w:val="24"/>
                <w:szCs w:val="24"/>
              </w:rPr>
              <w:t>Pagalbos vaikui specialistų  (logopedo, psichologo, spec. pedagogo, socialinio pedagogo)</w:t>
            </w:r>
            <w:r w:rsidRPr="00887847">
              <w:rPr>
                <w:rFonts w:ascii="Times New Roman" w:hAnsi="Times New Roman" w:cs="Times New Roman"/>
                <w:bCs/>
                <w:sz w:val="24"/>
                <w:szCs w:val="24"/>
              </w:rPr>
              <w:t xml:space="preserve"> </w:t>
            </w:r>
            <w:r w:rsidRPr="0031279A">
              <w:rPr>
                <w:rFonts w:ascii="Times New Roman" w:hAnsi="Times New Roman" w:cs="Times New Roman"/>
                <w:bCs/>
                <w:sz w:val="24"/>
                <w:szCs w:val="24"/>
              </w:rPr>
              <w:t>konsultacijos tėvams, skaičius vnt.</w:t>
            </w:r>
          </w:p>
        </w:tc>
        <w:tc>
          <w:tcPr>
            <w:tcW w:w="1311" w:type="dxa"/>
            <w:tcBorders>
              <w:top w:val="single" w:sz="4" w:space="0" w:color="000000"/>
              <w:left w:val="single" w:sz="4" w:space="0" w:color="000000"/>
              <w:bottom w:val="single" w:sz="4" w:space="0" w:color="000000"/>
              <w:right w:val="single" w:sz="4" w:space="0" w:color="000000"/>
            </w:tcBorders>
          </w:tcPr>
          <w:p w14:paraId="2BCA0BFC" w14:textId="77777777" w:rsidR="00BB5503" w:rsidRPr="00887847" w:rsidRDefault="00BB5503" w:rsidP="00167A83">
            <w:pPr>
              <w:jc w:val="center"/>
              <w:rPr>
                <w:rFonts w:ascii="Times New Roman" w:hAnsi="Times New Roman" w:cs="Times New Roman"/>
                <w:bCs/>
                <w:sz w:val="24"/>
                <w:szCs w:val="24"/>
              </w:rPr>
            </w:pPr>
            <w:r w:rsidRPr="00887847">
              <w:rPr>
                <w:rFonts w:ascii="Times New Roman" w:hAnsi="Times New Roman" w:cs="Times New Roman"/>
                <w:bCs/>
                <w:sz w:val="24"/>
                <w:szCs w:val="24"/>
              </w:rPr>
              <w:t>10</w:t>
            </w:r>
          </w:p>
        </w:tc>
        <w:tc>
          <w:tcPr>
            <w:tcW w:w="1509" w:type="dxa"/>
            <w:tcBorders>
              <w:top w:val="single" w:sz="4" w:space="0" w:color="000000"/>
              <w:left w:val="single" w:sz="4" w:space="0" w:color="000000"/>
              <w:bottom w:val="single" w:sz="4" w:space="0" w:color="000000"/>
              <w:right w:val="single" w:sz="4" w:space="0" w:color="000000"/>
            </w:tcBorders>
          </w:tcPr>
          <w:p w14:paraId="013A7DF8" w14:textId="77777777" w:rsidR="00BB5503" w:rsidRPr="00887847" w:rsidRDefault="00BB5503" w:rsidP="00167A83">
            <w:pPr>
              <w:jc w:val="center"/>
              <w:rPr>
                <w:rFonts w:ascii="Times New Roman" w:hAnsi="Times New Roman" w:cs="Times New Roman"/>
                <w:bCs/>
                <w:sz w:val="24"/>
                <w:szCs w:val="24"/>
              </w:rPr>
            </w:pPr>
            <w:r w:rsidRPr="00887847">
              <w:rPr>
                <w:rFonts w:ascii="Times New Roman" w:hAnsi="Times New Roman" w:cs="Times New Roman"/>
                <w:bCs/>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14:paraId="3BFF4825" w14:textId="77777777" w:rsidR="00BB5503" w:rsidRPr="00887847" w:rsidRDefault="00BB5503" w:rsidP="00167A83">
            <w:pPr>
              <w:jc w:val="center"/>
              <w:rPr>
                <w:rFonts w:ascii="Times New Roman" w:hAnsi="Times New Roman" w:cs="Times New Roman"/>
                <w:bCs/>
                <w:sz w:val="24"/>
                <w:szCs w:val="24"/>
              </w:rPr>
            </w:pPr>
            <w:r w:rsidRPr="00887847">
              <w:rPr>
                <w:rFonts w:ascii="Times New Roman" w:hAnsi="Times New Roman" w:cs="Times New Roman"/>
                <w:bCs/>
                <w:sz w:val="24"/>
                <w:szCs w:val="24"/>
              </w:rPr>
              <w:t>25</w:t>
            </w:r>
          </w:p>
        </w:tc>
        <w:tc>
          <w:tcPr>
            <w:tcW w:w="2177" w:type="dxa"/>
            <w:gridSpan w:val="2"/>
            <w:tcBorders>
              <w:top w:val="single" w:sz="4" w:space="0" w:color="000000"/>
              <w:left w:val="single" w:sz="4" w:space="0" w:color="000000"/>
              <w:bottom w:val="single" w:sz="4" w:space="0" w:color="000000"/>
              <w:right w:val="single" w:sz="4" w:space="0" w:color="000000"/>
            </w:tcBorders>
          </w:tcPr>
          <w:p w14:paraId="073AEF06" w14:textId="77777777" w:rsidR="00BB5503" w:rsidRPr="00887847" w:rsidRDefault="00BB5503" w:rsidP="00167A83">
            <w:pPr>
              <w:ind w:firstLine="0"/>
              <w:rPr>
                <w:rFonts w:ascii="Times New Roman" w:hAnsi="Times New Roman" w:cs="Times New Roman"/>
                <w:bCs/>
                <w:sz w:val="24"/>
                <w:szCs w:val="24"/>
              </w:rPr>
            </w:pPr>
            <w:r w:rsidRPr="00887847">
              <w:rPr>
                <w:rFonts w:ascii="Times New Roman" w:hAnsi="Times New Roman" w:cs="Times New Roman"/>
                <w:bCs/>
                <w:sz w:val="24"/>
                <w:szCs w:val="24"/>
              </w:rPr>
              <w:t>Žmogiškieji resursai</w:t>
            </w:r>
          </w:p>
          <w:p w14:paraId="4B7F7DFF" w14:textId="291434D1" w:rsidR="00BB5503" w:rsidRPr="00887847" w:rsidRDefault="00BB5503" w:rsidP="00167A83">
            <w:pPr>
              <w:jc w:val="center"/>
              <w:rPr>
                <w:rFonts w:ascii="Times New Roman" w:hAnsi="Times New Roman" w:cs="Times New Roman"/>
                <w:bCs/>
                <w:sz w:val="24"/>
                <w:szCs w:val="24"/>
              </w:rPr>
            </w:pPr>
          </w:p>
        </w:tc>
      </w:tr>
      <w:tr w:rsidR="00BB5503" w:rsidRPr="0031279A" w14:paraId="1AFADD1B" w14:textId="77777777" w:rsidTr="00C43015">
        <w:trPr>
          <w:trHeight w:val="885"/>
        </w:trPr>
        <w:tc>
          <w:tcPr>
            <w:tcW w:w="3822" w:type="dxa"/>
            <w:vMerge/>
            <w:tcBorders>
              <w:left w:val="single" w:sz="4" w:space="0" w:color="000000"/>
              <w:right w:val="single" w:sz="4" w:space="0" w:color="000000"/>
            </w:tcBorders>
          </w:tcPr>
          <w:p w14:paraId="5330154A" w14:textId="77777777" w:rsidR="00BB5503" w:rsidRPr="0031279A" w:rsidRDefault="00BB5503" w:rsidP="00167A83">
            <w:pPr>
              <w:jc w:val="center"/>
              <w:rPr>
                <w:rFonts w:ascii="Times New Roman" w:hAnsi="Times New Roman" w:cs="Times New Roman"/>
                <w:bCs/>
                <w:sz w:val="24"/>
                <w:szCs w:val="24"/>
              </w:rPr>
            </w:pPr>
          </w:p>
        </w:tc>
        <w:tc>
          <w:tcPr>
            <w:tcW w:w="4110" w:type="dxa"/>
            <w:tcBorders>
              <w:top w:val="single" w:sz="4" w:space="0" w:color="000000"/>
              <w:left w:val="single" w:sz="4" w:space="0" w:color="000000"/>
              <w:bottom w:val="single" w:sz="4" w:space="0" w:color="000000"/>
              <w:right w:val="single" w:sz="4" w:space="0" w:color="000000"/>
            </w:tcBorders>
          </w:tcPr>
          <w:p w14:paraId="76ADA068" w14:textId="0A0FAFC5" w:rsidR="00BB5503" w:rsidRPr="0031279A" w:rsidRDefault="00BB5503" w:rsidP="00167A83">
            <w:pPr>
              <w:rPr>
                <w:rFonts w:ascii="Times New Roman" w:hAnsi="Times New Roman" w:cs="Times New Roman"/>
                <w:bCs/>
                <w:sz w:val="24"/>
                <w:szCs w:val="24"/>
              </w:rPr>
            </w:pPr>
            <w:r w:rsidRPr="0031279A">
              <w:rPr>
                <w:rFonts w:ascii="Times New Roman" w:hAnsi="Times New Roman" w:cs="Times New Roman"/>
                <w:bCs/>
                <w:sz w:val="24"/>
                <w:szCs w:val="24"/>
              </w:rPr>
              <w:t>4.2. Sistemingai teikti informaciją apie vaikų ugdymą(</w:t>
            </w:r>
            <w:proofErr w:type="spellStart"/>
            <w:r w:rsidRPr="0031279A">
              <w:rPr>
                <w:rFonts w:ascii="Times New Roman" w:hAnsi="Times New Roman" w:cs="Times New Roman"/>
                <w:bCs/>
                <w:sz w:val="24"/>
                <w:szCs w:val="24"/>
              </w:rPr>
              <w:t>sį</w:t>
            </w:r>
            <w:proofErr w:type="spellEnd"/>
            <w:r w:rsidRPr="0031279A">
              <w:rPr>
                <w:rFonts w:ascii="Times New Roman" w:hAnsi="Times New Roman" w:cs="Times New Roman"/>
                <w:bCs/>
                <w:sz w:val="24"/>
                <w:szCs w:val="24"/>
              </w:rPr>
              <w:t>) mokykloje, tenkinti tėvų informavimą procentais</w:t>
            </w:r>
          </w:p>
        </w:tc>
        <w:tc>
          <w:tcPr>
            <w:tcW w:w="1311" w:type="dxa"/>
            <w:tcBorders>
              <w:top w:val="single" w:sz="4" w:space="0" w:color="000000"/>
              <w:left w:val="single" w:sz="4" w:space="0" w:color="000000"/>
              <w:bottom w:val="single" w:sz="4" w:space="0" w:color="000000"/>
              <w:right w:val="single" w:sz="4" w:space="0" w:color="000000"/>
            </w:tcBorders>
          </w:tcPr>
          <w:p w14:paraId="7DEF9E87" w14:textId="0BE44B07" w:rsidR="00BB5503" w:rsidRPr="0031279A" w:rsidRDefault="00BB5503" w:rsidP="00167A83">
            <w:pPr>
              <w:ind w:firstLine="0"/>
              <w:rPr>
                <w:rFonts w:ascii="Times New Roman" w:hAnsi="Times New Roman" w:cs="Times New Roman"/>
                <w:bCs/>
                <w:sz w:val="24"/>
                <w:szCs w:val="24"/>
                <w:lang w:val="en-US"/>
              </w:rPr>
            </w:pPr>
            <w:r w:rsidRPr="0031279A">
              <w:rPr>
                <w:rFonts w:ascii="Times New Roman" w:hAnsi="Times New Roman" w:cs="Times New Roman"/>
                <w:bCs/>
                <w:sz w:val="24"/>
                <w:szCs w:val="24"/>
              </w:rPr>
              <w:t>100</w:t>
            </w:r>
            <w:r w:rsidRPr="0031279A">
              <w:rPr>
                <w:rFonts w:ascii="Times New Roman" w:hAnsi="Times New Roman" w:cs="Times New Roman"/>
                <w:bCs/>
                <w:sz w:val="24"/>
                <w:szCs w:val="24"/>
                <w:lang w:val="en-US"/>
              </w:rPr>
              <w:t>%</w:t>
            </w:r>
          </w:p>
        </w:tc>
        <w:tc>
          <w:tcPr>
            <w:tcW w:w="1509" w:type="dxa"/>
            <w:tcBorders>
              <w:top w:val="single" w:sz="4" w:space="0" w:color="000000"/>
              <w:left w:val="single" w:sz="4" w:space="0" w:color="000000"/>
              <w:bottom w:val="single" w:sz="4" w:space="0" w:color="000000"/>
              <w:right w:val="single" w:sz="4" w:space="0" w:color="000000"/>
            </w:tcBorders>
          </w:tcPr>
          <w:p w14:paraId="6CA19ED8" w14:textId="68E78CDA" w:rsidR="00BB5503" w:rsidRPr="0031279A" w:rsidRDefault="00BB5503" w:rsidP="00167A83">
            <w:pPr>
              <w:ind w:firstLine="0"/>
              <w:rPr>
                <w:rFonts w:ascii="Times New Roman" w:hAnsi="Times New Roman" w:cs="Times New Roman"/>
                <w:bCs/>
                <w:sz w:val="24"/>
                <w:szCs w:val="24"/>
              </w:rPr>
            </w:pPr>
            <w:r w:rsidRPr="0031279A">
              <w:rPr>
                <w:rFonts w:ascii="Times New Roman" w:hAnsi="Times New Roman" w:cs="Times New Roman"/>
                <w:bCs/>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14:paraId="0F57C3C6" w14:textId="7F4A3294" w:rsidR="00BB5503" w:rsidRPr="0031279A" w:rsidRDefault="00BB5503" w:rsidP="00167A83">
            <w:pPr>
              <w:ind w:firstLine="0"/>
              <w:rPr>
                <w:rFonts w:ascii="Times New Roman" w:hAnsi="Times New Roman" w:cs="Times New Roman"/>
                <w:bCs/>
                <w:sz w:val="24"/>
                <w:szCs w:val="24"/>
              </w:rPr>
            </w:pPr>
            <w:r w:rsidRPr="0031279A">
              <w:rPr>
                <w:rFonts w:ascii="Times New Roman" w:hAnsi="Times New Roman" w:cs="Times New Roman"/>
                <w:bCs/>
                <w:sz w:val="24"/>
                <w:szCs w:val="24"/>
              </w:rPr>
              <w:t>100%</w:t>
            </w:r>
          </w:p>
        </w:tc>
        <w:tc>
          <w:tcPr>
            <w:tcW w:w="2177" w:type="dxa"/>
            <w:gridSpan w:val="2"/>
            <w:tcBorders>
              <w:top w:val="single" w:sz="4" w:space="0" w:color="000000"/>
              <w:left w:val="single" w:sz="4" w:space="0" w:color="000000"/>
              <w:bottom w:val="single" w:sz="4" w:space="0" w:color="000000"/>
              <w:right w:val="single" w:sz="4" w:space="0" w:color="000000"/>
            </w:tcBorders>
          </w:tcPr>
          <w:p w14:paraId="7FD04D69" w14:textId="77777777" w:rsidR="00BB5503" w:rsidRPr="00887847" w:rsidRDefault="00BB5503" w:rsidP="00167A83">
            <w:pPr>
              <w:ind w:firstLine="0"/>
              <w:rPr>
                <w:rFonts w:ascii="Times New Roman" w:hAnsi="Times New Roman" w:cs="Times New Roman"/>
                <w:bCs/>
                <w:sz w:val="24"/>
                <w:szCs w:val="24"/>
              </w:rPr>
            </w:pPr>
            <w:r w:rsidRPr="00887847">
              <w:rPr>
                <w:rFonts w:ascii="Times New Roman" w:hAnsi="Times New Roman" w:cs="Times New Roman"/>
                <w:bCs/>
                <w:sz w:val="24"/>
                <w:szCs w:val="24"/>
              </w:rPr>
              <w:t>Žmogiškieji resursai</w:t>
            </w:r>
          </w:p>
          <w:p w14:paraId="34FE4DC9" w14:textId="77777777" w:rsidR="00BB5503" w:rsidRPr="0031279A" w:rsidRDefault="00BB5503" w:rsidP="00167A83">
            <w:pPr>
              <w:ind w:firstLine="0"/>
              <w:rPr>
                <w:rFonts w:ascii="Times New Roman" w:hAnsi="Times New Roman" w:cs="Times New Roman"/>
                <w:bCs/>
                <w:sz w:val="24"/>
                <w:szCs w:val="24"/>
              </w:rPr>
            </w:pPr>
          </w:p>
        </w:tc>
      </w:tr>
      <w:tr w:rsidR="00BB5503" w:rsidRPr="0031279A" w14:paraId="66408148" w14:textId="77777777" w:rsidTr="00C43015">
        <w:trPr>
          <w:trHeight w:val="885"/>
        </w:trPr>
        <w:tc>
          <w:tcPr>
            <w:tcW w:w="3822" w:type="dxa"/>
            <w:vMerge/>
            <w:tcBorders>
              <w:left w:val="single" w:sz="4" w:space="0" w:color="000000"/>
              <w:right w:val="single" w:sz="4" w:space="0" w:color="000000"/>
            </w:tcBorders>
          </w:tcPr>
          <w:p w14:paraId="1BE7CB76" w14:textId="77777777" w:rsidR="00BB5503" w:rsidRPr="0031279A" w:rsidRDefault="00BB5503" w:rsidP="00167A83">
            <w:pPr>
              <w:jc w:val="center"/>
              <w:rPr>
                <w:rFonts w:ascii="Times New Roman" w:hAnsi="Times New Roman" w:cs="Times New Roman"/>
                <w:bCs/>
                <w:sz w:val="24"/>
                <w:szCs w:val="24"/>
              </w:rPr>
            </w:pPr>
          </w:p>
        </w:tc>
        <w:tc>
          <w:tcPr>
            <w:tcW w:w="4110" w:type="dxa"/>
            <w:tcBorders>
              <w:top w:val="single" w:sz="4" w:space="0" w:color="000000"/>
              <w:left w:val="single" w:sz="4" w:space="0" w:color="000000"/>
              <w:bottom w:val="single" w:sz="4" w:space="0" w:color="000000"/>
              <w:right w:val="single" w:sz="4" w:space="0" w:color="000000"/>
            </w:tcBorders>
          </w:tcPr>
          <w:p w14:paraId="26752205" w14:textId="5F9BBFCC" w:rsidR="00BB5503" w:rsidRPr="0031279A" w:rsidRDefault="00BB5503" w:rsidP="00167A83">
            <w:pPr>
              <w:rPr>
                <w:rFonts w:ascii="Times New Roman" w:hAnsi="Times New Roman" w:cs="Times New Roman"/>
                <w:bCs/>
                <w:sz w:val="24"/>
                <w:szCs w:val="24"/>
              </w:rPr>
            </w:pPr>
            <w:r w:rsidRPr="0031279A">
              <w:rPr>
                <w:rFonts w:ascii="Times New Roman" w:hAnsi="Times New Roman" w:cs="Times New Roman"/>
                <w:bCs/>
                <w:sz w:val="24"/>
                <w:szCs w:val="24"/>
              </w:rPr>
              <w:t>4.3. Ugdytinių tėvų (globėjų, rūpintojų) dalyvaujančių vaikų pasiekimų ir pažangos vertinime skaičius procentais.</w:t>
            </w:r>
          </w:p>
        </w:tc>
        <w:tc>
          <w:tcPr>
            <w:tcW w:w="1311" w:type="dxa"/>
            <w:tcBorders>
              <w:top w:val="single" w:sz="4" w:space="0" w:color="000000"/>
              <w:left w:val="single" w:sz="4" w:space="0" w:color="000000"/>
              <w:bottom w:val="single" w:sz="4" w:space="0" w:color="000000"/>
              <w:right w:val="single" w:sz="4" w:space="0" w:color="000000"/>
            </w:tcBorders>
          </w:tcPr>
          <w:p w14:paraId="76A6DD79" w14:textId="60FF7EB4" w:rsidR="00BB5503" w:rsidRPr="0031279A" w:rsidRDefault="00BB5503" w:rsidP="00167A83">
            <w:pPr>
              <w:ind w:firstLine="0"/>
              <w:rPr>
                <w:rFonts w:ascii="Times New Roman" w:hAnsi="Times New Roman" w:cs="Times New Roman"/>
                <w:bCs/>
                <w:sz w:val="24"/>
                <w:szCs w:val="24"/>
                <w:lang w:val="en-US"/>
              </w:rPr>
            </w:pPr>
            <w:r w:rsidRPr="0031279A">
              <w:rPr>
                <w:rFonts w:ascii="Times New Roman" w:hAnsi="Times New Roman" w:cs="Times New Roman"/>
                <w:bCs/>
                <w:sz w:val="24"/>
                <w:szCs w:val="24"/>
              </w:rPr>
              <w:t>30</w:t>
            </w:r>
            <w:r w:rsidRPr="0031279A">
              <w:rPr>
                <w:rFonts w:ascii="Times New Roman" w:hAnsi="Times New Roman" w:cs="Times New Roman"/>
                <w:bCs/>
                <w:sz w:val="24"/>
                <w:szCs w:val="24"/>
                <w:lang w:val="en-US"/>
              </w:rPr>
              <w:t>%</w:t>
            </w:r>
          </w:p>
        </w:tc>
        <w:tc>
          <w:tcPr>
            <w:tcW w:w="1509" w:type="dxa"/>
            <w:tcBorders>
              <w:top w:val="single" w:sz="4" w:space="0" w:color="000000"/>
              <w:left w:val="single" w:sz="4" w:space="0" w:color="000000"/>
              <w:bottom w:val="single" w:sz="4" w:space="0" w:color="000000"/>
              <w:right w:val="single" w:sz="4" w:space="0" w:color="000000"/>
            </w:tcBorders>
          </w:tcPr>
          <w:p w14:paraId="7A8B6BFB" w14:textId="47E59513" w:rsidR="00BB5503" w:rsidRPr="0031279A" w:rsidRDefault="00BB5503" w:rsidP="00167A83">
            <w:pPr>
              <w:ind w:firstLine="0"/>
              <w:rPr>
                <w:rFonts w:ascii="Times New Roman" w:hAnsi="Times New Roman" w:cs="Times New Roman"/>
                <w:bCs/>
                <w:sz w:val="24"/>
                <w:szCs w:val="24"/>
              </w:rPr>
            </w:pPr>
            <w:r w:rsidRPr="0031279A">
              <w:rPr>
                <w:rFonts w:ascii="Times New Roman" w:hAnsi="Times New Roman" w:cs="Times New Roman"/>
                <w:bCs/>
                <w:sz w:val="24"/>
                <w:szCs w:val="24"/>
              </w:rPr>
              <w:t>50%</w:t>
            </w:r>
          </w:p>
        </w:tc>
        <w:tc>
          <w:tcPr>
            <w:tcW w:w="1417" w:type="dxa"/>
            <w:tcBorders>
              <w:top w:val="single" w:sz="4" w:space="0" w:color="000000"/>
              <w:left w:val="single" w:sz="4" w:space="0" w:color="000000"/>
              <w:bottom w:val="single" w:sz="4" w:space="0" w:color="000000"/>
              <w:right w:val="single" w:sz="4" w:space="0" w:color="000000"/>
            </w:tcBorders>
          </w:tcPr>
          <w:p w14:paraId="51BA744B" w14:textId="3B4FC7F1" w:rsidR="00BB5503" w:rsidRPr="0031279A" w:rsidRDefault="00BB5503" w:rsidP="00167A83">
            <w:pPr>
              <w:ind w:firstLine="0"/>
              <w:rPr>
                <w:rFonts w:ascii="Times New Roman" w:hAnsi="Times New Roman" w:cs="Times New Roman"/>
                <w:bCs/>
                <w:sz w:val="24"/>
                <w:szCs w:val="24"/>
              </w:rPr>
            </w:pPr>
            <w:r w:rsidRPr="0031279A">
              <w:rPr>
                <w:rFonts w:ascii="Times New Roman" w:hAnsi="Times New Roman" w:cs="Times New Roman"/>
                <w:bCs/>
                <w:sz w:val="24"/>
                <w:szCs w:val="24"/>
              </w:rPr>
              <w:t>60%</w:t>
            </w:r>
          </w:p>
        </w:tc>
        <w:tc>
          <w:tcPr>
            <w:tcW w:w="2177" w:type="dxa"/>
            <w:gridSpan w:val="2"/>
            <w:tcBorders>
              <w:top w:val="single" w:sz="4" w:space="0" w:color="000000"/>
              <w:left w:val="single" w:sz="4" w:space="0" w:color="000000"/>
              <w:bottom w:val="single" w:sz="4" w:space="0" w:color="000000"/>
              <w:right w:val="single" w:sz="4" w:space="0" w:color="000000"/>
            </w:tcBorders>
          </w:tcPr>
          <w:p w14:paraId="342911AD" w14:textId="77777777" w:rsidR="00BB5503" w:rsidRPr="00887847" w:rsidRDefault="00BB5503" w:rsidP="00167A83">
            <w:pPr>
              <w:ind w:firstLine="0"/>
              <w:rPr>
                <w:rFonts w:ascii="Times New Roman" w:hAnsi="Times New Roman" w:cs="Times New Roman"/>
                <w:bCs/>
                <w:sz w:val="24"/>
                <w:szCs w:val="24"/>
              </w:rPr>
            </w:pPr>
            <w:r w:rsidRPr="00887847">
              <w:rPr>
                <w:rFonts w:ascii="Times New Roman" w:hAnsi="Times New Roman" w:cs="Times New Roman"/>
                <w:bCs/>
                <w:sz w:val="24"/>
                <w:szCs w:val="24"/>
              </w:rPr>
              <w:t>Žmogiškieji resursai</w:t>
            </w:r>
          </w:p>
          <w:p w14:paraId="790C41AD" w14:textId="77777777" w:rsidR="00BB5503" w:rsidRPr="0031279A" w:rsidRDefault="00BB5503" w:rsidP="00167A83">
            <w:pPr>
              <w:ind w:firstLine="0"/>
              <w:rPr>
                <w:rFonts w:ascii="Times New Roman" w:hAnsi="Times New Roman" w:cs="Times New Roman"/>
                <w:bCs/>
                <w:sz w:val="24"/>
                <w:szCs w:val="24"/>
              </w:rPr>
            </w:pPr>
          </w:p>
        </w:tc>
      </w:tr>
      <w:tr w:rsidR="00BB5503" w:rsidRPr="0031279A" w14:paraId="5BA99536" w14:textId="77777777" w:rsidTr="00C43015">
        <w:trPr>
          <w:trHeight w:val="885"/>
        </w:trPr>
        <w:tc>
          <w:tcPr>
            <w:tcW w:w="3822" w:type="dxa"/>
            <w:vMerge/>
            <w:tcBorders>
              <w:left w:val="single" w:sz="4" w:space="0" w:color="000000"/>
              <w:bottom w:val="single" w:sz="4" w:space="0" w:color="000000"/>
              <w:right w:val="single" w:sz="4" w:space="0" w:color="000000"/>
            </w:tcBorders>
          </w:tcPr>
          <w:p w14:paraId="018544C4" w14:textId="77777777" w:rsidR="00BB5503" w:rsidRPr="0031279A" w:rsidRDefault="00BB5503" w:rsidP="00167A83">
            <w:pPr>
              <w:jc w:val="center"/>
              <w:rPr>
                <w:rFonts w:ascii="Times New Roman" w:hAnsi="Times New Roman" w:cs="Times New Roman"/>
                <w:bCs/>
                <w:sz w:val="24"/>
                <w:szCs w:val="24"/>
              </w:rPr>
            </w:pPr>
          </w:p>
        </w:tc>
        <w:tc>
          <w:tcPr>
            <w:tcW w:w="4110" w:type="dxa"/>
            <w:tcBorders>
              <w:top w:val="single" w:sz="4" w:space="0" w:color="000000"/>
              <w:left w:val="single" w:sz="4" w:space="0" w:color="000000"/>
              <w:bottom w:val="single" w:sz="4" w:space="0" w:color="000000"/>
              <w:right w:val="single" w:sz="4" w:space="0" w:color="000000"/>
            </w:tcBorders>
          </w:tcPr>
          <w:p w14:paraId="70ABD48A" w14:textId="2FAE6A20" w:rsidR="00BB5503" w:rsidRPr="0031279A" w:rsidRDefault="00BB5503" w:rsidP="00167A83">
            <w:pPr>
              <w:rPr>
                <w:rFonts w:ascii="Times New Roman" w:hAnsi="Times New Roman" w:cs="Times New Roman"/>
                <w:bCs/>
                <w:sz w:val="24"/>
                <w:szCs w:val="24"/>
              </w:rPr>
            </w:pPr>
            <w:r w:rsidRPr="0031279A">
              <w:rPr>
                <w:rFonts w:ascii="Times New Roman" w:hAnsi="Times New Roman" w:cs="Times New Roman"/>
                <w:bCs/>
                <w:sz w:val="24"/>
                <w:szCs w:val="24"/>
              </w:rPr>
              <w:t>4.4. Plėtoti tėvų pedagoginį, psichologinį švietimą, parengtų pranešimų, temų skaičius vnt.</w:t>
            </w:r>
          </w:p>
        </w:tc>
        <w:tc>
          <w:tcPr>
            <w:tcW w:w="1311" w:type="dxa"/>
            <w:tcBorders>
              <w:top w:val="single" w:sz="4" w:space="0" w:color="000000"/>
              <w:left w:val="single" w:sz="4" w:space="0" w:color="000000"/>
              <w:bottom w:val="single" w:sz="4" w:space="0" w:color="000000"/>
              <w:right w:val="single" w:sz="4" w:space="0" w:color="000000"/>
            </w:tcBorders>
          </w:tcPr>
          <w:p w14:paraId="0B059AF6" w14:textId="76097001" w:rsidR="00BB5503" w:rsidRPr="0031279A" w:rsidRDefault="00BB5503" w:rsidP="00167A83">
            <w:pPr>
              <w:ind w:firstLine="0"/>
              <w:rPr>
                <w:rFonts w:ascii="Times New Roman" w:hAnsi="Times New Roman" w:cs="Times New Roman"/>
                <w:bCs/>
                <w:sz w:val="24"/>
                <w:szCs w:val="24"/>
              </w:rPr>
            </w:pPr>
            <w:r w:rsidRPr="0031279A">
              <w:rPr>
                <w:rFonts w:ascii="Times New Roman" w:hAnsi="Times New Roman" w:cs="Times New Roman"/>
                <w:bCs/>
                <w:sz w:val="24"/>
                <w:szCs w:val="24"/>
              </w:rPr>
              <w:t>6</w:t>
            </w:r>
          </w:p>
        </w:tc>
        <w:tc>
          <w:tcPr>
            <w:tcW w:w="1509" w:type="dxa"/>
            <w:tcBorders>
              <w:top w:val="single" w:sz="4" w:space="0" w:color="000000"/>
              <w:left w:val="single" w:sz="4" w:space="0" w:color="000000"/>
              <w:bottom w:val="single" w:sz="4" w:space="0" w:color="000000"/>
              <w:right w:val="single" w:sz="4" w:space="0" w:color="000000"/>
            </w:tcBorders>
          </w:tcPr>
          <w:p w14:paraId="711692E0" w14:textId="631ADFEE" w:rsidR="00BB5503" w:rsidRPr="0031279A" w:rsidRDefault="00BB5503" w:rsidP="00167A83">
            <w:pPr>
              <w:ind w:firstLine="0"/>
              <w:rPr>
                <w:rFonts w:ascii="Times New Roman" w:hAnsi="Times New Roman" w:cs="Times New Roman"/>
                <w:bCs/>
                <w:sz w:val="24"/>
                <w:szCs w:val="24"/>
              </w:rPr>
            </w:pPr>
            <w:r w:rsidRPr="0031279A">
              <w:rPr>
                <w:rFonts w:ascii="Times New Roman" w:hAnsi="Times New Roman" w:cs="Times New Roman"/>
                <w:bCs/>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14:paraId="0A0D8E78" w14:textId="190D9A2F" w:rsidR="00BB5503" w:rsidRPr="0031279A" w:rsidRDefault="00BB5503" w:rsidP="00167A83">
            <w:pPr>
              <w:ind w:firstLine="0"/>
              <w:rPr>
                <w:rFonts w:ascii="Times New Roman" w:hAnsi="Times New Roman" w:cs="Times New Roman"/>
                <w:bCs/>
                <w:sz w:val="24"/>
                <w:szCs w:val="24"/>
              </w:rPr>
            </w:pPr>
            <w:r w:rsidRPr="0031279A">
              <w:rPr>
                <w:rFonts w:ascii="Times New Roman" w:hAnsi="Times New Roman" w:cs="Times New Roman"/>
                <w:bCs/>
                <w:sz w:val="24"/>
                <w:szCs w:val="24"/>
              </w:rPr>
              <w:t>8</w:t>
            </w:r>
          </w:p>
        </w:tc>
        <w:tc>
          <w:tcPr>
            <w:tcW w:w="2177" w:type="dxa"/>
            <w:gridSpan w:val="2"/>
            <w:tcBorders>
              <w:top w:val="single" w:sz="4" w:space="0" w:color="000000"/>
              <w:left w:val="single" w:sz="4" w:space="0" w:color="000000"/>
              <w:bottom w:val="single" w:sz="4" w:space="0" w:color="000000"/>
              <w:right w:val="single" w:sz="4" w:space="0" w:color="000000"/>
            </w:tcBorders>
          </w:tcPr>
          <w:p w14:paraId="2D7B6527" w14:textId="77777777" w:rsidR="00BB5503" w:rsidRPr="00887847" w:rsidRDefault="00BB5503" w:rsidP="00167A83">
            <w:pPr>
              <w:ind w:firstLine="0"/>
              <w:rPr>
                <w:rFonts w:ascii="Times New Roman" w:hAnsi="Times New Roman" w:cs="Times New Roman"/>
                <w:bCs/>
                <w:sz w:val="24"/>
                <w:szCs w:val="24"/>
              </w:rPr>
            </w:pPr>
            <w:r w:rsidRPr="00887847">
              <w:rPr>
                <w:rFonts w:ascii="Times New Roman" w:hAnsi="Times New Roman" w:cs="Times New Roman"/>
                <w:bCs/>
                <w:sz w:val="24"/>
                <w:szCs w:val="24"/>
              </w:rPr>
              <w:t>Žmogiškieji resursai</w:t>
            </w:r>
          </w:p>
          <w:p w14:paraId="451F4512" w14:textId="77777777" w:rsidR="00BB5503" w:rsidRPr="0031279A" w:rsidRDefault="00BB5503" w:rsidP="00167A83">
            <w:pPr>
              <w:ind w:firstLine="0"/>
              <w:rPr>
                <w:rFonts w:ascii="Times New Roman" w:hAnsi="Times New Roman" w:cs="Times New Roman"/>
                <w:bCs/>
                <w:sz w:val="24"/>
                <w:szCs w:val="24"/>
              </w:rPr>
            </w:pPr>
          </w:p>
        </w:tc>
      </w:tr>
    </w:tbl>
    <w:p w14:paraId="1BF268CB" w14:textId="6AF95C03" w:rsidR="00887847" w:rsidRDefault="00887847" w:rsidP="00BB5503">
      <w:pPr>
        <w:ind w:firstLine="0"/>
        <w:rPr>
          <w:rFonts w:ascii="Times New Roman" w:hAnsi="Times New Roman" w:cs="Times New Roman"/>
          <w:b/>
          <w:sz w:val="24"/>
          <w:szCs w:val="24"/>
        </w:rPr>
      </w:pPr>
    </w:p>
    <w:p w14:paraId="243C0177" w14:textId="1A56ACEE" w:rsidR="00956FE4" w:rsidRDefault="00956FE4" w:rsidP="00AE6F48">
      <w:pPr>
        <w:jc w:val="center"/>
        <w:rPr>
          <w:rFonts w:ascii="Times New Roman" w:hAnsi="Times New Roman" w:cs="Times New Roman"/>
          <w:b/>
          <w:sz w:val="24"/>
          <w:szCs w:val="24"/>
        </w:rPr>
      </w:pPr>
      <w:r>
        <w:rPr>
          <w:rFonts w:ascii="Times New Roman" w:hAnsi="Times New Roman" w:cs="Times New Roman"/>
          <w:b/>
          <w:sz w:val="24"/>
          <w:szCs w:val="24"/>
        </w:rPr>
        <w:t>VIII SKYRIUS</w:t>
      </w:r>
    </w:p>
    <w:p w14:paraId="543CA3C1" w14:textId="2FA870BF" w:rsidR="00F0760D" w:rsidRDefault="0026704B" w:rsidP="00AE6F48">
      <w:pPr>
        <w:jc w:val="center"/>
        <w:rPr>
          <w:rFonts w:ascii="Times New Roman" w:hAnsi="Times New Roman" w:cs="Times New Roman"/>
          <w:b/>
          <w:sz w:val="24"/>
          <w:szCs w:val="24"/>
        </w:rPr>
      </w:pPr>
      <w:r w:rsidRPr="0026704B">
        <w:rPr>
          <w:rFonts w:ascii="Times New Roman" w:hAnsi="Times New Roman" w:cs="Times New Roman"/>
          <w:b/>
          <w:sz w:val="24"/>
          <w:szCs w:val="24"/>
        </w:rPr>
        <w:t xml:space="preserve"> </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9"/>
        <w:gridCol w:w="10"/>
      </w:tblGrid>
      <w:tr w:rsidR="00F0760D" w14:paraId="34D9286C" w14:textId="77777777" w:rsidTr="00F0760D">
        <w:trPr>
          <w:gridAfter w:val="1"/>
          <w:wAfter w:w="10" w:type="dxa"/>
          <w:trHeight w:val="630"/>
        </w:trPr>
        <w:tc>
          <w:tcPr>
            <w:tcW w:w="14449" w:type="dxa"/>
            <w:tcBorders>
              <w:top w:val="single" w:sz="4" w:space="0" w:color="auto"/>
              <w:left w:val="single" w:sz="4" w:space="0" w:color="000000"/>
              <w:bottom w:val="single" w:sz="4" w:space="0" w:color="000000"/>
              <w:right w:val="single" w:sz="4" w:space="0" w:color="000000"/>
            </w:tcBorders>
            <w:shd w:val="clear" w:color="auto" w:fill="8EAADB"/>
          </w:tcPr>
          <w:p w14:paraId="356312E8" w14:textId="19C739F6" w:rsidR="00F0760D" w:rsidRDefault="00F0760D" w:rsidP="00AE6F48">
            <w:pPr>
              <w:widowControl w:val="0"/>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Pr="0026704B">
              <w:rPr>
                <w:rFonts w:ascii="Times New Roman" w:hAnsi="Times New Roman" w:cs="Times New Roman"/>
                <w:b/>
                <w:sz w:val="24"/>
                <w:szCs w:val="24"/>
              </w:rPr>
              <w:t xml:space="preserve">STRATEGINIO </w:t>
            </w:r>
            <w:r>
              <w:rPr>
                <w:rFonts w:ascii="Times New Roman" w:hAnsi="Times New Roman" w:cs="Times New Roman"/>
                <w:b/>
                <w:sz w:val="24"/>
                <w:szCs w:val="24"/>
              </w:rPr>
              <w:t xml:space="preserve">VEIKLOS </w:t>
            </w:r>
            <w:r w:rsidRPr="0026704B">
              <w:rPr>
                <w:rFonts w:ascii="Times New Roman" w:hAnsi="Times New Roman" w:cs="Times New Roman"/>
                <w:b/>
                <w:sz w:val="24"/>
                <w:szCs w:val="24"/>
              </w:rPr>
              <w:t>PLANO ĮGYVENDINI</w:t>
            </w:r>
            <w:r>
              <w:rPr>
                <w:rFonts w:ascii="Times New Roman" w:hAnsi="Times New Roman" w:cs="Times New Roman"/>
                <w:b/>
                <w:sz w:val="24"/>
                <w:szCs w:val="24"/>
              </w:rPr>
              <w:t>MO STEBĖSENA</w:t>
            </w:r>
          </w:p>
        </w:tc>
      </w:tr>
      <w:tr w:rsidR="00F0760D" w:rsidRPr="00DD3971" w14:paraId="3B337FE1" w14:textId="77777777" w:rsidTr="00F0760D">
        <w:trPr>
          <w:trHeight w:val="659"/>
        </w:trPr>
        <w:tc>
          <w:tcPr>
            <w:tcW w:w="14459" w:type="dxa"/>
            <w:gridSpan w:val="2"/>
            <w:tcBorders>
              <w:top w:val="single" w:sz="4" w:space="0" w:color="000000"/>
              <w:left w:val="single" w:sz="4" w:space="0" w:color="000000"/>
              <w:bottom w:val="single" w:sz="4" w:space="0" w:color="000000"/>
              <w:right w:val="single" w:sz="4" w:space="0" w:color="000000"/>
            </w:tcBorders>
          </w:tcPr>
          <w:p w14:paraId="0880E818" w14:textId="33695536" w:rsidR="006C3EB1" w:rsidRDefault="00F0760D" w:rsidP="00AE6F4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Naujosios Akmenės ikimokyklinio ugdymo  mokykla</w:t>
            </w:r>
            <w:r w:rsidR="009A17B9">
              <w:rPr>
                <w:rFonts w:ascii="Times New Roman" w:eastAsia="Times New Roman" w:hAnsi="Times New Roman" w:cs="Times New Roman"/>
                <w:sz w:val="24"/>
                <w:szCs w:val="24"/>
              </w:rPr>
              <w:t xml:space="preserve"> 2021–</w:t>
            </w:r>
            <w:r>
              <w:rPr>
                <w:rFonts w:ascii="Times New Roman" w:eastAsia="Times New Roman" w:hAnsi="Times New Roman" w:cs="Times New Roman"/>
                <w:sz w:val="24"/>
                <w:szCs w:val="24"/>
              </w:rPr>
              <w:t xml:space="preserve">2023 m. strateginiam </w:t>
            </w:r>
            <w:r w:rsidR="001C348C">
              <w:rPr>
                <w:rFonts w:ascii="Times New Roman" w:eastAsia="Times New Roman" w:hAnsi="Times New Roman" w:cs="Times New Roman"/>
                <w:sz w:val="24"/>
                <w:szCs w:val="24"/>
              </w:rPr>
              <w:t xml:space="preserve">veiklos </w:t>
            </w:r>
            <w:r>
              <w:rPr>
                <w:rFonts w:ascii="Times New Roman" w:eastAsia="Times New Roman" w:hAnsi="Times New Roman" w:cs="Times New Roman"/>
                <w:sz w:val="24"/>
                <w:szCs w:val="24"/>
              </w:rPr>
              <w:t xml:space="preserve">planui įgyvendinti rengia metinius veiklos planus, pagal jų įgyvendinimo lygį koreguoja strateginį </w:t>
            </w:r>
            <w:r w:rsidR="0083594A">
              <w:rPr>
                <w:rFonts w:ascii="Times New Roman" w:eastAsia="Times New Roman" w:hAnsi="Times New Roman" w:cs="Times New Roman"/>
                <w:sz w:val="24"/>
                <w:szCs w:val="24"/>
              </w:rPr>
              <w:t xml:space="preserve">veiklos </w:t>
            </w:r>
            <w:r>
              <w:rPr>
                <w:rFonts w:ascii="Times New Roman" w:eastAsia="Times New Roman" w:hAnsi="Times New Roman" w:cs="Times New Roman"/>
                <w:sz w:val="24"/>
                <w:szCs w:val="24"/>
              </w:rPr>
              <w:t>planą.</w:t>
            </w:r>
            <w:r w:rsidR="001801FE">
              <w:rPr>
                <w:rFonts w:ascii="Times New Roman" w:eastAsia="Times New Roman" w:hAnsi="Times New Roman" w:cs="Times New Roman"/>
                <w:sz w:val="24"/>
                <w:szCs w:val="24"/>
              </w:rPr>
              <w:t xml:space="preserve">                                                                                                                                                       </w:t>
            </w:r>
          </w:p>
          <w:p w14:paraId="05DAFCC7" w14:textId="4061F1AA" w:rsidR="001801FE" w:rsidRPr="0026704B" w:rsidRDefault="001801FE" w:rsidP="00AE6F4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V</w:t>
            </w:r>
            <w:r w:rsidRPr="0026704B">
              <w:rPr>
                <w:rFonts w:ascii="Times New Roman" w:hAnsi="Times New Roman" w:cs="Times New Roman"/>
                <w:sz w:val="24"/>
                <w:szCs w:val="24"/>
              </w:rPr>
              <w:t>eik</w:t>
            </w:r>
            <w:r>
              <w:rPr>
                <w:rFonts w:ascii="Times New Roman" w:hAnsi="Times New Roman" w:cs="Times New Roman"/>
                <w:sz w:val="24"/>
                <w:szCs w:val="24"/>
              </w:rPr>
              <w:t>los detalizuojamos mokyklos tarybos, mokytojų</w:t>
            </w:r>
            <w:r w:rsidRPr="0026704B">
              <w:rPr>
                <w:rFonts w:ascii="Times New Roman" w:hAnsi="Times New Roman" w:cs="Times New Roman"/>
                <w:sz w:val="24"/>
                <w:szCs w:val="24"/>
              </w:rPr>
              <w:t xml:space="preserve"> </w:t>
            </w:r>
            <w:r>
              <w:rPr>
                <w:rFonts w:ascii="Times New Roman" w:hAnsi="Times New Roman" w:cs="Times New Roman"/>
                <w:sz w:val="24"/>
                <w:szCs w:val="24"/>
              </w:rPr>
              <w:t>tarybos, ikimokyklinių ir priešmokyklinių</w:t>
            </w:r>
            <w:r w:rsidRPr="0026704B">
              <w:rPr>
                <w:rFonts w:ascii="Times New Roman" w:hAnsi="Times New Roman" w:cs="Times New Roman"/>
                <w:sz w:val="24"/>
                <w:szCs w:val="24"/>
              </w:rPr>
              <w:t xml:space="preserve"> mokytojų ilga</w:t>
            </w:r>
            <w:r>
              <w:rPr>
                <w:rFonts w:ascii="Times New Roman" w:hAnsi="Times New Roman" w:cs="Times New Roman"/>
                <w:sz w:val="24"/>
                <w:szCs w:val="24"/>
              </w:rPr>
              <w:t>laikiuose planuose,</w:t>
            </w:r>
            <w:r w:rsidRPr="0026704B">
              <w:rPr>
                <w:rFonts w:ascii="Times New Roman" w:hAnsi="Times New Roman" w:cs="Times New Roman"/>
                <w:sz w:val="24"/>
                <w:szCs w:val="24"/>
              </w:rPr>
              <w:t xml:space="preserve"> darbo grupių</w:t>
            </w:r>
            <w:r>
              <w:rPr>
                <w:rFonts w:ascii="Times New Roman" w:hAnsi="Times New Roman" w:cs="Times New Roman"/>
                <w:sz w:val="24"/>
                <w:szCs w:val="24"/>
              </w:rPr>
              <w:t xml:space="preserve"> bei </w:t>
            </w:r>
            <w:r w:rsidRPr="0026704B">
              <w:rPr>
                <w:rFonts w:ascii="Times New Roman" w:hAnsi="Times New Roman" w:cs="Times New Roman"/>
                <w:sz w:val="24"/>
                <w:szCs w:val="24"/>
              </w:rPr>
              <w:t xml:space="preserve"> komisijų veiklos planuose.</w:t>
            </w:r>
          </w:p>
          <w:p w14:paraId="0C8EF6B1" w14:textId="7E96AC9F" w:rsidR="00F0760D" w:rsidRDefault="00F0760D" w:rsidP="00AE6F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Strateginio </w:t>
            </w:r>
            <w:r w:rsidR="001C348C">
              <w:rPr>
                <w:rFonts w:ascii="Times New Roman" w:eastAsia="Times New Roman" w:hAnsi="Times New Roman" w:cs="Times New Roman"/>
                <w:color w:val="000000"/>
                <w:sz w:val="24"/>
                <w:szCs w:val="24"/>
              </w:rPr>
              <w:t>veiklos</w:t>
            </w:r>
            <w:r>
              <w:rPr>
                <w:rFonts w:ascii="Times New Roman" w:eastAsia="Times New Roman" w:hAnsi="Times New Roman" w:cs="Times New Roman"/>
                <w:sz w:val="24"/>
                <w:szCs w:val="24"/>
              </w:rPr>
              <w:t xml:space="preserve"> plano įgyvendinimo priežiūr</w:t>
            </w:r>
            <w:r w:rsidR="0083594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atliekama viso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proceso metu ir visais lygiais. Strateginio </w:t>
            </w:r>
            <w:r w:rsidR="001C348C">
              <w:rPr>
                <w:rFonts w:ascii="Times New Roman" w:eastAsia="Times New Roman" w:hAnsi="Times New Roman" w:cs="Times New Roman"/>
                <w:sz w:val="24"/>
                <w:szCs w:val="24"/>
              </w:rPr>
              <w:t xml:space="preserve">veiklos </w:t>
            </w:r>
            <w:r>
              <w:rPr>
                <w:rFonts w:ascii="Times New Roman" w:eastAsia="Times New Roman" w:hAnsi="Times New Roman" w:cs="Times New Roman"/>
                <w:sz w:val="24"/>
                <w:szCs w:val="24"/>
              </w:rPr>
              <w:t xml:space="preserve">plano rengimo grupė, esant poreikiui, kiekvienais metais koreguoja mokyklos strateginį </w:t>
            </w:r>
            <w:r w:rsidR="0083594A">
              <w:rPr>
                <w:rFonts w:ascii="Times New Roman" w:eastAsia="Times New Roman" w:hAnsi="Times New Roman" w:cs="Times New Roman"/>
                <w:sz w:val="24"/>
                <w:szCs w:val="24"/>
              </w:rPr>
              <w:t xml:space="preserve">veiklos </w:t>
            </w:r>
            <w:r>
              <w:rPr>
                <w:rFonts w:ascii="Times New Roman" w:eastAsia="Times New Roman" w:hAnsi="Times New Roman" w:cs="Times New Roman"/>
                <w:sz w:val="24"/>
                <w:szCs w:val="24"/>
              </w:rPr>
              <w:t xml:space="preserve">planą ir teikia tvirtinti mokyklos direktoriui.                                                                                                                </w:t>
            </w:r>
          </w:p>
          <w:p w14:paraId="57147F12" w14:textId="2679B41E" w:rsidR="001801FE" w:rsidRPr="001801FE" w:rsidRDefault="001801FE" w:rsidP="00AE6F48">
            <w:pPr>
              <w:rPr>
                <w:rFonts w:ascii="Times New Roman" w:eastAsia="Times New Roman" w:hAnsi="Times New Roman" w:cs="Times New Roman"/>
                <w:bCs/>
                <w:sz w:val="24"/>
                <w:szCs w:val="24"/>
                <w:lang w:eastAsia="lt-LT"/>
              </w:rPr>
            </w:pPr>
            <w:r w:rsidRPr="001801FE">
              <w:rPr>
                <w:rFonts w:ascii="Times New Roman" w:eastAsia="Times New Roman" w:hAnsi="Times New Roman" w:cs="Times New Roman"/>
                <w:bCs/>
                <w:sz w:val="24"/>
                <w:szCs w:val="24"/>
                <w:lang w:eastAsia="lt-LT"/>
              </w:rPr>
              <w:t>Šiai strategijai įgyvendinti būtina, kad visa bendruomenė žinotų strateginio</w:t>
            </w:r>
            <w:r w:rsidR="0083594A">
              <w:rPr>
                <w:rFonts w:ascii="Times New Roman" w:eastAsia="Times New Roman" w:hAnsi="Times New Roman" w:cs="Times New Roman"/>
                <w:bCs/>
                <w:sz w:val="24"/>
                <w:szCs w:val="24"/>
                <w:lang w:eastAsia="lt-LT"/>
              </w:rPr>
              <w:t xml:space="preserve"> veiklos</w:t>
            </w:r>
            <w:r w:rsidRPr="001801FE">
              <w:rPr>
                <w:rFonts w:ascii="Times New Roman" w:eastAsia="Times New Roman" w:hAnsi="Times New Roman" w:cs="Times New Roman"/>
                <w:bCs/>
                <w:sz w:val="24"/>
                <w:szCs w:val="24"/>
                <w:lang w:eastAsia="lt-LT"/>
              </w:rPr>
              <w:t xml:space="preserve"> plano tikslus bei uždavinius ir aktyviai dalyvautų įgyvendinant šį planą, prisiimdama atsakomybę už kasmet įgyvendinamas konkrečias veiklas. </w:t>
            </w:r>
          </w:p>
          <w:p w14:paraId="485BA94F" w14:textId="77777777" w:rsidR="001801FE" w:rsidRPr="001801FE" w:rsidRDefault="001801FE" w:rsidP="00AE6F48">
            <w:pPr>
              <w:rPr>
                <w:rFonts w:ascii="Times New Roman" w:eastAsia="Times New Roman" w:hAnsi="Times New Roman" w:cs="Times New Roman"/>
                <w:bCs/>
                <w:sz w:val="24"/>
                <w:szCs w:val="24"/>
                <w:lang w:eastAsia="lt-LT"/>
              </w:rPr>
            </w:pPr>
            <w:r w:rsidRPr="001801FE">
              <w:rPr>
                <w:rFonts w:ascii="Times New Roman" w:eastAsia="Times New Roman" w:hAnsi="Times New Roman" w:cs="Times New Roman"/>
                <w:bCs/>
                <w:sz w:val="24"/>
                <w:szCs w:val="24"/>
                <w:lang w:eastAsia="lt-LT"/>
              </w:rPr>
              <w:t>Įgyvendinant šį planą, tikimasi, kad plėtosis tvarios bei pasidalytosios  lyderystės principai.</w:t>
            </w:r>
          </w:p>
          <w:p w14:paraId="616001D7" w14:textId="118AB534" w:rsidR="00F0760D" w:rsidRPr="00DD3971" w:rsidRDefault="001801FE" w:rsidP="00AE6F48">
            <w:pPr>
              <w:rPr>
                <w:rFonts w:ascii="Times New Roman" w:eastAsia="Times New Roman" w:hAnsi="Times New Roman" w:cs="Times New Roman"/>
                <w:sz w:val="24"/>
                <w:szCs w:val="24"/>
              </w:rPr>
            </w:pPr>
            <w:r w:rsidRPr="001801FE">
              <w:rPr>
                <w:rFonts w:ascii="Times New Roman" w:eastAsia="Times New Roman" w:hAnsi="Times New Roman" w:cs="Times New Roman"/>
                <w:bCs/>
                <w:color w:val="000000"/>
                <w:sz w:val="24"/>
                <w:szCs w:val="24"/>
                <w:lang w:eastAsia="lt-LT"/>
              </w:rPr>
              <w:t>Strateginio veiklos plano įgyvendinimo</w:t>
            </w:r>
            <w:r w:rsidRPr="001801FE">
              <w:rPr>
                <w:rFonts w:ascii="Times New Roman" w:eastAsia="Times New Roman" w:hAnsi="Times New Roman" w:cs="Times New Roman"/>
                <w:bCs/>
                <w:sz w:val="24"/>
                <w:szCs w:val="24"/>
                <w:lang w:eastAsia="lt-LT"/>
              </w:rPr>
              <w:t xml:space="preserve"> lėšų poreikis (asignavimai) ir numatomi finansavimo šaltiniai</w:t>
            </w:r>
            <w:r w:rsidRPr="001801FE">
              <w:rPr>
                <w:rFonts w:ascii="Times New Roman" w:eastAsia="Times New Roman" w:hAnsi="Times New Roman" w:cs="Times New Roman"/>
                <w:bCs/>
                <w:color w:val="000000"/>
                <w:sz w:val="24"/>
                <w:szCs w:val="24"/>
                <w:lang w:eastAsia="lt-LT"/>
              </w:rPr>
              <w:t xml:space="preserve"> nurodyti priede Nr.1.</w:t>
            </w:r>
          </w:p>
        </w:tc>
      </w:tr>
    </w:tbl>
    <w:p w14:paraId="41521CF0" w14:textId="08919638" w:rsidR="0026704B" w:rsidRDefault="0026704B" w:rsidP="00AE6F48">
      <w:pPr>
        <w:jc w:val="center"/>
        <w:rPr>
          <w:rFonts w:ascii="Times New Roman" w:hAnsi="Times New Roman" w:cs="Times New Roman"/>
          <w:b/>
          <w:sz w:val="24"/>
          <w:szCs w:val="24"/>
        </w:rPr>
      </w:pPr>
    </w:p>
    <w:p w14:paraId="5C496D5B" w14:textId="3A39F4F4" w:rsidR="000D3CC1" w:rsidRDefault="0026704B" w:rsidP="00AE6F48">
      <w:pPr>
        <w:jc w:val="center"/>
      </w:pPr>
      <w:r>
        <w:t>_________</w:t>
      </w:r>
      <w:r w:rsidR="007D1CD9">
        <w:t>_______________________</w:t>
      </w:r>
    </w:p>
    <w:p w14:paraId="752256B0" w14:textId="77777777" w:rsidR="009A17B9" w:rsidRDefault="009A17B9" w:rsidP="00AE6F48">
      <w:pPr>
        <w:keepNext/>
        <w:outlineLvl w:val="0"/>
        <w:rPr>
          <w:rFonts w:ascii="Times New Roman" w:eastAsia="Times New Roman" w:hAnsi="Times New Roman" w:cs="Times New Roman"/>
          <w:kern w:val="32"/>
          <w:sz w:val="24"/>
          <w:szCs w:val="24"/>
          <w:lang w:val="pt-BR" w:eastAsia="lt-LT"/>
        </w:rPr>
      </w:pPr>
    </w:p>
    <w:p w14:paraId="20B2B815" w14:textId="77777777" w:rsidR="009A17B9" w:rsidRDefault="009A17B9" w:rsidP="00AE6F48">
      <w:pPr>
        <w:keepNext/>
        <w:outlineLvl w:val="0"/>
        <w:rPr>
          <w:rFonts w:ascii="Times New Roman" w:eastAsia="Times New Roman" w:hAnsi="Times New Roman" w:cs="Times New Roman"/>
          <w:kern w:val="32"/>
          <w:sz w:val="24"/>
          <w:szCs w:val="24"/>
          <w:lang w:val="pt-BR" w:eastAsia="lt-LT"/>
        </w:rPr>
      </w:pPr>
    </w:p>
    <w:p w14:paraId="4F16929D" w14:textId="5B9C92A5" w:rsidR="001801FE" w:rsidRPr="001801FE" w:rsidRDefault="001801FE" w:rsidP="00AE6F48">
      <w:pPr>
        <w:keepNext/>
        <w:outlineLvl w:val="0"/>
        <w:rPr>
          <w:rFonts w:ascii="Times New Roman" w:eastAsia="Times New Roman" w:hAnsi="Times New Roman" w:cs="Times New Roman"/>
          <w:kern w:val="32"/>
          <w:sz w:val="24"/>
          <w:szCs w:val="24"/>
          <w:lang w:val="pt-BR" w:eastAsia="lt-LT"/>
        </w:rPr>
      </w:pPr>
      <w:r w:rsidRPr="001801FE">
        <w:rPr>
          <w:rFonts w:ascii="Times New Roman" w:eastAsia="Times New Roman" w:hAnsi="Times New Roman" w:cs="Times New Roman"/>
          <w:kern w:val="32"/>
          <w:sz w:val="24"/>
          <w:szCs w:val="24"/>
          <w:lang w:val="pt-BR" w:eastAsia="lt-LT"/>
        </w:rPr>
        <w:t xml:space="preserve">PRITARTA                                                                </w:t>
      </w:r>
      <w:r w:rsidRPr="001801FE">
        <w:rPr>
          <w:rFonts w:ascii="Times New Roman" w:eastAsia="Times New Roman" w:hAnsi="Times New Roman" w:cs="Times New Roman"/>
          <w:kern w:val="32"/>
          <w:sz w:val="24"/>
          <w:szCs w:val="24"/>
          <w:lang w:val="pt-BR" w:eastAsia="lt-LT"/>
        </w:rPr>
        <w:tab/>
      </w:r>
      <w:r w:rsidRPr="001801FE">
        <w:rPr>
          <w:rFonts w:ascii="Times New Roman" w:eastAsia="Times New Roman" w:hAnsi="Times New Roman" w:cs="Times New Roman"/>
          <w:kern w:val="32"/>
          <w:sz w:val="24"/>
          <w:szCs w:val="24"/>
          <w:lang w:val="pt-BR" w:eastAsia="lt-LT"/>
        </w:rPr>
        <w:tab/>
      </w:r>
      <w:r w:rsidRPr="001801FE">
        <w:rPr>
          <w:rFonts w:ascii="Times New Roman" w:eastAsia="Times New Roman" w:hAnsi="Times New Roman" w:cs="Times New Roman"/>
          <w:kern w:val="32"/>
          <w:sz w:val="24"/>
          <w:szCs w:val="24"/>
          <w:lang w:val="pt-BR" w:eastAsia="lt-LT"/>
        </w:rPr>
        <w:tab/>
      </w:r>
      <w:r w:rsidRPr="001801FE">
        <w:rPr>
          <w:rFonts w:ascii="Times New Roman" w:eastAsia="Times New Roman" w:hAnsi="Times New Roman" w:cs="Times New Roman"/>
          <w:kern w:val="32"/>
          <w:sz w:val="24"/>
          <w:szCs w:val="24"/>
          <w:lang w:val="pt-BR" w:eastAsia="lt-LT"/>
        </w:rPr>
        <w:tab/>
        <w:t xml:space="preserve">                                             </w:t>
      </w:r>
    </w:p>
    <w:p w14:paraId="30038134" w14:textId="3B3E25B9" w:rsidR="001801FE" w:rsidRPr="001801FE" w:rsidRDefault="001801FE" w:rsidP="00AE6F48">
      <w:pPr>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val="pt-BR" w:eastAsia="lt-LT"/>
        </w:rPr>
        <w:t xml:space="preserve">Mokyklos </w:t>
      </w:r>
      <w:r w:rsidRPr="001801FE">
        <w:rPr>
          <w:rFonts w:ascii="Times New Roman" w:eastAsia="Times New Roman" w:hAnsi="Times New Roman" w:cs="Times New Roman"/>
          <w:sz w:val="24"/>
          <w:szCs w:val="24"/>
          <w:lang w:val="pt-BR" w:eastAsia="lt-LT"/>
        </w:rPr>
        <w:t>tarybos</w:t>
      </w:r>
      <w:r w:rsidRPr="001801FE">
        <w:rPr>
          <w:rFonts w:ascii="Times New Roman" w:eastAsia="Times New Roman" w:hAnsi="Times New Roman" w:cs="Times New Roman"/>
          <w:sz w:val="24"/>
          <w:szCs w:val="24"/>
          <w:lang w:val="pt-BR" w:eastAsia="lt-LT"/>
        </w:rPr>
        <w:tab/>
      </w:r>
      <w:r w:rsidRPr="001801FE">
        <w:rPr>
          <w:rFonts w:ascii="Times New Roman" w:eastAsia="Times New Roman" w:hAnsi="Times New Roman" w:cs="Times New Roman"/>
          <w:sz w:val="24"/>
          <w:szCs w:val="24"/>
          <w:lang w:val="pt-BR" w:eastAsia="lt-LT"/>
        </w:rPr>
        <w:tab/>
      </w:r>
      <w:r w:rsidRPr="001801FE">
        <w:rPr>
          <w:rFonts w:ascii="Times New Roman" w:eastAsia="Times New Roman" w:hAnsi="Times New Roman" w:cs="Times New Roman"/>
          <w:sz w:val="24"/>
          <w:szCs w:val="24"/>
          <w:lang w:val="pt-BR" w:eastAsia="lt-LT"/>
        </w:rPr>
        <w:tab/>
      </w:r>
    </w:p>
    <w:p w14:paraId="11807E83" w14:textId="4B1DE7DC" w:rsidR="001801FE" w:rsidRPr="001801FE" w:rsidRDefault="009A17B9" w:rsidP="00AE6F48">
      <w:pPr>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val="pt-BR" w:eastAsia="lt-LT"/>
        </w:rPr>
        <w:t>2021-</w:t>
      </w:r>
      <w:r w:rsidR="001801FE" w:rsidRPr="001801FE">
        <w:rPr>
          <w:rFonts w:ascii="Times New Roman" w:eastAsia="Times New Roman" w:hAnsi="Times New Roman" w:cs="Times New Roman"/>
          <w:sz w:val="24"/>
          <w:szCs w:val="24"/>
          <w:lang w:val="pt-BR" w:eastAsia="lt-LT"/>
        </w:rPr>
        <w:t>0</w:t>
      </w:r>
      <w:r w:rsidR="001801FE">
        <w:rPr>
          <w:rFonts w:ascii="Times New Roman" w:eastAsia="Times New Roman" w:hAnsi="Times New Roman" w:cs="Times New Roman"/>
          <w:sz w:val="24"/>
          <w:szCs w:val="24"/>
          <w:lang w:val="pt-BR" w:eastAsia="lt-LT"/>
        </w:rPr>
        <w:t>3</w:t>
      </w:r>
      <w:r>
        <w:rPr>
          <w:rFonts w:ascii="Times New Roman" w:eastAsia="Times New Roman" w:hAnsi="Times New Roman" w:cs="Times New Roman"/>
          <w:sz w:val="24"/>
          <w:szCs w:val="24"/>
          <w:lang w:val="pt-BR" w:eastAsia="lt-LT"/>
        </w:rPr>
        <w:t>-1</w:t>
      </w:r>
      <w:r w:rsidR="002F196E" w:rsidRPr="002F196E">
        <w:rPr>
          <w:rFonts w:ascii="Times New Roman" w:hAnsi="Times New Roman" w:cs="Times New Roman"/>
          <w:sz w:val="24"/>
          <w:szCs w:val="24"/>
        </w:rPr>
        <w:t>0</w:t>
      </w:r>
      <w:r w:rsidR="001801FE" w:rsidRPr="001801FE">
        <w:rPr>
          <w:rFonts w:ascii="Times New Roman" w:eastAsia="Times New Roman" w:hAnsi="Times New Roman" w:cs="Times New Roman"/>
          <w:sz w:val="24"/>
          <w:szCs w:val="24"/>
          <w:lang w:val="pt-BR" w:eastAsia="lt-LT"/>
        </w:rPr>
        <w:t xml:space="preserve"> posėdžio</w:t>
      </w:r>
      <w:r w:rsidR="001801FE" w:rsidRPr="001801FE">
        <w:rPr>
          <w:rFonts w:ascii="Times New Roman" w:eastAsia="Times New Roman" w:hAnsi="Times New Roman" w:cs="Times New Roman"/>
          <w:sz w:val="24"/>
          <w:szCs w:val="24"/>
          <w:lang w:val="pt-BR" w:eastAsia="lt-LT"/>
        </w:rPr>
        <w:tab/>
      </w:r>
      <w:r w:rsidR="001801FE" w:rsidRPr="001801FE">
        <w:rPr>
          <w:rFonts w:ascii="Times New Roman" w:eastAsia="Times New Roman" w:hAnsi="Times New Roman" w:cs="Times New Roman"/>
          <w:sz w:val="24"/>
          <w:szCs w:val="24"/>
          <w:lang w:val="pt-BR" w:eastAsia="lt-LT"/>
        </w:rPr>
        <w:tab/>
      </w:r>
      <w:r w:rsidR="001801FE" w:rsidRPr="001801FE">
        <w:rPr>
          <w:rFonts w:ascii="Times New Roman" w:eastAsia="Times New Roman" w:hAnsi="Times New Roman" w:cs="Times New Roman"/>
          <w:sz w:val="24"/>
          <w:szCs w:val="24"/>
          <w:lang w:val="pt-BR" w:eastAsia="lt-LT"/>
        </w:rPr>
        <w:tab/>
      </w:r>
    </w:p>
    <w:p w14:paraId="09821A2C" w14:textId="77777777" w:rsidR="001801FE" w:rsidRPr="001801FE" w:rsidRDefault="001801FE" w:rsidP="00AE6F48">
      <w:pPr>
        <w:rPr>
          <w:rFonts w:ascii="Times New Roman" w:eastAsia="Times New Roman" w:hAnsi="Times New Roman" w:cs="Times New Roman"/>
          <w:sz w:val="24"/>
          <w:szCs w:val="24"/>
          <w:lang w:val="pt-BR" w:eastAsia="lt-LT"/>
        </w:rPr>
      </w:pPr>
      <w:r w:rsidRPr="001801FE">
        <w:rPr>
          <w:rFonts w:ascii="Times New Roman" w:eastAsia="Times New Roman" w:hAnsi="Times New Roman" w:cs="Times New Roman"/>
          <w:sz w:val="24"/>
          <w:szCs w:val="24"/>
          <w:lang w:val="pt-BR" w:eastAsia="lt-LT"/>
        </w:rPr>
        <w:t>protokoliniu nutarimu</w:t>
      </w:r>
      <w:r w:rsidRPr="001801FE">
        <w:rPr>
          <w:rFonts w:ascii="Times New Roman" w:eastAsia="Times New Roman" w:hAnsi="Times New Roman" w:cs="Times New Roman"/>
          <w:bCs/>
          <w:sz w:val="24"/>
          <w:szCs w:val="24"/>
          <w:lang w:eastAsia="lt-LT"/>
        </w:rPr>
        <w:tab/>
      </w:r>
      <w:r w:rsidRPr="001801FE">
        <w:rPr>
          <w:rFonts w:ascii="Times New Roman" w:eastAsia="Times New Roman" w:hAnsi="Times New Roman" w:cs="Times New Roman"/>
          <w:bCs/>
          <w:sz w:val="24"/>
          <w:szCs w:val="24"/>
          <w:lang w:eastAsia="lt-LT"/>
        </w:rPr>
        <w:tab/>
      </w:r>
      <w:r w:rsidRPr="001801FE">
        <w:rPr>
          <w:rFonts w:ascii="Times New Roman" w:eastAsia="Times New Roman" w:hAnsi="Times New Roman" w:cs="Times New Roman"/>
          <w:bCs/>
          <w:sz w:val="24"/>
          <w:szCs w:val="24"/>
          <w:lang w:eastAsia="lt-LT"/>
        </w:rPr>
        <w:tab/>
      </w:r>
    </w:p>
    <w:p w14:paraId="5F32AE66" w14:textId="2C94F33C" w:rsidR="001801FE" w:rsidRPr="005B27C7" w:rsidRDefault="009A17B9" w:rsidP="00AE6F48">
      <w:pPr>
        <w:rPr>
          <w:rFonts w:eastAsia="Times New Roman"/>
          <w:szCs w:val="24"/>
          <w:lang w:val="pt-BR" w:eastAsia="lt-LT"/>
        </w:rPr>
      </w:pPr>
      <w:r>
        <w:rPr>
          <w:rFonts w:ascii="Times New Roman" w:eastAsia="Times New Roman" w:hAnsi="Times New Roman" w:cs="Times New Roman"/>
          <w:sz w:val="24"/>
          <w:szCs w:val="24"/>
          <w:lang w:val="pt-BR" w:eastAsia="lt-LT"/>
        </w:rPr>
        <w:t>(protokolo Nr. 2</w:t>
      </w:r>
      <w:r w:rsidR="001801FE" w:rsidRPr="001801FE">
        <w:rPr>
          <w:rFonts w:ascii="Times New Roman" w:eastAsia="Times New Roman" w:hAnsi="Times New Roman" w:cs="Times New Roman"/>
          <w:sz w:val="24"/>
          <w:szCs w:val="24"/>
          <w:lang w:val="pt-BR" w:eastAsia="lt-LT"/>
        </w:rPr>
        <w:t>)</w:t>
      </w:r>
      <w:r w:rsidR="001801FE" w:rsidRPr="005B27C7">
        <w:rPr>
          <w:rFonts w:eastAsia="Times New Roman"/>
          <w:szCs w:val="24"/>
          <w:lang w:val="pt-BR" w:eastAsia="lt-LT"/>
        </w:rPr>
        <w:tab/>
      </w:r>
      <w:r w:rsidR="001801FE" w:rsidRPr="005B27C7">
        <w:rPr>
          <w:rFonts w:eastAsia="Times New Roman"/>
          <w:szCs w:val="24"/>
          <w:lang w:val="pt-BR" w:eastAsia="lt-LT"/>
        </w:rPr>
        <w:tab/>
      </w:r>
      <w:r w:rsidR="001801FE" w:rsidRPr="005B27C7">
        <w:rPr>
          <w:rFonts w:eastAsia="Times New Roman"/>
          <w:szCs w:val="24"/>
          <w:lang w:val="pt-BR" w:eastAsia="lt-LT"/>
        </w:rPr>
        <w:tab/>
      </w:r>
    </w:p>
    <w:p w14:paraId="36596389" w14:textId="77777777" w:rsidR="001801FE" w:rsidRPr="005B27C7" w:rsidRDefault="001801FE" w:rsidP="00AE6F48">
      <w:pPr>
        <w:rPr>
          <w:rFonts w:eastAsia="Times New Roman"/>
          <w:b/>
          <w:iCs/>
          <w:szCs w:val="24"/>
          <w:lang w:eastAsia="lt-LT"/>
        </w:rPr>
      </w:pPr>
    </w:p>
    <w:p w14:paraId="377D1D50" w14:textId="165D5A0E" w:rsidR="001801FE" w:rsidRDefault="001801FE" w:rsidP="006579A8">
      <w:pPr>
        <w:jc w:val="center"/>
      </w:pPr>
    </w:p>
    <w:p w14:paraId="16548994" w14:textId="33ED4AEA" w:rsidR="007D1CD9" w:rsidRDefault="007D1CD9" w:rsidP="006579A8">
      <w:pPr>
        <w:jc w:val="center"/>
      </w:pPr>
    </w:p>
    <w:p w14:paraId="315FD145" w14:textId="711FCCAB" w:rsidR="007D1CD9" w:rsidRDefault="007D1CD9" w:rsidP="006579A8">
      <w:pPr>
        <w:jc w:val="center"/>
      </w:pPr>
    </w:p>
    <w:p w14:paraId="6BFBA6F7" w14:textId="07507D59" w:rsidR="007D1CD9" w:rsidRDefault="007D1CD9" w:rsidP="006579A8">
      <w:pPr>
        <w:jc w:val="center"/>
      </w:pPr>
    </w:p>
    <w:tbl>
      <w:tblPr>
        <w:tblW w:w="15769" w:type="dxa"/>
        <w:tblInd w:w="-601" w:type="dxa"/>
        <w:tblLook w:val="04A0" w:firstRow="1" w:lastRow="0" w:firstColumn="1" w:lastColumn="0" w:noHBand="0" w:noVBand="1"/>
      </w:tblPr>
      <w:tblGrid>
        <w:gridCol w:w="3919"/>
        <w:gridCol w:w="651"/>
        <w:gridCol w:w="1999"/>
        <w:gridCol w:w="128"/>
        <w:gridCol w:w="1492"/>
        <w:gridCol w:w="634"/>
        <w:gridCol w:w="804"/>
        <w:gridCol w:w="1464"/>
        <w:gridCol w:w="136"/>
        <w:gridCol w:w="1707"/>
        <w:gridCol w:w="2835"/>
      </w:tblGrid>
      <w:tr w:rsidR="007D1CD9" w14:paraId="6359301B" w14:textId="77777777" w:rsidTr="007D1CD9">
        <w:trPr>
          <w:trHeight w:val="288"/>
        </w:trPr>
        <w:tc>
          <w:tcPr>
            <w:tcW w:w="15769" w:type="dxa"/>
            <w:gridSpan w:val="11"/>
            <w:noWrap/>
            <w:vAlign w:val="bottom"/>
          </w:tcPr>
          <w:p w14:paraId="1F903471" w14:textId="77777777" w:rsidR="007D1CD9" w:rsidRDefault="007D1CD9">
            <w:pPr>
              <w:pageBreakBefore/>
              <w:spacing w:line="256" w:lineRule="auto"/>
              <w:jc w:val="right"/>
              <w:rPr>
                <w:rFonts w:eastAsia="Times New Roman"/>
                <w:bCs/>
                <w:color w:val="000000"/>
                <w:lang w:eastAsia="lt-LT"/>
              </w:rPr>
            </w:pPr>
            <w:r>
              <w:rPr>
                <w:rFonts w:eastAsia="Times New Roman"/>
                <w:bCs/>
                <w:color w:val="000000"/>
                <w:lang w:eastAsia="lt-LT"/>
              </w:rPr>
              <w:lastRenderedPageBreak/>
              <w:t>Priedas Nr. 1</w:t>
            </w:r>
          </w:p>
          <w:p w14:paraId="7A3896C8" w14:textId="77777777" w:rsidR="007D1CD9" w:rsidRDefault="007D1CD9">
            <w:pPr>
              <w:pageBreakBefore/>
              <w:spacing w:line="256" w:lineRule="auto"/>
              <w:rPr>
                <w:rFonts w:eastAsia="Times New Roman"/>
                <w:b/>
                <w:bCs/>
                <w:lang w:eastAsia="lt-LT"/>
              </w:rPr>
            </w:pPr>
          </w:p>
          <w:p w14:paraId="67FD7EA6" w14:textId="77777777" w:rsidR="007D1CD9" w:rsidRDefault="007D1CD9">
            <w:pPr>
              <w:pageBreakBefore/>
              <w:spacing w:line="256" w:lineRule="auto"/>
              <w:jc w:val="center"/>
              <w:rPr>
                <w:rFonts w:eastAsia="Times New Roman"/>
                <w:b/>
                <w:bCs/>
                <w:lang w:eastAsia="lt-LT"/>
              </w:rPr>
            </w:pPr>
            <w:r>
              <w:rPr>
                <w:rFonts w:eastAsia="Times New Roman"/>
                <w:b/>
                <w:bCs/>
                <w:lang w:eastAsia="lt-LT"/>
              </w:rPr>
              <w:t>NAUJOSIOS AKMENĖS IKIMOKYKLINIO UGDYMO MOKYKLA</w:t>
            </w:r>
          </w:p>
          <w:p w14:paraId="02F09A39" w14:textId="77777777" w:rsidR="007D1CD9" w:rsidRDefault="007D1CD9">
            <w:pPr>
              <w:pageBreakBefore/>
              <w:spacing w:line="256" w:lineRule="auto"/>
              <w:jc w:val="center"/>
              <w:rPr>
                <w:rFonts w:eastAsia="Times New Roman"/>
                <w:b/>
                <w:bCs/>
                <w:lang w:eastAsia="lt-LT"/>
              </w:rPr>
            </w:pPr>
            <w:r>
              <w:rPr>
                <w:rFonts w:eastAsia="Times New Roman"/>
                <w:b/>
                <w:bCs/>
                <w:lang w:eastAsia="lt-LT"/>
              </w:rPr>
              <w:t>2021–2023 m. 1 ir 2 programos lėšų poreikis (asignavimai) ir numatomi finansavimo šaltiniai (</w:t>
            </w:r>
            <w:proofErr w:type="spellStart"/>
            <w:r>
              <w:rPr>
                <w:rFonts w:eastAsia="Times New Roman"/>
                <w:b/>
                <w:bCs/>
                <w:lang w:eastAsia="lt-LT"/>
              </w:rPr>
              <w:t>Eur</w:t>
            </w:r>
            <w:proofErr w:type="spellEnd"/>
            <w:r>
              <w:rPr>
                <w:rFonts w:eastAsia="Times New Roman"/>
                <w:b/>
                <w:bCs/>
                <w:lang w:eastAsia="lt-LT"/>
              </w:rPr>
              <w:t>)</w:t>
            </w:r>
          </w:p>
        </w:tc>
      </w:tr>
      <w:tr w:rsidR="007D1CD9" w14:paraId="32D308FC" w14:textId="77777777" w:rsidTr="007D1CD9">
        <w:trPr>
          <w:trHeight w:val="288"/>
        </w:trPr>
        <w:tc>
          <w:tcPr>
            <w:tcW w:w="3919" w:type="dxa"/>
            <w:noWrap/>
            <w:vAlign w:val="bottom"/>
            <w:hideMark/>
          </w:tcPr>
          <w:p w14:paraId="6F976CE0" w14:textId="77777777" w:rsidR="007D1CD9" w:rsidRDefault="007D1CD9">
            <w:pPr>
              <w:rPr>
                <w:rFonts w:eastAsia="Times New Roman"/>
                <w:b/>
                <w:bCs/>
                <w:lang w:eastAsia="lt-LT"/>
              </w:rPr>
            </w:pPr>
          </w:p>
        </w:tc>
        <w:tc>
          <w:tcPr>
            <w:tcW w:w="2650" w:type="dxa"/>
            <w:gridSpan w:val="2"/>
            <w:noWrap/>
            <w:vAlign w:val="bottom"/>
            <w:hideMark/>
          </w:tcPr>
          <w:p w14:paraId="1F38C1E4" w14:textId="77777777" w:rsidR="007D1CD9" w:rsidRDefault="007D1CD9">
            <w:pPr>
              <w:spacing w:line="256" w:lineRule="auto"/>
              <w:rPr>
                <w:sz w:val="20"/>
                <w:szCs w:val="20"/>
                <w:lang w:eastAsia="lt-LT"/>
              </w:rPr>
            </w:pPr>
          </w:p>
        </w:tc>
        <w:tc>
          <w:tcPr>
            <w:tcW w:w="1620" w:type="dxa"/>
            <w:gridSpan w:val="2"/>
            <w:noWrap/>
            <w:vAlign w:val="bottom"/>
            <w:hideMark/>
          </w:tcPr>
          <w:p w14:paraId="5F730CB0" w14:textId="77777777" w:rsidR="007D1CD9" w:rsidRDefault="007D1CD9">
            <w:pPr>
              <w:spacing w:line="256" w:lineRule="auto"/>
              <w:rPr>
                <w:sz w:val="20"/>
                <w:szCs w:val="20"/>
                <w:lang w:eastAsia="lt-LT"/>
              </w:rPr>
            </w:pPr>
          </w:p>
        </w:tc>
        <w:tc>
          <w:tcPr>
            <w:tcW w:w="1438" w:type="dxa"/>
            <w:gridSpan w:val="2"/>
            <w:noWrap/>
            <w:vAlign w:val="bottom"/>
            <w:hideMark/>
          </w:tcPr>
          <w:p w14:paraId="5BBA9301" w14:textId="77777777" w:rsidR="007D1CD9" w:rsidRDefault="007D1CD9">
            <w:pPr>
              <w:spacing w:line="256" w:lineRule="auto"/>
              <w:rPr>
                <w:sz w:val="20"/>
                <w:szCs w:val="20"/>
                <w:lang w:eastAsia="lt-LT"/>
              </w:rPr>
            </w:pPr>
          </w:p>
        </w:tc>
        <w:tc>
          <w:tcPr>
            <w:tcW w:w="1600" w:type="dxa"/>
            <w:gridSpan w:val="2"/>
            <w:noWrap/>
            <w:vAlign w:val="bottom"/>
            <w:hideMark/>
          </w:tcPr>
          <w:p w14:paraId="1FA669C1" w14:textId="77777777" w:rsidR="007D1CD9" w:rsidRDefault="007D1CD9">
            <w:pPr>
              <w:spacing w:line="256" w:lineRule="auto"/>
              <w:rPr>
                <w:sz w:val="20"/>
                <w:szCs w:val="20"/>
                <w:lang w:eastAsia="lt-LT"/>
              </w:rPr>
            </w:pPr>
          </w:p>
        </w:tc>
        <w:tc>
          <w:tcPr>
            <w:tcW w:w="4542" w:type="dxa"/>
            <w:gridSpan w:val="2"/>
            <w:noWrap/>
            <w:vAlign w:val="bottom"/>
            <w:hideMark/>
          </w:tcPr>
          <w:p w14:paraId="4E33C32A" w14:textId="77777777" w:rsidR="007D1CD9" w:rsidRDefault="007D1CD9">
            <w:pPr>
              <w:spacing w:line="256" w:lineRule="auto"/>
              <w:rPr>
                <w:sz w:val="20"/>
                <w:szCs w:val="20"/>
                <w:lang w:eastAsia="lt-LT"/>
              </w:rPr>
            </w:pPr>
          </w:p>
        </w:tc>
      </w:tr>
      <w:tr w:rsidR="007D1CD9" w14:paraId="2C9116B3" w14:textId="77777777" w:rsidTr="007D1CD9">
        <w:trPr>
          <w:trHeight w:val="68"/>
        </w:trPr>
        <w:tc>
          <w:tcPr>
            <w:tcW w:w="15769" w:type="dxa"/>
            <w:gridSpan w:val="11"/>
            <w:noWrap/>
            <w:vAlign w:val="bottom"/>
            <w:hideMark/>
          </w:tcPr>
          <w:p w14:paraId="650C8682" w14:textId="77777777" w:rsidR="007D1CD9" w:rsidRDefault="007D1CD9">
            <w:pPr>
              <w:spacing w:line="256" w:lineRule="auto"/>
              <w:rPr>
                <w:sz w:val="20"/>
                <w:szCs w:val="20"/>
                <w:lang w:eastAsia="lt-LT"/>
              </w:rPr>
            </w:pPr>
          </w:p>
        </w:tc>
      </w:tr>
      <w:tr w:rsidR="007D1CD9" w14:paraId="7532F046" w14:textId="77777777" w:rsidTr="007D1CD9">
        <w:trPr>
          <w:trHeight w:val="1272"/>
        </w:trPr>
        <w:tc>
          <w:tcPr>
            <w:tcW w:w="4570" w:type="dxa"/>
            <w:gridSpan w:val="2"/>
            <w:tcBorders>
              <w:top w:val="single" w:sz="8" w:space="0" w:color="auto"/>
              <w:left w:val="single" w:sz="8" w:space="0" w:color="auto"/>
              <w:bottom w:val="single" w:sz="4" w:space="0" w:color="auto"/>
              <w:right w:val="single" w:sz="4" w:space="0" w:color="auto"/>
            </w:tcBorders>
            <w:shd w:val="clear" w:color="auto" w:fill="FFFFFF"/>
            <w:vAlign w:val="center"/>
            <w:hideMark/>
          </w:tcPr>
          <w:p w14:paraId="552092F7" w14:textId="77777777" w:rsidR="007D1CD9" w:rsidRDefault="007D1CD9">
            <w:pPr>
              <w:spacing w:line="256" w:lineRule="auto"/>
              <w:jc w:val="center"/>
              <w:rPr>
                <w:rFonts w:ascii="Times New Roman" w:eastAsia="Times New Roman" w:hAnsi="Times New Roman" w:cs="Times New Roman"/>
                <w:b/>
                <w:bCs/>
                <w:sz w:val="20"/>
                <w:szCs w:val="20"/>
                <w:lang w:eastAsia="lt-LT"/>
              </w:rPr>
            </w:pPr>
            <w:r>
              <w:rPr>
                <w:rFonts w:eastAsia="Times New Roman"/>
                <w:b/>
                <w:bCs/>
                <w:sz w:val="20"/>
                <w:szCs w:val="20"/>
                <w:lang w:eastAsia="lt-LT"/>
              </w:rPr>
              <w:t>Ekonominės klasifikacijos grupės</w:t>
            </w:r>
          </w:p>
        </w:tc>
        <w:tc>
          <w:tcPr>
            <w:tcW w:w="2127" w:type="dxa"/>
            <w:gridSpan w:val="2"/>
            <w:tcBorders>
              <w:top w:val="single" w:sz="8" w:space="0" w:color="auto"/>
              <w:left w:val="nil"/>
              <w:bottom w:val="nil"/>
              <w:right w:val="single" w:sz="4" w:space="0" w:color="auto"/>
            </w:tcBorders>
            <w:vAlign w:val="center"/>
            <w:hideMark/>
          </w:tcPr>
          <w:p w14:paraId="5DB2E193" w14:textId="77777777" w:rsidR="007D1CD9" w:rsidRDefault="007D1CD9">
            <w:pPr>
              <w:spacing w:line="256" w:lineRule="auto"/>
              <w:jc w:val="center"/>
              <w:rPr>
                <w:rFonts w:eastAsia="Times New Roman"/>
                <w:b/>
                <w:bCs/>
                <w:sz w:val="18"/>
                <w:szCs w:val="18"/>
                <w:lang w:eastAsia="lt-LT"/>
              </w:rPr>
            </w:pPr>
            <w:r>
              <w:rPr>
                <w:rFonts w:eastAsia="Times New Roman"/>
                <w:b/>
                <w:bCs/>
                <w:sz w:val="18"/>
                <w:szCs w:val="18"/>
                <w:lang w:eastAsia="lt-LT"/>
              </w:rPr>
              <w:t>Bazinis biudžetas (2020 m. patvirtinta)</w:t>
            </w:r>
          </w:p>
        </w:tc>
        <w:tc>
          <w:tcPr>
            <w:tcW w:w="2126" w:type="dxa"/>
            <w:gridSpan w:val="2"/>
            <w:tcBorders>
              <w:top w:val="single" w:sz="8" w:space="0" w:color="auto"/>
              <w:left w:val="nil"/>
              <w:bottom w:val="nil"/>
              <w:right w:val="single" w:sz="4" w:space="0" w:color="auto"/>
            </w:tcBorders>
            <w:vAlign w:val="center"/>
            <w:hideMark/>
          </w:tcPr>
          <w:p w14:paraId="3284A80F" w14:textId="77777777" w:rsidR="007D1CD9" w:rsidRDefault="007D1CD9">
            <w:pPr>
              <w:spacing w:line="256" w:lineRule="auto"/>
              <w:jc w:val="center"/>
              <w:rPr>
                <w:rFonts w:eastAsia="Times New Roman"/>
                <w:b/>
                <w:bCs/>
                <w:sz w:val="18"/>
                <w:szCs w:val="18"/>
                <w:lang w:eastAsia="lt-LT"/>
              </w:rPr>
            </w:pPr>
            <w:r>
              <w:rPr>
                <w:rFonts w:eastAsia="Times New Roman"/>
                <w:b/>
                <w:bCs/>
                <w:sz w:val="18"/>
                <w:szCs w:val="18"/>
                <w:lang w:eastAsia="lt-LT"/>
              </w:rPr>
              <w:t>Pakeitimas/</w:t>
            </w:r>
          </w:p>
          <w:p w14:paraId="26301141" w14:textId="77777777" w:rsidR="007D1CD9" w:rsidRDefault="007D1CD9">
            <w:pPr>
              <w:spacing w:line="256" w:lineRule="auto"/>
              <w:jc w:val="center"/>
              <w:rPr>
                <w:rFonts w:eastAsia="Times New Roman"/>
                <w:b/>
                <w:bCs/>
                <w:sz w:val="18"/>
                <w:szCs w:val="18"/>
                <w:lang w:eastAsia="lt-LT"/>
              </w:rPr>
            </w:pPr>
            <w:r>
              <w:rPr>
                <w:rFonts w:eastAsia="Times New Roman"/>
                <w:b/>
                <w:bCs/>
                <w:sz w:val="18"/>
                <w:szCs w:val="18"/>
                <w:lang w:eastAsia="lt-LT"/>
              </w:rPr>
              <w:t>Naujas</w:t>
            </w:r>
          </w:p>
        </w:tc>
        <w:tc>
          <w:tcPr>
            <w:tcW w:w="2268" w:type="dxa"/>
            <w:gridSpan w:val="2"/>
            <w:tcBorders>
              <w:top w:val="single" w:sz="8" w:space="0" w:color="auto"/>
              <w:left w:val="nil"/>
              <w:bottom w:val="nil"/>
              <w:right w:val="single" w:sz="4" w:space="0" w:color="auto"/>
            </w:tcBorders>
            <w:vAlign w:val="center"/>
            <w:hideMark/>
          </w:tcPr>
          <w:p w14:paraId="1D12C13C" w14:textId="77777777" w:rsidR="007D1CD9" w:rsidRDefault="007D1CD9">
            <w:pPr>
              <w:spacing w:line="256" w:lineRule="auto"/>
              <w:jc w:val="center"/>
              <w:rPr>
                <w:rFonts w:eastAsia="Times New Roman"/>
                <w:b/>
                <w:bCs/>
                <w:sz w:val="18"/>
                <w:szCs w:val="18"/>
                <w:lang w:eastAsia="lt-LT"/>
              </w:rPr>
            </w:pPr>
            <w:r>
              <w:rPr>
                <w:rFonts w:eastAsia="Times New Roman"/>
                <w:b/>
                <w:bCs/>
                <w:sz w:val="18"/>
                <w:szCs w:val="18"/>
                <w:lang w:eastAsia="lt-LT"/>
              </w:rPr>
              <w:t>2021 m.</w:t>
            </w:r>
          </w:p>
          <w:p w14:paraId="738BCD5F" w14:textId="77777777" w:rsidR="007D1CD9" w:rsidRDefault="007D1CD9">
            <w:pPr>
              <w:spacing w:line="256" w:lineRule="auto"/>
              <w:jc w:val="center"/>
              <w:rPr>
                <w:rFonts w:eastAsia="Times New Roman"/>
                <w:b/>
                <w:bCs/>
                <w:sz w:val="18"/>
                <w:szCs w:val="18"/>
                <w:lang w:eastAsia="lt-LT"/>
              </w:rPr>
            </w:pPr>
            <w:r>
              <w:rPr>
                <w:rFonts w:eastAsia="Times New Roman"/>
                <w:b/>
                <w:bCs/>
                <w:sz w:val="18"/>
                <w:szCs w:val="18"/>
                <w:lang w:eastAsia="lt-LT"/>
              </w:rPr>
              <w:t>Patvirtinta</w:t>
            </w:r>
          </w:p>
        </w:tc>
        <w:tc>
          <w:tcPr>
            <w:tcW w:w="1843" w:type="dxa"/>
            <w:gridSpan w:val="2"/>
            <w:tcBorders>
              <w:top w:val="single" w:sz="8" w:space="0" w:color="auto"/>
              <w:left w:val="single" w:sz="4" w:space="0" w:color="auto"/>
              <w:bottom w:val="single" w:sz="4" w:space="0" w:color="auto"/>
              <w:right w:val="single" w:sz="4" w:space="0" w:color="auto"/>
            </w:tcBorders>
            <w:vAlign w:val="center"/>
            <w:hideMark/>
          </w:tcPr>
          <w:p w14:paraId="5552A6A7" w14:textId="77777777" w:rsidR="007D1CD9" w:rsidRDefault="007D1CD9">
            <w:pPr>
              <w:spacing w:line="256" w:lineRule="auto"/>
              <w:jc w:val="center"/>
              <w:rPr>
                <w:rFonts w:eastAsia="Times New Roman"/>
                <w:b/>
                <w:bCs/>
                <w:sz w:val="18"/>
                <w:szCs w:val="18"/>
                <w:lang w:eastAsia="lt-LT"/>
              </w:rPr>
            </w:pPr>
            <w:r>
              <w:rPr>
                <w:rFonts w:eastAsia="Times New Roman"/>
                <w:b/>
                <w:bCs/>
                <w:sz w:val="18"/>
                <w:szCs w:val="18"/>
                <w:lang w:eastAsia="lt-LT"/>
              </w:rPr>
              <w:t>2022 m. asignavimų poreikis</w:t>
            </w:r>
          </w:p>
        </w:tc>
        <w:tc>
          <w:tcPr>
            <w:tcW w:w="2835" w:type="dxa"/>
            <w:tcBorders>
              <w:top w:val="single" w:sz="8" w:space="0" w:color="auto"/>
              <w:left w:val="single" w:sz="4" w:space="0" w:color="auto"/>
              <w:bottom w:val="single" w:sz="4" w:space="0" w:color="auto"/>
              <w:right w:val="single" w:sz="8" w:space="0" w:color="auto"/>
            </w:tcBorders>
            <w:vAlign w:val="center"/>
            <w:hideMark/>
          </w:tcPr>
          <w:p w14:paraId="5ED0394C" w14:textId="77777777" w:rsidR="007D1CD9" w:rsidRDefault="007D1CD9">
            <w:pPr>
              <w:spacing w:line="256" w:lineRule="auto"/>
              <w:jc w:val="center"/>
              <w:rPr>
                <w:rFonts w:eastAsia="Times New Roman"/>
                <w:b/>
                <w:bCs/>
                <w:sz w:val="18"/>
                <w:szCs w:val="18"/>
                <w:lang w:eastAsia="lt-LT"/>
              </w:rPr>
            </w:pPr>
            <w:r>
              <w:rPr>
                <w:rFonts w:eastAsia="Times New Roman"/>
                <w:b/>
                <w:bCs/>
                <w:sz w:val="18"/>
                <w:szCs w:val="18"/>
                <w:lang w:eastAsia="lt-LT"/>
              </w:rPr>
              <w:t>2023 m. asignavimų poreikis</w:t>
            </w:r>
          </w:p>
        </w:tc>
      </w:tr>
      <w:tr w:rsidR="007D1CD9" w14:paraId="1C0F39FA" w14:textId="77777777" w:rsidTr="007D1CD9">
        <w:trPr>
          <w:trHeight w:val="288"/>
        </w:trPr>
        <w:tc>
          <w:tcPr>
            <w:tcW w:w="4570" w:type="dxa"/>
            <w:gridSpan w:val="2"/>
            <w:tcBorders>
              <w:top w:val="single" w:sz="4" w:space="0" w:color="auto"/>
              <w:left w:val="single" w:sz="8" w:space="0" w:color="auto"/>
              <w:bottom w:val="single" w:sz="4" w:space="0" w:color="auto"/>
              <w:right w:val="single" w:sz="4" w:space="0" w:color="auto"/>
            </w:tcBorders>
            <w:noWrap/>
            <w:vAlign w:val="bottom"/>
            <w:hideMark/>
          </w:tcPr>
          <w:p w14:paraId="3E389B33" w14:textId="77777777" w:rsidR="007D1CD9" w:rsidRDefault="007D1CD9">
            <w:pPr>
              <w:spacing w:line="256" w:lineRule="auto"/>
              <w:rPr>
                <w:rFonts w:eastAsia="Times New Roman"/>
                <w:b/>
                <w:bCs/>
                <w:color w:val="000000"/>
                <w:lang w:eastAsia="lt-LT"/>
              </w:rPr>
            </w:pPr>
            <w:r>
              <w:rPr>
                <w:rFonts w:eastAsia="Times New Roman"/>
                <w:b/>
                <w:bCs/>
                <w:color w:val="000000"/>
                <w:lang w:eastAsia="lt-LT"/>
              </w:rPr>
              <w:t xml:space="preserve">1. Iš viso asignavimų </w:t>
            </w:r>
          </w:p>
        </w:tc>
        <w:tc>
          <w:tcPr>
            <w:tcW w:w="2127" w:type="dxa"/>
            <w:gridSpan w:val="2"/>
            <w:tcBorders>
              <w:top w:val="single" w:sz="4" w:space="0" w:color="auto"/>
              <w:left w:val="nil"/>
              <w:bottom w:val="single" w:sz="4" w:space="0" w:color="auto"/>
              <w:right w:val="single" w:sz="4" w:space="0" w:color="auto"/>
            </w:tcBorders>
            <w:noWrap/>
            <w:vAlign w:val="bottom"/>
            <w:hideMark/>
          </w:tcPr>
          <w:p w14:paraId="1CA6D16A"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1369773,60</w:t>
            </w:r>
          </w:p>
        </w:tc>
        <w:tc>
          <w:tcPr>
            <w:tcW w:w="2126" w:type="dxa"/>
            <w:gridSpan w:val="2"/>
            <w:tcBorders>
              <w:top w:val="single" w:sz="4" w:space="0" w:color="auto"/>
              <w:left w:val="nil"/>
              <w:bottom w:val="single" w:sz="4" w:space="0" w:color="auto"/>
              <w:right w:val="single" w:sz="4" w:space="0" w:color="auto"/>
            </w:tcBorders>
            <w:noWrap/>
            <w:vAlign w:val="bottom"/>
            <w:hideMark/>
          </w:tcPr>
          <w:p w14:paraId="46BC99D6"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190641,11</w:t>
            </w:r>
          </w:p>
        </w:tc>
        <w:tc>
          <w:tcPr>
            <w:tcW w:w="2268" w:type="dxa"/>
            <w:gridSpan w:val="2"/>
            <w:tcBorders>
              <w:top w:val="single" w:sz="4" w:space="0" w:color="auto"/>
              <w:left w:val="nil"/>
              <w:bottom w:val="single" w:sz="4" w:space="0" w:color="auto"/>
              <w:right w:val="single" w:sz="4" w:space="0" w:color="auto"/>
            </w:tcBorders>
            <w:noWrap/>
            <w:vAlign w:val="bottom"/>
            <w:hideMark/>
          </w:tcPr>
          <w:p w14:paraId="4C6687C6"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1560414,71</w:t>
            </w:r>
          </w:p>
        </w:tc>
        <w:tc>
          <w:tcPr>
            <w:tcW w:w="1843" w:type="dxa"/>
            <w:gridSpan w:val="2"/>
            <w:tcBorders>
              <w:top w:val="single" w:sz="4" w:space="0" w:color="auto"/>
              <w:left w:val="nil"/>
              <w:bottom w:val="single" w:sz="4" w:space="0" w:color="auto"/>
              <w:right w:val="single" w:sz="4" w:space="0" w:color="auto"/>
            </w:tcBorders>
            <w:noWrap/>
            <w:vAlign w:val="bottom"/>
            <w:hideMark/>
          </w:tcPr>
          <w:p w14:paraId="14739963"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1708490,00</w:t>
            </w:r>
          </w:p>
        </w:tc>
        <w:tc>
          <w:tcPr>
            <w:tcW w:w="2835" w:type="dxa"/>
            <w:tcBorders>
              <w:top w:val="single" w:sz="4" w:space="0" w:color="auto"/>
              <w:left w:val="nil"/>
              <w:bottom w:val="single" w:sz="4" w:space="0" w:color="auto"/>
              <w:right w:val="single" w:sz="8" w:space="0" w:color="auto"/>
            </w:tcBorders>
            <w:noWrap/>
            <w:vAlign w:val="bottom"/>
            <w:hideMark/>
          </w:tcPr>
          <w:p w14:paraId="31D0385E"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1721445,00</w:t>
            </w:r>
          </w:p>
        </w:tc>
      </w:tr>
      <w:tr w:rsidR="007D1CD9" w14:paraId="0D74D78B" w14:textId="77777777" w:rsidTr="007D1CD9">
        <w:trPr>
          <w:trHeight w:val="288"/>
        </w:trPr>
        <w:tc>
          <w:tcPr>
            <w:tcW w:w="4570" w:type="dxa"/>
            <w:gridSpan w:val="2"/>
            <w:tcBorders>
              <w:top w:val="nil"/>
              <w:left w:val="single" w:sz="8" w:space="0" w:color="auto"/>
              <w:bottom w:val="single" w:sz="4" w:space="0" w:color="auto"/>
              <w:right w:val="nil"/>
            </w:tcBorders>
            <w:vAlign w:val="center"/>
            <w:hideMark/>
          </w:tcPr>
          <w:p w14:paraId="0F2FFEC5" w14:textId="77777777" w:rsidR="007D1CD9" w:rsidRDefault="007D1CD9">
            <w:pPr>
              <w:spacing w:line="256" w:lineRule="auto"/>
              <w:rPr>
                <w:rFonts w:eastAsia="Times New Roman"/>
                <w:b/>
                <w:bCs/>
                <w:sz w:val="20"/>
                <w:szCs w:val="20"/>
                <w:lang w:eastAsia="lt-LT"/>
              </w:rPr>
            </w:pPr>
            <w:r>
              <w:rPr>
                <w:rFonts w:eastAsia="Times New Roman"/>
                <w:b/>
                <w:bCs/>
                <w:sz w:val="20"/>
                <w:szCs w:val="20"/>
                <w:lang w:eastAsia="lt-LT"/>
              </w:rPr>
              <w:t>1.1. Išlaidoms:</w:t>
            </w:r>
          </w:p>
        </w:tc>
        <w:tc>
          <w:tcPr>
            <w:tcW w:w="2127" w:type="dxa"/>
            <w:gridSpan w:val="2"/>
            <w:tcBorders>
              <w:top w:val="nil"/>
              <w:left w:val="single" w:sz="4" w:space="0" w:color="auto"/>
              <w:bottom w:val="single" w:sz="4" w:space="0" w:color="auto"/>
              <w:right w:val="single" w:sz="4" w:space="0" w:color="auto"/>
            </w:tcBorders>
            <w:vAlign w:val="bottom"/>
            <w:hideMark/>
          </w:tcPr>
          <w:p w14:paraId="3F4D81F7"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1369773,60</w:t>
            </w:r>
          </w:p>
        </w:tc>
        <w:tc>
          <w:tcPr>
            <w:tcW w:w="2126" w:type="dxa"/>
            <w:gridSpan w:val="2"/>
            <w:tcBorders>
              <w:top w:val="nil"/>
              <w:left w:val="nil"/>
              <w:bottom w:val="single" w:sz="4" w:space="0" w:color="auto"/>
              <w:right w:val="single" w:sz="4" w:space="0" w:color="auto"/>
            </w:tcBorders>
            <w:vAlign w:val="bottom"/>
            <w:hideMark/>
          </w:tcPr>
          <w:p w14:paraId="1B7FB5A0"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190641,11</w:t>
            </w:r>
          </w:p>
        </w:tc>
        <w:tc>
          <w:tcPr>
            <w:tcW w:w="2268" w:type="dxa"/>
            <w:gridSpan w:val="2"/>
            <w:tcBorders>
              <w:top w:val="nil"/>
              <w:left w:val="nil"/>
              <w:bottom w:val="single" w:sz="4" w:space="0" w:color="auto"/>
              <w:right w:val="single" w:sz="4" w:space="0" w:color="auto"/>
            </w:tcBorders>
            <w:vAlign w:val="bottom"/>
            <w:hideMark/>
          </w:tcPr>
          <w:p w14:paraId="0D678D40"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1560414,71</w:t>
            </w:r>
          </w:p>
        </w:tc>
        <w:tc>
          <w:tcPr>
            <w:tcW w:w="1843" w:type="dxa"/>
            <w:gridSpan w:val="2"/>
            <w:tcBorders>
              <w:top w:val="nil"/>
              <w:left w:val="nil"/>
              <w:bottom w:val="single" w:sz="4" w:space="0" w:color="auto"/>
              <w:right w:val="single" w:sz="4" w:space="0" w:color="auto"/>
            </w:tcBorders>
            <w:vAlign w:val="bottom"/>
            <w:hideMark/>
          </w:tcPr>
          <w:p w14:paraId="58A286B9"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1708490,00</w:t>
            </w:r>
          </w:p>
        </w:tc>
        <w:tc>
          <w:tcPr>
            <w:tcW w:w="2835" w:type="dxa"/>
            <w:tcBorders>
              <w:top w:val="nil"/>
              <w:left w:val="nil"/>
              <w:bottom w:val="single" w:sz="4" w:space="0" w:color="auto"/>
              <w:right w:val="single" w:sz="8" w:space="0" w:color="auto"/>
            </w:tcBorders>
            <w:vAlign w:val="bottom"/>
            <w:hideMark/>
          </w:tcPr>
          <w:p w14:paraId="6E174311"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1721445,00</w:t>
            </w:r>
          </w:p>
        </w:tc>
      </w:tr>
      <w:tr w:rsidR="007D1CD9" w14:paraId="6799C9AA" w14:textId="77777777" w:rsidTr="007D1CD9">
        <w:trPr>
          <w:trHeight w:val="288"/>
        </w:trPr>
        <w:tc>
          <w:tcPr>
            <w:tcW w:w="4570" w:type="dxa"/>
            <w:gridSpan w:val="2"/>
            <w:tcBorders>
              <w:top w:val="nil"/>
              <w:left w:val="single" w:sz="8" w:space="0" w:color="auto"/>
              <w:bottom w:val="single" w:sz="4" w:space="0" w:color="auto"/>
              <w:right w:val="nil"/>
            </w:tcBorders>
            <w:vAlign w:val="center"/>
            <w:hideMark/>
          </w:tcPr>
          <w:p w14:paraId="567DA66B" w14:textId="77777777" w:rsidR="007D1CD9" w:rsidRDefault="007D1CD9">
            <w:pPr>
              <w:spacing w:line="256" w:lineRule="auto"/>
              <w:rPr>
                <w:rFonts w:eastAsia="Times New Roman"/>
                <w:sz w:val="20"/>
                <w:szCs w:val="20"/>
                <w:lang w:eastAsia="lt-LT"/>
              </w:rPr>
            </w:pPr>
            <w:r>
              <w:rPr>
                <w:rFonts w:eastAsia="Times New Roman"/>
                <w:sz w:val="20"/>
                <w:szCs w:val="20"/>
                <w:lang w:eastAsia="lt-LT"/>
              </w:rPr>
              <w:t>1.1.1. iš jų darbo užmokesčiui</w:t>
            </w:r>
          </w:p>
        </w:tc>
        <w:tc>
          <w:tcPr>
            <w:tcW w:w="2127" w:type="dxa"/>
            <w:gridSpan w:val="2"/>
            <w:tcBorders>
              <w:top w:val="nil"/>
              <w:left w:val="single" w:sz="4" w:space="0" w:color="auto"/>
              <w:bottom w:val="single" w:sz="4" w:space="0" w:color="auto"/>
              <w:right w:val="single" w:sz="4" w:space="0" w:color="auto"/>
            </w:tcBorders>
            <w:vAlign w:val="center"/>
            <w:hideMark/>
          </w:tcPr>
          <w:p w14:paraId="2D66362E"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1030745,46</w:t>
            </w:r>
          </w:p>
        </w:tc>
        <w:tc>
          <w:tcPr>
            <w:tcW w:w="2126" w:type="dxa"/>
            <w:gridSpan w:val="2"/>
            <w:tcBorders>
              <w:top w:val="nil"/>
              <w:left w:val="nil"/>
              <w:bottom w:val="single" w:sz="4" w:space="0" w:color="auto"/>
              <w:right w:val="single" w:sz="4" w:space="0" w:color="auto"/>
            </w:tcBorders>
            <w:vAlign w:val="center"/>
            <w:hideMark/>
          </w:tcPr>
          <w:p w14:paraId="45395E59"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166791,46</w:t>
            </w:r>
          </w:p>
        </w:tc>
        <w:tc>
          <w:tcPr>
            <w:tcW w:w="2268" w:type="dxa"/>
            <w:gridSpan w:val="2"/>
            <w:tcBorders>
              <w:top w:val="nil"/>
              <w:left w:val="nil"/>
              <w:bottom w:val="single" w:sz="4" w:space="0" w:color="auto"/>
              <w:right w:val="single" w:sz="4" w:space="0" w:color="auto"/>
            </w:tcBorders>
            <w:vAlign w:val="center"/>
            <w:hideMark/>
          </w:tcPr>
          <w:p w14:paraId="44E55BCA"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1197536,92</w:t>
            </w:r>
          </w:p>
        </w:tc>
        <w:tc>
          <w:tcPr>
            <w:tcW w:w="1843" w:type="dxa"/>
            <w:gridSpan w:val="2"/>
            <w:tcBorders>
              <w:top w:val="nil"/>
              <w:left w:val="nil"/>
              <w:bottom w:val="single" w:sz="4" w:space="0" w:color="auto"/>
              <w:right w:val="single" w:sz="4" w:space="0" w:color="auto"/>
            </w:tcBorders>
            <w:vAlign w:val="center"/>
            <w:hideMark/>
          </w:tcPr>
          <w:p w14:paraId="2DFF3DF5"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1329950,00</w:t>
            </w:r>
          </w:p>
        </w:tc>
        <w:tc>
          <w:tcPr>
            <w:tcW w:w="2835" w:type="dxa"/>
            <w:tcBorders>
              <w:top w:val="nil"/>
              <w:left w:val="nil"/>
              <w:bottom w:val="single" w:sz="4" w:space="0" w:color="auto"/>
              <w:right w:val="single" w:sz="8" w:space="0" w:color="auto"/>
            </w:tcBorders>
            <w:vAlign w:val="center"/>
            <w:hideMark/>
          </w:tcPr>
          <w:p w14:paraId="33F8B739"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1342835,00</w:t>
            </w:r>
          </w:p>
        </w:tc>
      </w:tr>
      <w:tr w:rsidR="007D1CD9" w14:paraId="69AA7A58" w14:textId="77777777" w:rsidTr="007D1CD9">
        <w:trPr>
          <w:trHeight w:val="343"/>
        </w:trPr>
        <w:tc>
          <w:tcPr>
            <w:tcW w:w="4570" w:type="dxa"/>
            <w:gridSpan w:val="2"/>
            <w:tcBorders>
              <w:top w:val="nil"/>
              <w:left w:val="single" w:sz="8" w:space="0" w:color="auto"/>
              <w:bottom w:val="nil"/>
              <w:right w:val="nil"/>
            </w:tcBorders>
            <w:vAlign w:val="center"/>
            <w:hideMark/>
          </w:tcPr>
          <w:p w14:paraId="11DA754C" w14:textId="77777777" w:rsidR="007D1CD9" w:rsidRDefault="007D1CD9">
            <w:pPr>
              <w:spacing w:line="256" w:lineRule="auto"/>
              <w:rPr>
                <w:rFonts w:eastAsia="Times New Roman"/>
                <w:b/>
                <w:bCs/>
                <w:sz w:val="20"/>
                <w:szCs w:val="20"/>
                <w:lang w:eastAsia="lt-LT"/>
              </w:rPr>
            </w:pPr>
            <w:r>
              <w:rPr>
                <w:rFonts w:eastAsia="Times New Roman"/>
                <w:b/>
                <w:bCs/>
                <w:sz w:val="20"/>
                <w:szCs w:val="20"/>
                <w:lang w:eastAsia="lt-LT"/>
              </w:rPr>
              <w:t xml:space="preserve">1.2. Turtui įsigyti </w:t>
            </w:r>
          </w:p>
        </w:tc>
        <w:tc>
          <w:tcPr>
            <w:tcW w:w="2127" w:type="dxa"/>
            <w:gridSpan w:val="2"/>
            <w:tcBorders>
              <w:top w:val="nil"/>
              <w:left w:val="single" w:sz="4" w:space="0" w:color="auto"/>
              <w:bottom w:val="nil"/>
              <w:right w:val="single" w:sz="4" w:space="0" w:color="auto"/>
            </w:tcBorders>
            <w:vAlign w:val="center"/>
            <w:hideMark/>
          </w:tcPr>
          <w:p w14:paraId="04D2A5BA" w14:textId="77777777" w:rsidR="007D1CD9" w:rsidRDefault="007D1CD9">
            <w:pPr>
              <w:spacing w:line="256" w:lineRule="auto"/>
              <w:jc w:val="center"/>
              <w:rPr>
                <w:rFonts w:eastAsia="Times New Roman"/>
                <w:b/>
                <w:bCs/>
                <w:sz w:val="20"/>
                <w:szCs w:val="20"/>
                <w:lang w:eastAsia="lt-LT"/>
              </w:rPr>
            </w:pPr>
            <w:r>
              <w:rPr>
                <w:rFonts w:eastAsia="Times New Roman"/>
                <w:b/>
                <w:bCs/>
                <w:sz w:val="20"/>
                <w:szCs w:val="20"/>
                <w:lang w:eastAsia="lt-LT"/>
              </w:rPr>
              <w:t>0</w:t>
            </w:r>
          </w:p>
        </w:tc>
        <w:tc>
          <w:tcPr>
            <w:tcW w:w="2126" w:type="dxa"/>
            <w:gridSpan w:val="2"/>
            <w:tcBorders>
              <w:top w:val="nil"/>
              <w:left w:val="nil"/>
              <w:bottom w:val="nil"/>
              <w:right w:val="single" w:sz="4" w:space="0" w:color="auto"/>
            </w:tcBorders>
            <w:vAlign w:val="center"/>
            <w:hideMark/>
          </w:tcPr>
          <w:p w14:paraId="202C7E21"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0</w:t>
            </w:r>
          </w:p>
        </w:tc>
        <w:tc>
          <w:tcPr>
            <w:tcW w:w="2268" w:type="dxa"/>
            <w:gridSpan w:val="2"/>
            <w:tcBorders>
              <w:top w:val="nil"/>
              <w:left w:val="nil"/>
              <w:bottom w:val="nil"/>
              <w:right w:val="single" w:sz="4" w:space="0" w:color="auto"/>
            </w:tcBorders>
            <w:vAlign w:val="center"/>
            <w:hideMark/>
          </w:tcPr>
          <w:p w14:paraId="65EF7C3F" w14:textId="77777777" w:rsidR="007D1CD9" w:rsidRDefault="007D1CD9">
            <w:pPr>
              <w:spacing w:line="256" w:lineRule="auto"/>
              <w:jc w:val="center"/>
              <w:rPr>
                <w:rFonts w:eastAsia="Times New Roman"/>
                <w:b/>
                <w:bCs/>
                <w:sz w:val="20"/>
                <w:szCs w:val="20"/>
                <w:lang w:eastAsia="lt-LT"/>
              </w:rPr>
            </w:pPr>
            <w:r>
              <w:rPr>
                <w:rFonts w:eastAsia="Times New Roman"/>
                <w:b/>
                <w:bCs/>
                <w:sz w:val="20"/>
                <w:szCs w:val="20"/>
                <w:lang w:eastAsia="lt-LT"/>
              </w:rPr>
              <w:t>0</w:t>
            </w:r>
          </w:p>
        </w:tc>
        <w:tc>
          <w:tcPr>
            <w:tcW w:w="1843" w:type="dxa"/>
            <w:gridSpan w:val="2"/>
            <w:tcBorders>
              <w:top w:val="nil"/>
              <w:left w:val="nil"/>
              <w:bottom w:val="nil"/>
              <w:right w:val="single" w:sz="4" w:space="0" w:color="auto"/>
            </w:tcBorders>
            <w:vAlign w:val="center"/>
            <w:hideMark/>
          </w:tcPr>
          <w:p w14:paraId="2F7E68EF" w14:textId="77777777" w:rsidR="007D1CD9" w:rsidRDefault="007D1CD9">
            <w:pPr>
              <w:spacing w:line="256" w:lineRule="auto"/>
              <w:jc w:val="center"/>
              <w:rPr>
                <w:rFonts w:eastAsia="Times New Roman"/>
                <w:b/>
                <w:bCs/>
                <w:sz w:val="20"/>
                <w:szCs w:val="20"/>
                <w:lang w:eastAsia="lt-LT"/>
              </w:rPr>
            </w:pPr>
            <w:r>
              <w:rPr>
                <w:rFonts w:eastAsia="Times New Roman"/>
                <w:b/>
                <w:bCs/>
                <w:sz w:val="20"/>
                <w:szCs w:val="20"/>
                <w:lang w:eastAsia="lt-LT"/>
              </w:rPr>
              <w:t>0</w:t>
            </w:r>
          </w:p>
        </w:tc>
        <w:tc>
          <w:tcPr>
            <w:tcW w:w="2835" w:type="dxa"/>
            <w:tcBorders>
              <w:top w:val="nil"/>
              <w:left w:val="nil"/>
              <w:bottom w:val="nil"/>
              <w:right w:val="single" w:sz="8" w:space="0" w:color="auto"/>
            </w:tcBorders>
            <w:vAlign w:val="center"/>
            <w:hideMark/>
          </w:tcPr>
          <w:p w14:paraId="1F8C6FD1" w14:textId="77777777" w:rsidR="007D1CD9" w:rsidRDefault="007D1CD9">
            <w:pPr>
              <w:spacing w:line="256" w:lineRule="auto"/>
              <w:jc w:val="center"/>
              <w:rPr>
                <w:rFonts w:eastAsia="Times New Roman"/>
                <w:b/>
                <w:bCs/>
                <w:sz w:val="20"/>
                <w:szCs w:val="20"/>
                <w:lang w:eastAsia="lt-LT"/>
              </w:rPr>
            </w:pPr>
            <w:r>
              <w:rPr>
                <w:rFonts w:eastAsia="Times New Roman"/>
                <w:b/>
                <w:bCs/>
                <w:sz w:val="20"/>
                <w:szCs w:val="20"/>
                <w:lang w:eastAsia="lt-LT"/>
              </w:rPr>
              <w:t>0</w:t>
            </w:r>
          </w:p>
        </w:tc>
      </w:tr>
      <w:tr w:rsidR="007D1CD9" w14:paraId="1EE0AD52" w14:textId="77777777" w:rsidTr="007D1CD9">
        <w:trPr>
          <w:trHeight w:val="288"/>
        </w:trPr>
        <w:tc>
          <w:tcPr>
            <w:tcW w:w="4570" w:type="dxa"/>
            <w:gridSpan w:val="2"/>
            <w:tcBorders>
              <w:top w:val="single" w:sz="4" w:space="0" w:color="auto"/>
              <w:left w:val="single" w:sz="8" w:space="0" w:color="auto"/>
              <w:bottom w:val="single" w:sz="4" w:space="0" w:color="auto"/>
              <w:right w:val="single" w:sz="4" w:space="0" w:color="auto"/>
            </w:tcBorders>
            <w:noWrap/>
            <w:vAlign w:val="bottom"/>
            <w:hideMark/>
          </w:tcPr>
          <w:p w14:paraId="4C245E81" w14:textId="77777777" w:rsidR="007D1CD9" w:rsidRDefault="007D1CD9">
            <w:pPr>
              <w:spacing w:line="256" w:lineRule="auto"/>
              <w:rPr>
                <w:rFonts w:eastAsia="Times New Roman"/>
                <w:b/>
                <w:bCs/>
                <w:color w:val="000000"/>
                <w:lang w:eastAsia="lt-LT"/>
              </w:rPr>
            </w:pPr>
            <w:r>
              <w:rPr>
                <w:rFonts w:eastAsia="Times New Roman"/>
                <w:b/>
                <w:bCs/>
                <w:color w:val="000000"/>
                <w:lang w:eastAsia="lt-LT"/>
              </w:rPr>
              <w:t>2.   Finansavimo šaltiniai:</w:t>
            </w:r>
          </w:p>
        </w:tc>
        <w:tc>
          <w:tcPr>
            <w:tcW w:w="2127" w:type="dxa"/>
            <w:gridSpan w:val="2"/>
            <w:tcBorders>
              <w:top w:val="single" w:sz="4" w:space="0" w:color="auto"/>
              <w:left w:val="nil"/>
              <w:bottom w:val="single" w:sz="4" w:space="0" w:color="auto"/>
              <w:right w:val="single" w:sz="4" w:space="0" w:color="auto"/>
            </w:tcBorders>
            <w:noWrap/>
            <w:vAlign w:val="bottom"/>
            <w:hideMark/>
          </w:tcPr>
          <w:p w14:paraId="2A4A6138"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1369773,60</w:t>
            </w:r>
          </w:p>
        </w:tc>
        <w:tc>
          <w:tcPr>
            <w:tcW w:w="2126" w:type="dxa"/>
            <w:gridSpan w:val="2"/>
            <w:tcBorders>
              <w:top w:val="single" w:sz="4" w:space="0" w:color="auto"/>
              <w:left w:val="nil"/>
              <w:bottom w:val="single" w:sz="4" w:space="0" w:color="auto"/>
              <w:right w:val="single" w:sz="4" w:space="0" w:color="auto"/>
            </w:tcBorders>
            <w:noWrap/>
            <w:vAlign w:val="bottom"/>
            <w:hideMark/>
          </w:tcPr>
          <w:p w14:paraId="02805978"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190641,11</w:t>
            </w:r>
          </w:p>
        </w:tc>
        <w:tc>
          <w:tcPr>
            <w:tcW w:w="2268" w:type="dxa"/>
            <w:gridSpan w:val="2"/>
            <w:tcBorders>
              <w:top w:val="single" w:sz="4" w:space="0" w:color="auto"/>
              <w:left w:val="nil"/>
              <w:bottom w:val="single" w:sz="4" w:space="0" w:color="auto"/>
              <w:right w:val="single" w:sz="4" w:space="0" w:color="auto"/>
            </w:tcBorders>
            <w:noWrap/>
            <w:vAlign w:val="bottom"/>
            <w:hideMark/>
          </w:tcPr>
          <w:p w14:paraId="10F505F2"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1560414,71</w:t>
            </w:r>
          </w:p>
        </w:tc>
        <w:tc>
          <w:tcPr>
            <w:tcW w:w="1843" w:type="dxa"/>
            <w:gridSpan w:val="2"/>
            <w:tcBorders>
              <w:top w:val="single" w:sz="4" w:space="0" w:color="auto"/>
              <w:left w:val="nil"/>
              <w:bottom w:val="single" w:sz="4" w:space="0" w:color="auto"/>
              <w:right w:val="single" w:sz="4" w:space="0" w:color="auto"/>
            </w:tcBorders>
            <w:noWrap/>
            <w:vAlign w:val="bottom"/>
            <w:hideMark/>
          </w:tcPr>
          <w:p w14:paraId="22F1D4FB"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1708490,00</w:t>
            </w:r>
          </w:p>
        </w:tc>
        <w:tc>
          <w:tcPr>
            <w:tcW w:w="2835" w:type="dxa"/>
            <w:tcBorders>
              <w:top w:val="single" w:sz="4" w:space="0" w:color="auto"/>
              <w:left w:val="nil"/>
              <w:bottom w:val="single" w:sz="4" w:space="0" w:color="auto"/>
              <w:right w:val="single" w:sz="8" w:space="0" w:color="auto"/>
            </w:tcBorders>
            <w:noWrap/>
            <w:vAlign w:val="bottom"/>
            <w:hideMark/>
          </w:tcPr>
          <w:p w14:paraId="32847747"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1721445,00</w:t>
            </w:r>
          </w:p>
        </w:tc>
      </w:tr>
      <w:tr w:rsidR="007D1CD9" w14:paraId="381D312E" w14:textId="77777777" w:rsidTr="007D1CD9">
        <w:trPr>
          <w:trHeight w:val="288"/>
        </w:trPr>
        <w:tc>
          <w:tcPr>
            <w:tcW w:w="4570" w:type="dxa"/>
            <w:gridSpan w:val="2"/>
            <w:tcBorders>
              <w:top w:val="nil"/>
              <w:left w:val="single" w:sz="8" w:space="0" w:color="auto"/>
              <w:bottom w:val="single" w:sz="4" w:space="0" w:color="auto"/>
              <w:right w:val="single" w:sz="4" w:space="0" w:color="auto"/>
            </w:tcBorders>
            <w:noWrap/>
            <w:vAlign w:val="bottom"/>
            <w:hideMark/>
          </w:tcPr>
          <w:p w14:paraId="2C65E40E" w14:textId="77777777" w:rsidR="007D1CD9" w:rsidRDefault="007D1CD9">
            <w:pPr>
              <w:spacing w:line="256" w:lineRule="auto"/>
              <w:rPr>
                <w:rFonts w:eastAsia="Times New Roman"/>
                <w:b/>
                <w:bCs/>
                <w:color w:val="000000"/>
                <w:lang w:eastAsia="lt-LT"/>
              </w:rPr>
            </w:pPr>
            <w:r>
              <w:rPr>
                <w:rFonts w:eastAsia="Times New Roman"/>
                <w:b/>
                <w:bCs/>
                <w:color w:val="000000"/>
                <w:lang w:eastAsia="lt-LT"/>
              </w:rPr>
              <w:t>2.1. Savivaldybės biudžetas:</w:t>
            </w:r>
          </w:p>
        </w:tc>
        <w:tc>
          <w:tcPr>
            <w:tcW w:w="2127" w:type="dxa"/>
            <w:gridSpan w:val="2"/>
            <w:tcBorders>
              <w:top w:val="nil"/>
              <w:left w:val="nil"/>
              <w:bottom w:val="single" w:sz="4" w:space="0" w:color="auto"/>
              <w:right w:val="single" w:sz="4" w:space="0" w:color="auto"/>
            </w:tcBorders>
            <w:noWrap/>
            <w:vAlign w:val="bottom"/>
            <w:hideMark/>
          </w:tcPr>
          <w:p w14:paraId="5BEAA894"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1369773,60</w:t>
            </w:r>
          </w:p>
        </w:tc>
        <w:tc>
          <w:tcPr>
            <w:tcW w:w="2126" w:type="dxa"/>
            <w:gridSpan w:val="2"/>
            <w:tcBorders>
              <w:top w:val="nil"/>
              <w:left w:val="nil"/>
              <w:bottom w:val="single" w:sz="4" w:space="0" w:color="auto"/>
              <w:right w:val="single" w:sz="4" w:space="0" w:color="auto"/>
            </w:tcBorders>
            <w:noWrap/>
            <w:vAlign w:val="bottom"/>
            <w:hideMark/>
          </w:tcPr>
          <w:p w14:paraId="54521825"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190641,11</w:t>
            </w:r>
          </w:p>
        </w:tc>
        <w:tc>
          <w:tcPr>
            <w:tcW w:w="2268" w:type="dxa"/>
            <w:gridSpan w:val="2"/>
            <w:tcBorders>
              <w:top w:val="nil"/>
              <w:left w:val="nil"/>
              <w:bottom w:val="single" w:sz="4" w:space="0" w:color="auto"/>
              <w:right w:val="single" w:sz="4" w:space="0" w:color="auto"/>
            </w:tcBorders>
            <w:noWrap/>
            <w:vAlign w:val="bottom"/>
            <w:hideMark/>
          </w:tcPr>
          <w:p w14:paraId="6C75303C"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1560414,71</w:t>
            </w:r>
          </w:p>
        </w:tc>
        <w:tc>
          <w:tcPr>
            <w:tcW w:w="1843" w:type="dxa"/>
            <w:gridSpan w:val="2"/>
            <w:tcBorders>
              <w:top w:val="nil"/>
              <w:left w:val="nil"/>
              <w:bottom w:val="single" w:sz="4" w:space="0" w:color="auto"/>
              <w:right w:val="single" w:sz="4" w:space="0" w:color="auto"/>
            </w:tcBorders>
            <w:noWrap/>
            <w:vAlign w:val="bottom"/>
            <w:hideMark/>
          </w:tcPr>
          <w:p w14:paraId="66C8641B"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1708490,00</w:t>
            </w:r>
          </w:p>
        </w:tc>
        <w:tc>
          <w:tcPr>
            <w:tcW w:w="2835" w:type="dxa"/>
            <w:tcBorders>
              <w:top w:val="nil"/>
              <w:left w:val="nil"/>
              <w:bottom w:val="single" w:sz="4" w:space="0" w:color="auto"/>
              <w:right w:val="single" w:sz="8" w:space="0" w:color="auto"/>
            </w:tcBorders>
            <w:noWrap/>
            <w:vAlign w:val="bottom"/>
            <w:hideMark/>
          </w:tcPr>
          <w:p w14:paraId="30B558D2"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1721445,00</w:t>
            </w:r>
          </w:p>
        </w:tc>
      </w:tr>
      <w:tr w:rsidR="007D1CD9" w14:paraId="345381B8" w14:textId="77777777" w:rsidTr="007D1CD9">
        <w:trPr>
          <w:trHeight w:val="528"/>
        </w:trPr>
        <w:tc>
          <w:tcPr>
            <w:tcW w:w="4570" w:type="dxa"/>
            <w:gridSpan w:val="2"/>
            <w:tcBorders>
              <w:top w:val="nil"/>
              <w:left w:val="single" w:sz="8" w:space="0" w:color="auto"/>
              <w:bottom w:val="single" w:sz="4" w:space="0" w:color="auto"/>
              <w:right w:val="nil"/>
            </w:tcBorders>
            <w:vAlign w:val="center"/>
            <w:hideMark/>
          </w:tcPr>
          <w:p w14:paraId="52F470BA" w14:textId="77777777" w:rsidR="007D1CD9" w:rsidRDefault="007D1CD9">
            <w:pPr>
              <w:spacing w:line="256" w:lineRule="auto"/>
              <w:rPr>
                <w:rFonts w:eastAsia="Times New Roman"/>
                <w:color w:val="000000"/>
                <w:sz w:val="20"/>
                <w:szCs w:val="20"/>
                <w:lang w:eastAsia="lt-LT"/>
              </w:rPr>
            </w:pPr>
            <w:r>
              <w:rPr>
                <w:rFonts w:eastAsia="Times New Roman"/>
                <w:color w:val="000000"/>
                <w:sz w:val="20"/>
                <w:szCs w:val="20"/>
                <w:lang w:eastAsia="lt-LT"/>
              </w:rPr>
              <w:t xml:space="preserve">2.1.1. Valstybės biudžeto specialioji tikslinė dotacija </w:t>
            </w:r>
          </w:p>
        </w:tc>
        <w:tc>
          <w:tcPr>
            <w:tcW w:w="2127" w:type="dxa"/>
            <w:gridSpan w:val="2"/>
            <w:tcBorders>
              <w:top w:val="nil"/>
              <w:left w:val="single" w:sz="4" w:space="0" w:color="auto"/>
              <w:bottom w:val="single" w:sz="4" w:space="0" w:color="auto"/>
              <w:right w:val="single" w:sz="4" w:space="0" w:color="auto"/>
            </w:tcBorders>
            <w:vAlign w:val="center"/>
            <w:hideMark/>
          </w:tcPr>
          <w:p w14:paraId="06956032"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0</w:t>
            </w:r>
          </w:p>
        </w:tc>
        <w:tc>
          <w:tcPr>
            <w:tcW w:w="2126" w:type="dxa"/>
            <w:gridSpan w:val="2"/>
            <w:tcBorders>
              <w:top w:val="nil"/>
              <w:left w:val="nil"/>
              <w:bottom w:val="single" w:sz="4" w:space="0" w:color="auto"/>
              <w:right w:val="single" w:sz="4" w:space="0" w:color="auto"/>
            </w:tcBorders>
            <w:vAlign w:val="center"/>
            <w:hideMark/>
          </w:tcPr>
          <w:p w14:paraId="2B9822BA"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0</w:t>
            </w:r>
          </w:p>
        </w:tc>
        <w:tc>
          <w:tcPr>
            <w:tcW w:w="2268" w:type="dxa"/>
            <w:gridSpan w:val="2"/>
            <w:tcBorders>
              <w:top w:val="nil"/>
              <w:left w:val="nil"/>
              <w:bottom w:val="single" w:sz="4" w:space="0" w:color="auto"/>
              <w:right w:val="single" w:sz="4" w:space="0" w:color="auto"/>
            </w:tcBorders>
            <w:vAlign w:val="center"/>
            <w:hideMark/>
          </w:tcPr>
          <w:p w14:paraId="0678F4C4"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0</w:t>
            </w:r>
          </w:p>
        </w:tc>
        <w:tc>
          <w:tcPr>
            <w:tcW w:w="1843" w:type="dxa"/>
            <w:gridSpan w:val="2"/>
            <w:tcBorders>
              <w:top w:val="nil"/>
              <w:left w:val="nil"/>
              <w:bottom w:val="single" w:sz="4" w:space="0" w:color="auto"/>
              <w:right w:val="single" w:sz="4" w:space="0" w:color="auto"/>
            </w:tcBorders>
            <w:vAlign w:val="center"/>
            <w:hideMark/>
          </w:tcPr>
          <w:p w14:paraId="6952C9B5"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0</w:t>
            </w:r>
          </w:p>
        </w:tc>
        <w:tc>
          <w:tcPr>
            <w:tcW w:w="2835" w:type="dxa"/>
            <w:tcBorders>
              <w:top w:val="nil"/>
              <w:left w:val="nil"/>
              <w:bottom w:val="single" w:sz="4" w:space="0" w:color="auto"/>
              <w:right w:val="single" w:sz="8" w:space="0" w:color="auto"/>
            </w:tcBorders>
            <w:vAlign w:val="center"/>
            <w:hideMark/>
          </w:tcPr>
          <w:p w14:paraId="28112209"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0</w:t>
            </w:r>
          </w:p>
        </w:tc>
      </w:tr>
      <w:tr w:rsidR="007D1CD9" w14:paraId="5DD836D7" w14:textId="77777777" w:rsidTr="007D1CD9">
        <w:trPr>
          <w:trHeight w:val="288"/>
        </w:trPr>
        <w:tc>
          <w:tcPr>
            <w:tcW w:w="4570" w:type="dxa"/>
            <w:gridSpan w:val="2"/>
            <w:tcBorders>
              <w:top w:val="nil"/>
              <w:left w:val="single" w:sz="8" w:space="0" w:color="auto"/>
              <w:bottom w:val="single" w:sz="4" w:space="0" w:color="auto"/>
              <w:right w:val="nil"/>
            </w:tcBorders>
            <w:vAlign w:val="center"/>
            <w:hideMark/>
          </w:tcPr>
          <w:p w14:paraId="02A45081" w14:textId="77777777" w:rsidR="007D1CD9" w:rsidRDefault="007D1CD9">
            <w:pPr>
              <w:spacing w:line="256" w:lineRule="auto"/>
              <w:rPr>
                <w:rFonts w:eastAsia="Times New Roman"/>
                <w:color w:val="000000"/>
                <w:sz w:val="20"/>
                <w:szCs w:val="20"/>
                <w:lang w:eastAsia="lt-LT"/>
              </w:rPr>
            </w:pPr>
            <w:r>
              <w:rPr>
                <w:rFonts w:eastAsia="Times New Roman"/>
                <w:color w:val="000000"/>
                <w:sz w:val="20"/>
                <w:szCs w:val="20"/>
                <w:lang w:eastAsia="lt-LT"/>
              </w:rPr>
              <w:t>iš jos:</w:t>
            </w:r>
          </w:p>
        </w:tc>
        <w:tc>
          <w:tcPr>
            <w:tcW w:w="2127" w:type="dxa"/>
            <w:gridSpan w:val="2"/>
            <w:tcBorders>
              <w:top w:val="nil"/>
              <w:left w:val="single" w:sz="4" w:space="0" w:color="auto"/>
              <w:bottom w:val="single" w:sz="4" w:space="0" w:color="auto"/>
              <w:right w:val="single" w:sz="4" w:space="0" w:color="auto"/>
            </w:tcBorders>
            <w:vAlign w:val="center"/>
            <w:hideMark/>
          </w:tcPr>
          <w:p w14:paraId="74B12479"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0</w:t>
            </w:r>
          </w:p>
        </w:tc>
        <w:tc>
          <w:tcPr>
            <w:tcW w:w="2126" w:type="dxa"/>
            <w:gridSpan w:val="2"/>
            <w:tcBorders>
              <w:top w:val="nil"/>
              <w:left w:val="nil"/>
              <w:bottom w:val="single" w:sz="4" w:space="0" w:color="auto"/>
              <w:right w:val="single" w:sz="4" w:space="0" w:color="auto"/>
            </w:tcBorders>
            <w:vAlign w:val="center"/>
            <w:hideMark/>
          </w:tcPr>
          <w:p w14:paraId="4AD13E54"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0</w:t>
            </w:r>
          </w:p>
        </w:tc>
        <w:tc>
          <w:tcPr>
            <w:tcW w:w="2268" w:type="dxa"/>
            <w:gridSpan w:val="2"/>
            <w:tcBorders>
              <w:top w:val="nil"/>
              <w:left w:val="nil"/>
              <w:bottom w:val="single" w:sz="4" w:space="0" w:color="auto"/>
              <w:right w:val="single" w:sz="4" w:space="0" w:color="auto"/>
            </w:tcBorders>
            <w:vAlign w:val="center"/>
            <w:hideMark/>
          </w:tcPr>
          <w:p w14:paraId="5850FD8C"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0</w:t>
            </w:r>
          </w:p>
        </w:tc>
        <w:tc>
          <w:tcPr>
            <w:tcW w:w="1843" w:type="dxa"/>
            <w:gridSpan w:val="2"/>
            <w:tcBorders>
              <w:top w:val="nil"/>
              <w:left w:val="nil"/>
              <w:bottom w:val="single" w:sz="4" w:space="0" w:color="auto"/>
              <w:right w:val="single" w:sz="4" w:space="0" w:color="auto"/>
            </w:tcBorders>
            <w:vAlign w:val="center"/>
            <w:hideMark/>
          </w:tcPr>
          <w:p w14:paraId="361BC651"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0</w:t>
            </w:r>
          </w:p>
        </w:tc>
        <w:tc>
          <w:tcPr>
            <w:tcW w:w="2835" w:type="dxa"/>
            <w:tcBorders>
              <w:top w:val="nil"/>
              <w:left w:val="nil"/>
              <w:bottom w:val="single" w:sz="4" w:space="0" w:color="auto"/>
              <w:right w:val="single" w:sz="8" w:space="0" w:color="auto"/>
            </w:tcBorders>
            <w:vAlign w:val="center"/>
            <w:hideMark/>
          </w:tcPr>
          <w:p w14:paraId="6293DED3"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0</w:t>
            </w:r>
          </w:p>
        </w:tc>
      </w:tr>
      <w:tr w:rsidR="007D1CD9" w14:paraId="75FCF79E" w14:textId="77777777" w:rsidTr="007D1CD9">
        <w:trPr>
          <w:trHeight w:val="528"/>
        </w:trPr>
        <w:tc>
          <w:tcPr>
            <w:tcW w:w="4570" w:type="dxa"/>
            <w:gridSpan w:val="2"/>
            <w:tcBorders>
              <w:top w:val="nil"/>
              <w:left w:val="single" w:sz="8" w:space="0" w:color="auto"/>
              <w:bottom w:val="single" w:sz="4" w:space="0" w:color="auto"/>
              <w:right w:val="nil"/>
            </w:tcBorders>
            <w:vAlign w:val="center"/>
            <w:hideMark/>
          </w:tcPr>
          <w:p w14:paraId="4ABCCF6A" w14:textId="77777777" w:rsidR="007D1CD9" w:rsidRDefault="007D1CD9">
            <w:pPr>
              <w:spacing w:line="256" w:lineRule="auto"/>
              <w:rPr>
                <w:rFonts w:eastAsia="Times New Roman"/>
                <w:color w:val="000000"/>
                <w:sz w:val="20"/>
                <w:szCs w:val="20"/>
                <w:lang w:eastAsia="lt-LT"/>
              </w:rPr>
            </w:pPr>
            <w:r>
              <w:rPr>
                <w:rFonts w:eastAsia="Times New Roman"/>
                <w:color w:val="000000"/>
                <w:sz w:val="20"/>
                <w:szCs w:val="20"/>
                <w:lang w:eastAsia="lt-LT"/>
              </w:rPr>
              <w:t xml:space="preserve">2.1.1.1. valstybės deleguotoms </w:t>
            </w:r>
            <w:proofErr w:type="spellStart"/>
            <w:r>
              <w:rPr>
                <w:rFonts w:eastAsia="Times New Roman"/>
                <w:color w:val="000000"/>
                <w:sz w:val="20"/>
                <w:szCs w:val="20"/>
                <w:lang w:eastAsia="lt-LT"/>
              </w:rPr>
              <w:t>funkcijom</w:t>
            </w:r>
            <w:proofErr w:type="spellEnd"/>
            <w:r>
              <w:rPr>
                <w:rFonts w:eastAsia="Times New Roman"/>
                <w:color w:val="000000"/>
                <w:sz w:val="20"/>
                <w:szCs w:val="20"/>
                <w:lang w:eastAsia="lt-LT"/>
              </w:rPr>
              <w:t xml:space="preserve"> vykdyti </w:t>
            </w:r>
            <w:r>
              <w:rPr>
                <w:rFonts w:eastAsia="Times New Roman"/>
                <w:b/>
                <w:bCs/>
                <w:color w:val="000000"/>
                <w:sz w:val="20"/>
                <w:szCs w:val="20"/>
                <w:lang w:eastAsia="lt-LT"/>
              </w:rPr>
              <w:t>(SB (</w:t>
            </w:r>
            <w:proofErr w:type="spellStart"/>
            <w:r>
              <w:rPr>
                <w:rFonts w:eastAsia="Times New Roman"/>
                <w:b/>
                <w:bCs/>
                <w:color w:val="000000"/>
                <w:sz w:val="20"/>
                <w:szCs w:val="20"/>
                <w:lang w:eastAsia="lt-LT"/>
              </w:rPr>
              <w:t>deleg</w:t>
            </w:r>
            <w:proofErr w:type="spellEnd"/>
            <w:r>
              <w:rPr>
                <w:rFonts w:eastAsia="Times New Roman"/>
                <w:b/>
                <w:bCs/>
                <w:color w:val="000000"/>
                <w:sz w:val="20"/>
                <w:szCs w:val="20"/>
                <w:lang w:eastAsia="lt-LT"/>
              </w:rPr>
              <w:t>))</w:t>
            </w:r>
          </w:p>
        </w:tc>
        <w:tc>
          <w:tcPr>
            <w:tcW w:w="2127" w:type="dxa"/>
            <w:gridSpan w:val="2"/>
            <w:tcBorders>
              <w:top w:val="nil"/>
              <w:left w:val="single" w:sz="4" w:space="0" w:color="auto"/>
              <w:bottom w:val="single" w:sz="4" w:space="0" w:color="auto"/>
              <w:right w:val="single" w:sz="4" w:space="0" w:color="auto"/>
            </w:tcBorders>
            <w:vAlign w:val="center"/>
            <w:hideMark/>
          </w:tcPr>
          <w:p w14:paraId="486DF245"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14980</w:t>
            </w:r>
          </w:p>
        </w:tc>
        <w:tc>
          <w:tcPr>
            <w:tcW w:w="2126" w:type="dxa"/>
            <w:gridSpan w:val="2"/>
            <w:tcBorders>
              <w:top w:val="nil"/>
              <w:left w:val="nil"/>
              <w:bottom w:val="single" w:sz="4" w:space="0" w:color="auto"/>
              <w:right w:val="single" w:sz="4" w:space="0" w:color="auto"/>
            </w:tcBorders>
            <w:vAlign w:val="center"/>
            <w:hideMark/>
          </w:tcPr>
          <w:p w14:paraId="3CF415F6"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9660,00</w:t>
            </w:r>
          </w:p>
        </w:tc>
        <w:tc>
          <w:tcPr>
            <w:tcW w:w="2268" w:type="dxa"/>
            <w:gridSpan w:val="2"/>
            <w:tcBorders>
              <w:top w:val="nil"/>
              <w:left w:val="nil"/>
              <w:bottom w:val="single" w:sz="4" w:space="0" w:color="auto"/>
              <w:right w:val="single" w:sz="4" w:space="0" w:color="auto"/>
            </w:tcBorders>
            <w:vAlign w:val="center"/>
            <w:hideMark/>
          </w:tcPr>
          <w:p w14:paraId="7AFB507C"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24640,00</w:t>
            </w:r>
          </w:p>
        </w:tc>
        <w:tc>
          <w:tcPr>
            <w:tcW w:w="1843" w:type="dxa"/>
            <w:gridSpan w:val="2"/>
            <w:tcBorders>
              <w:top w:val="nil"/>
              <w:left w:val="nil"/>
              <w:bottom w:val="single" w:sz="4" w:space="0" w:color="auto"/>
              <w:right w:val="single" w:sz="4" w:space="0" w:color="auto"/>
            </w:tcBorders>
            <w:vAlign w:val="center"/>
            <w:hideMark/>
          </w:tcPr>
          <w:p w14:paraId="164BA840"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26060,00</w:t>
            </w:r>
          </w:p>
        </w:tc>
        <w:tc>
          <w:tcPr>
            <w:tcW w:w="2835" w:type="dxa"/>
            <w:tcBorders>
              <w:top w:val="nil"/>
              <w:left w:val="nil"/>
              <w:bottom w:val="single" w:sz="4" w:space="0" w:color="auto"/>
              <w:right w:val="single" w:sz="8" w:space="0" w:color="auto"/>
            </w:tcBorders>
            <w:vAlign w:val="center"/>
            <w:hideMark/>
          </w:tcPr>
          <w:p w14:paraId="6F8254D2"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26060,00</w:t>
            </w:r>
          </w:p>
        </w:tc>
      </w:tr>
      <w:tr w:rsidR="007D1CD9" w14:paraId="3630A0F5" w14:textId="77777777" w:rsidTr="007D1CD9">
        <w:trPr>
          <w:trHeight w:val="288"/>
        </w:trPr>
        <w:tc>
          <w:tcPr>
            <w:tcW w:w="4570" w:type="dxa"/>
            <w:gridSpan w:val="2"/>
            <w:tcBorders>
              <w:top w:val="nil"/>
              <w:left w:val="single" w:sz="8" w:space="0" w:color="auto"/>
              <w:bottom w:val="single" w:sz="4" w:space="0" w:color="auto"/>
              <w:right w:val="nil"/>
            </w:tcBorders>
            <w:vAlign w:val="center"/>
            <w:hideMark/>
          </w:tcPr>
          <w:p w14:paraId="04B46801" w14:textId="77777777" w:rsidR="007D1CD9" w:rsidRDefault="007D1CD9">
            <w:pPr>
              <w:spacing w:line="256" w:lineRule="auto"/>
              <w:rPr>
                <w:rFonts w:eastAsia="Times New Roman"/>
                <w:color w:val="000000"/>
                <w:sz w:val="20"/>
                <w:szCs w:val="20"/>
                <w:lang w:eastAsia="lt-LT"/>
              </w:rPr>
            </w:pPr>
            <w:r>
              <w:rPr>
                <w:rFonts w:eastAsia="Times New Roman"/>
                <w:color w:val="000000"/>
                <w:sz w:val="20"/>
                <w:szCs w:val="20"/>
                <w:lang w:eastAsia="lt-LT"/>
              </w:rPr>
              <w:t xml:space="preserve">2.1.1.2. ugdymo reikmėms finansuoti </w:t>
            </w:r>
            <w:r>
              <w:rPr>
                <w:rFonts w:eastAsia="Times New Roman"/>
                <w:b/>
                <w:bCs/>
                <w:color w:val="000000"/>
                <w:sz w:val="20"/>
                <w:szCs w:val="20"/>
                <w:lang w:eastAsia="lt-LT"/>
              </w:rPr>
              <w:t>(MK)</w:t>
            </w:r>
          </w:p>
        </w:tc>
        <w:tc>
          <w:tcPr>
            <w:tcW w:w="2127" w:type="dxa"/>
            <w:gridSpan w:val="2"/>
            <w:tcBorders>
              <w:top w:val="nil"/>
              <w:left w:val="single" w:sz="4" w:space="0" w:color="auto"/>
              <w:bottom w:val="single" w:sz="4" w:space="0" w:color="auto"/>
              <w:right w:val="single" w:sz="4" w:space="0" w:color="auto"/>
            </w:tcBorders>
            <w:vAlign w:val="center"/>
            <w:hideMark/>
          </w:tcPr>
          <w:p w14:paraId="1806AEBB"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524072,26</w:t>
            </w:r>
          </w:p>
        </w:tc>
        <w:tc>
          <w:tcPr>
            <w:tcW w:w="2126" w:type="dxa"/>
            <w:gridSpan w:val="2"/>
            <w:tcBorders>
              <w:top w:val="nil"/>
              <w:left w:val="nil"/>
              <w:bottom w:val="single" w:sz="4" w:space="0" w:color="auto"/>
              <w:right w:val="single" w:sz="4" w:space="0" w:color="auto"/>
            </w:tcBorders>
            <w:vAlign w:val="center"/>
            <w:hideMark/>
          </w:tcPr>
          <w:p w14:paraId="5369F088"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177408,07</w:t>
            </w:r>
          </w:p>
        </w:tc>
        <w:tc>
          <w:tcPr>
            <w:tcW w:w="2268" w:type="dxa"/>
            <w:gridSpan w:val="2"/>
            <w:tcBorders>
              <w:top w:val="nil"/>
              <w:left w:val="nil"/>
              <w:bottom w:val="single" w:sz="4" w:space="0" w:color="auto"/>
              <w:right w:val="single" w:sz="4" w:space="0" w:color="auto"/>
            </w:tcBorders>
            <w:vAlign w:val="center"/>
            <w:hideMark/>
          </w:tcPr>
          <w:p w14:paraId="223D7EE1"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701480,33</w:t>
            </w:r>
          </w:p>
        </w:tc>
        <w:tc>
          <w:tcPr>
            <w:tcW w:w="1843" w:type="dxa"/>
            <w:gridSpan w:val="2"/>
            <w:tcBorders>
              <w:top w:val="nil"/>
              <w:left w:val="nil"/>
              <w:bottom w:val="single" w:sz="4" w:space="0" w:color="auto"/>
              <w:right w:val="single" w:sz="4" w:space="0" w:color="auto"/>
            </w:tcBorders>
            <w:vAlign w:val="center"/>
            <w:hideMark/>
          </w:tcPr>
          <w:p w14:paraId="2C393FAD"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702390,00</w:t>
            </w:r>
          </w:p>
        </w:tc>
        <w:tc>
          <w:tcPr>
            <w:tcW w:w="2835" w:type="dxa"/>
            <w:tcBorders>
              <w:top w:val="nil"/>
              <w:left w:val="nil"/>
              <w:bottom w:val="single" w:sz="4" w:space="0" w:color="auto"/>
              <w:right w:val="single" w:sz="8" w:space="0" w:color="auto"/>
            </w:tcBorders>
            <w:vAlign w:val="center"/>
            <w:hideMark/>
          </w:tcPr>
          <w:p w14:paraId="2B4CA3B2"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715285,00</w:t>
            </w:r>
          </w:p>
        </w:tc>
      </w:tr>
      <w:tr w:rsidR="007D1CD9" w14:paraId="7E1A5A88" w14:textId="77777777" w:rsidTr="007D1CD9">
        <w:trPr>
          <w:trHeight w:val="792"/>
        </w:trPr>
        <w:tc>
          <w:tcPr>
            <w:tcW w:w="4570" w:type="dxa"/>
            <w:gridSpan w:val="2"/>
            <w:tcBorders>
              <w:top w:val="nil"/>
              <w:left w:val="single" w:sz="8" w:space="0" w:color="auto"/>
              <w:bottom w:val="single" w:sz="4" w:space="0" w:color="auto"/>
              <w:right w:val="nil"/>
            </w:tcBorders>
            <w:vAlign w:val="center"/>
            <w:hideMark/>
          </w:tcPr>
          <w:p w14:paraId="029BA0D0" w14:textId="77777777" w:rsidR="007D1CD9" w:rsidRDefault="007D1CD9">
            <w:pPr>
              <w:spacing w:line="256" w:lineRule="auto"/>
              <w:rPr>
                <w:rFonts w:eastAsia="Times New Roman"/>
                <w:color w:val="000000"/>
                <w:sz w:val="20"/>
                <w:szCs w:val="20"/>
                <w:lang w:eastAsia="lt-LT"/>
              </w:rPr>
            </w:pPr>
            <w:r>
              <w:rPr>
                <w:rFonts w:eastAsia="Times New Roman"/>
                <w:color w:val="000000"/>
                <w:sz w:val="20"/>
                <w:szCs w:val="20"/>
                <w:lang w:eastAsia="lt-LT"/>
              </w:rPr>
              <w:t xml:space="preserve">2.1.1.3. kitos spec. dotacijos- kitoms savivaldybėms  perduotoms  įstaigoms išlaikyti </w:t>
            </w:r>
            <w:r>
              <w:rPr>
                <w:rFonts w:eastAsia="Times New Roman"/>
                <w:b/>
                <w:bCs/>
                <w:color w:val="000000"/>
                <w:sz w:val="20"/>
                <w:szCs w:val="20"/>
                <w:lang w:eastAsia="lt-LT"/>
              </w:rPr>
              <w:t>(SB (KSD))</w:t>
            </w:r>
          </w:p>
        </w:tc>
        <w:tc>
          <w:tcPr>
            <w:tcW w:w="2127" w:type="dxa"/>
            <w:gridSpan w:val="2"/>
            <w:tcBorders>
              <w:top w:val="nil"/>
              <w:left w:val="single" w:sz="4" w:space="0" w:color="auto"/>
              <w:bottom w:val="single" w:sz="4" w:space="0" w:color="auto"/>
              <w:right w:val="single" w:sz="4" w:space="0" w:color="auto"/>
            </w:tcBorders>
            <w:vAlign w:val="center"/>
            <w:hideMark/>
          </w:tcPr>
          <w:p w14:paraId="2774FBD1"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126" w:type="dxa"/>
            <w:gridSpan w:val="2"/>
            <w:tcBorders>
              <w:top w:val="nil"/>
              <w:left w:val="nil"/>
              <w:bottom w:val="single" w:sz="4" w:space="0" w:color="auto"/>
              <w:right w:val="single" w:sz="4" w:space="0" w:color="auto"/>
            </w:tcBorders>
            <w:vAlign w:val="center"/>
            <w:hideMark/>
          </w:tcPr>
          <w:p w14:paraId="4DED59DE"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268" w:type="dxa"/>
            <w:gridSpan w:val="2"/>
            <w:tcBorders>
              <w:top w:val="nil"/>
              <w:left w:val="nil"/>
              <w:bottom w:val="single" w:sz="4" w:space="0" w:color="auto"/>
              <w:right w:val="single" w:sz="4" w:space="0" w:color="auto"/>
            </w:tcBorders>
            <w:vAlign w:val="center"/>
            <w:hideMark/>
          </w:tcPr>
          <w:p w14:paraId="259D7B6F"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1843" w:type="dxa"/>
            <w:gridSpan w:val="2"/>
            <w:tcBorders>
              <w:top w:val="nil"/>
              <w:left w:val="nil"/>
              <w:bottom w:val="single" w:sz="4" w:space="0" w:color="auto"/>
              <w:right w:val="single" w:sz="4" w:space="0" w:color="auto"/>
            </w:tcBorders>
            <w:vAlign w:val="center"/>
            <w:hideMark/>
          </w:tcPr>
          <w:p w14:paraId="25950660"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835" w:type="dxa"/>
            <w:tcBorders>
              <w:top w:val="nil"/>
              <w:left w:val="nil"/>
              <w:bottom w:val="single" w:sz="4" w:space="0" w:color="auto"/>
              <w:right w:val="single" w:sz="8" w:space="0" w:color="auto"/>
            </w:tcBorders>
            <w:vAlign w:val="center"/>
            <w:hideMark/>
          </w:tcPr>
          <w:p w14:paraId="61225B6D"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r>
      <w:tr w:rsidR="007D1CD9" w14:paraId="2FB86DAA" w14:textId="77777777" w:rsidTr="007D1CD9">
        <w:trPr>
          <w:trHeight w:val="288"/>
        </w:trPr>
        <w:tc>
          <w:tcPr>
            <w:tcW w:w="4570" w:type="dxa"/>
            <w:gridSpan w:val="2"/>
            <w:tcBorders>
              <w:top w:val="nil"/>
              <w:left w:val="single" w:sz="8" w:space="0" w:color="auto"/>
              <w:bottom w:val="single" w:sz="4" w:space="0" w:color="auto"/>
              <w:right w:val="nil"/>
            </w:tcBorders>
            <w:vAlign w:val="center"/>
            <w:hideMark/>
          </w:tcPr>
          <w:p w14:paraId="54100FDC" w14:textId="77777777" w:rsidR="007D1CD9" w:rsidRDefault="007D1CD9">
            <w:pPr>
              <w:spacing w:line="256" w:lineRule="auto"/>
              <w:rPr>
                <w:rFonts w:eastAsia="Times New Roman"/>
                <w:color w:val="000000"/>
                <w:sz w:val="20"/>
                <w:szCs w:val="20"/>
                <w:lang w:eastAsia="lt-LT"/>
              </w:rPr>
            </w:pPr>
            <w:r>
              <w:rPr>
                <w:rFonts w:eastAsia="Times New Roman"/>
                <w:color w:val="000000"/>
                <w:sz w:val="20"/>
                <w:szCs w:val="20"/>
                <w:lang w:eastAsia="lt-LT"/>
              </w:rPr>
              <w:t xml:space="preserve">2.1.1.4. </w:t>
            </w:r>
            <w:r>
              <w:rPr>
                <w:rFonts w:eastAsia="Times New Roman"/>
                <w:sz w:val="20"/>
                <w:szCs w:val="20"/>
                <w:lang w:eastAsia="lt-LT"/>
              </w:rPr>
              <w:t xml:space="preserve">valstybės investicijų programa </w:t>
            </w:r>
            <w:r>
              <w:rPr>
                <w:rFonts w:eastAsia="Times New Roman"/>
                <w:b/>
                <w:bCs/>
                <w:sz w:val="20"/>
                <w:szCs w:val="20"/>
                <w:lang w:eastAsia="lt-LT"/>
              </w:rPr>
              <w:t>(VIP)</w:t>
            </w:r>
          </w:p>
        </w:tc>
        <w:tc>
          <w:tcPr>
            <w:tcW w:w="2127" w:type="dxa"/>
            <w:gridSpan w:val="2"/>
            <w:tcBorders>
              <w:top w:val="nil"/>
              <w:left w:val="single" w:sz="4" w:space="0" w:color="auto"/>
              <w:bottom w:val="single" w:sz="4" w:space="0" w:color="auto"/>
              <w:right w:val="single" w:sz="4" w:space="0" w:color="auto"/>
            </w:tcBorders>
            <w:vAlign w:val="center"/>
            <w:hideMark/>
          </w:tcPr>
          <w:p w14:paraId="073D5FE4"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126" w:type="dxa"/>
            <w:gridSpan w:val="2"/>
            <w:tcBorders>
              <w:top w:val="nil"/>
              <w:left w:val="nil"/>
              <w:bottom w:val="single" w:sz="4" w:space="0" w:color="auto"/>
              <w:right w:val="single" w:sz="4" w:space="0" w:color="auto"/>
            </w:tcBorders>
            <w:vAlign w:val="center"/>
            <w:hideMark/>
          </w:tcPr>
          <w:p w14:paraId="58944FB2"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268" w:type="dxa"/>
            <w:gridSpan w:val="2"/>
            <w:tcBorders>
              <w:top w:val="nil"/>
              <w:left w:val="nil"/>
              <w:bottom w:val="single" w:sz="4" w:space="0" w:color="auto"/>
              <w:right w:val="single" w:sz="4" w:space="0" w:color="auto"/>
            </w:tcBorders>
            <w:vAlign w:val="center"/>
            <w:hideMark/>
          </w:tcPr>
          <w:p w14:paraId="4CC23D66"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1843" w:type="dxa"/>
            <w:gridSpan w:val="2"/>
            <w:tcBorders>
              <w:top w:val="nil"/>
              <w:left w:val="nil"/>
              <w:bottom w:val="single" w:sz="4" w:space="0" w:color="auto"/>
              <w:right w:val="single" w:sz="4" w:space="0" w:color="auto"/>
            </w:tcBorders>
            <w:vAlign w:val="center"/>
            <w:hideMark/>
          </w:tcPr>
          <w:p w14:paraId="52BA54CF"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835" w:type="dxa"/>
            <w:tcBorders>
              <w:top w:val="nil"/>
              <w:left w:val="nil"/>
              <w:bottom w:val="single" w:sz="4" w:space="0" w:color="auto"/>
              <w:right w:val="single" w:sz="8" w:space="0" w:color="auto"/>
            </w:tcBorders>
            <w:vAlign w:val="center"/>
            <w:hideMark/>
          </w:tcPr>
          <w:p w14:paraId="51547279"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r>
      <w:tr w:rsidR="007D1CD9" w14:paraId="06E86812" w14:textId="77777777" w:rsidTr="007D1CD9">
        <w:trPr>
          <w:trHeight w:val="528"/>
        </w:trPr>
        <w:tc>
          <w:tcPr>
            <w:tcW w:w="4570" w:type="dxa"/>
            <w:gridSpan w:val="2"/>
            <w:tcBorders>
              <w:top w:val="nil"/>
              <w:left w:val="single" w:sz="8" w:space="0" w:color="auto"/>
              <w:bottom w:val="single" w:sz="4" w:space="0" w:color="auto"/>
              <w:right w:val="nil"/>
            </w:tcBorders>
            <w:vAlign w:val="center"/>
            <w:hideMark/>
          </w:tcPr>
          <w:p w14:paraId="5153E734" w14:textId="77777777" w:rsidR="007D1CD9" w:rsidRDefault="007D1CD9">
            <w:pPr>
              <w:spacing w:line="256" w:lineRule="auto"/>
              <w:rPr>
                <w:rFonts w:eastAsia="Times New Roman"/>
                <w:color w:val="000000"/>
                <w:sz w:val="20"/>
                <w:szCs w:val="20"/>
                <w:lang w:eastAsia="lt-LT"/>
              </w:rPr>
            </w:pPr>
            <w:r>
              <w:rPr>
                <w:rFonts w:eastAsia="Times New Roman"/>
                <w:color w:val="000000"/>
                <w:sz w:val="20"/>
                <w:szCs w:val="20"/>
                <w:lang w:eastAsia="lt-LT"/>
              </w:rPr>
              <w:t xml:space="preserve">2.1.1.5. lėšos pagal vyriausybės nutarimus </w:t>
            </w:r>
            <w:r>
              <w:rPr>
                <w:rFonts w:eastAsia="Times New Roman"/>
                <w:b/>
                <w:bCs/>
                <w:color w:val="000000"/>
                <w:sz w:val="20"/>
                <w:szCs w:val="20"/>
                <w:lang w:eastAsia="lt-LT"/>
              </w:rPr>
              <w:t>(SB  (VN))</w:t>
            </w:r>
          </w:p>
        </w:tc>
        <w:tc>
          <w:tcPr>
            <w:tcW w:w="2127" w:type="dxa"/>
            <w:gridSpan w:val="2"/>
            <w:tcBorders>
              <w:top w:val="nil"/>
              <w:left w:val="single" w:sz="4" w:space="0" w:color="auto"/>
              <w:bottom w:val="single" w:sz="4" w:space="0" w:color="auto"/>
              <w:right w:val="single" w:sz="4" w:space="0" w:color="auto"/>
            </w:tcBorders>
            <w:vAlign w:val="center"/>
            <w:hideMark/>
          </w:tcPr>
          <w:p w14:paraId="1AD98491"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0</w:t>
            </w:r>
          </w:p>
        </w:tc>
        <w:tc>
          <w:tcPr>
            <w:tcW w:w="2126" w:type="dxa"/>
            <w:gridSpan w:val="2"/>
            <w:tcBorders>
              <w:top w:val="nil"/>
              <w:left w:val="nil"/>
              <w:bottom w:val="single" w:sz="4" w:space="0" w:color="auto"/>
              <w:right w:val="single" w:sz="4" w:space="0" w:color="auto"/>
            </w:tcBorders>
            <w:vAlign w:val="center"/>
            <w:hideMark/>
          </w:tcPr>
          <w:p w14:paraId="25BF7DE0"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0</w:t>
            </w:r>
          </w:p>
        </w:tc>
        <w:tc>
          <w:tcPr>
            <w:tcW w:w="2268" w:type="dxa"/>
            <w:gridSpan w:val="2"/>
            <w:tcBorders>
              <w:top w:val="nil"/>
              <w:left w:val="nil"/>
              <w:bottom w:val="single" w:sz="4" w:space="0" w:color="auto"/>
              <w:right w:val="single" w:sz="4" w:space="0" w:color="auto"/>
            </w:tcBorders>
            <w:vAlign w:val="center"/>
            <w:hideMark/>
          </w:tcPr>
          <w:p w14:paraId="3E4CD3FD"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1843" w:type="dxa"/>
            <w:gridSpan w:val="2"/>
            <w:tcBorders>
              <w:top w:val="nil"/>
              <w:left w:val="nil"/>
              <w:bottom w:val="single" w:sz="4" w:space="0" w:color="auto"/>
              <w:right w:val="single" w:sz="4" w:space="0" w:color="auto"/>
            </w:tcBorders>
            <w:vAlign w:val="center"/>
            <w:hideMark/>
          </w:tcPr>
          <w:p w14:paraId="246D740B"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835" w:type="dxa"/>
            <w:tcBorders>
              <w:top w:val="nil"/>
              <w:left w:val="nil"/>
              <w:bottom w:val="single" w:sz="4" w:space="0" w:color="auto"/>
              <w:right w:val="single" w:sz="8" w:space="0" w:color="auto"/>
            </w:tcBorders>
            <w:vAlign w:val="center"/>
            <w:hideMark/>
          </w:tcPr>
          <w:p w14:paraId="16098963"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r>
      <w:tr w:rsidR="007D1CD9" w14:paraId="33A47F61" w14:textId="77777777" w:rsidTr="007D1CD9">
        <w:trPr>
          <w:trHeight w:val="528"/>
        </w:trPr>
        <w:tc>
          <w:tcPr>
            <w:tcW w:w="4570" w:type="dxa"/>
            <w:gridSpan w:val="2"/>
            <w:tcBorders>
              <w:top w:val="nil"/>
              <w:left w:val="single" w:sz="8" w:space="0" w:color="auto"/>
              <w:bottom w:val="single" w:sz="4" w:space="0" w:color="auto"/>
              <w:right w:val="nil"/>
            </w:tcBorders>
            <w:vAlign w:val="center"/>
            <w:hideMark/>
          </w:tcPr>
          <w:p w14:paraId="1CED2A7F" w14:textId="77777777" w:rsidR="007D1CD9" w:rsidRDefault="007D1CD9">
            <w:pPr>
              <w:spacing w:line="256" w:lineRule="auto"/>
              <w:rPr>
                <w:rFonts w:eastAsia="Times New Roman"/>
                <w:color w:val="000000"/>
                <w:sz w:val="20"/>
                <w:szCs w:val="20"/>
                <w:lang w:eastAsia="lt-LT"/>
              </w:rPr>
            </w:pPr>
            <w:r>
              <w:rPr>
                <w:rFonts w:eastAsia="Times New Roman"/>
                <w:color w:val="000000"/>
                <w:sz w:val="20"/>
                <w:szCs w:val="20"/>
                <w:lang w:eastAsia="lt-LT"/>
              </w:rPr>
              <w:lastRenderedPageBreak/>
              <w:t>2.1.1.6.</w:t>
            </w:r>
            <w:r>
              <w:rPr>
                <w:rFonts w:eastAsia="Times New Roman"/>
                <w:sz w:val="20"/>
                <w:szCs w:val="20"/>
                <w:lang w:eastAsia="lt-LT"/>
              </w:rPr>
              <w:t xml:space="preserve"> bendrosios dotacijos kompensacija </w:t>
            </w:r>
            <w:r>
              <w:rPr>
                <w:rFonts w:eastAsia="Times New Roman"/>
                <w:b/>
                <w:bCs/>
                <w:sz w:val="20"/>
                <w:szCs w:val="20"/>
                <w:lang w:eastAsia="lt-LT"/>
              </w:rPr>
              <w:t>(BDK)</w:t>
            </w:r>
          </w:p>
        </w:tc>
        <w:tc>
          <w:tcPr>
            <w:tcW w:w="2127" w:type="dxa"/>
            <w:gridSpan w:val="2"/>
            <w:tcBorders>
              <w:top w:val="nil"/>
              <w:left w:val="single" w:sz="4" w:space="0" w:color="auto"/>
              <w:bottom w:val="single" w:sz="4" w:space="0" w:color="auto"/>
              <w:right w:val="single" w:sz="4" w:space="0" w:color="auto"/>
            </w:tcBorders>
            <w:vAlign w:val="center"/>
            <w:hideMark/>
          </w:tcPr>
          <w:p w14:paraId="51840734"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0</w:t>
            </w:r>
          </w:p>
        </w:tc>
        <w:tc>
          <w:tcPr>
            <w:tcW w:w="2126" w:type="dxa"/>
            <w:gridSpan w:val="2"/>
            <w:tcBorders>
              <w:top w:val="nil"/>
              <w:left w:val="nil"/>
              <w:bottom w:val="single" w:sz="4" w:space="0" w:color="auto"/>
              <w:right w:val="single" w:sz="4" w:space="0" w:color="auto"/>
            </w:tcBorders>
            <w:vAlign w:val="center"/>
            <w:hideMark/>
          </w:tcPr>
          <w:p w14:paraId="51153127"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0</w:t>
            </w:r>
          </w:p>
        </w:tc>
        <w:tc>
          <w:tcPr>
            <w:tcW w:w="2268" w:type="dxa"/>
            <w:gridSpan w:val="2"/>
            <w:tcBorders>
              <w:top w:val="nil"/>
              <w:left w:val="nil"/>
              <w:bottom w:val="single" w:sz="4" w:space="0" w:color="auto"/>
              <w:right w:val="single" w:sz="4" w:space="0" w:color="auto"/>
            </w:tcBorders>
            <w:vAlign w:val="center"/>
            <w:hideMark/>
          </w:tcPr>
          <w:p w14:paraId="350B8826"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1843" w:type="dxa"/>
            <w:gridSpan w:val="2"/>
            <w:tcBorders>
              <w:top w:val="nil"/>
              <w:left w:val="nil"/>
              <w:bottom w:val="single" w:sz="4" w:space="0" w:color="auto"/>
              <w:right w:val="single" w:sz="4" w:space="0" w:color="auto"/>
            </w:tcBorders>
            <w:vAlign w:val="center"/>
            <w:hideMark/>
          </w:tcPr>
          <w:p w14:paraId="1672F1A0"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835" w:type="dxa"/>
            <w:tcBorders>
              <w:top w:val="nil"/>
              <w:left w:val="nil"/>
              <w:bottom w:val="single" w:sz="4" w:space="0" w:color="auto"/>
              <w:right w:val="single" w:sz="8" w:space="0" w:color="auto"/>
            </w:tcBorders>
            <w:vAlign w:val="center"/>
            <w:hideMark/>
          </w:tcPr>
          <w:p w14:paraId="52AC361B"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r>
      <w:tr w:rsidR="007D1CD9" w14:paraId="6A1E8756" w14:textId="77777777" w:rsidTr="007D1CD9">
        <w:trPr>
          <w:trHeight w:val="528"/>
        </w:trPr>
        <w:tc>
          <w:tcPr>
            <w:tcW w:w="4570" w:type="dxa"/>
            <w:gridSpan w:val="2"/>
            <w:tcBorders>
              <w:top w:val="nil"/>
              <w:left w:val="single" w:sz="8" w:space="0" w:color="auto"/>
              <w:bottom w:val="single" w:sz="4" w:space="0" w:color="auto"/>
              <w:right w:val="nil"/>
            </w:tcBorders>
            <w:vAlign w:val="center"/>
            <w:hideMark/>
          </w:tcPr>
          <w:p w14:paraId="48B77059" w14:textId="77777777" w:rsidR="007D1CD9" w:rsidRDefault="007D1CD9">
            <w:pPr>
              <w:spacing w:line="256" w:lineRule="auto"/>
              <w:rPr>
                <w:rFonts w:eastAsia="Times New Roman"/>
                <w:color w:val="000000"/>
                <w:sz w:val="20"/>
                <w:szCs w:val="20"/>
                <w:lang w:eastAsia="lt-LT"/>
              </w:rPr>
            </w:pPr>
            <w:r>
              <w:rPr>
                <w:rFonts w:eastAsia="Times New Roman"/>
                <w:color w:val="000000"/>
                <w:sz w:val="20"/>
                <w:szCs w:val="20"/>
                <w:lang w:eastAsia="lt-LT"/>
              </w:rPr>
              <w:t>2.1.1.7.</w:t>
            </w:r>
            <w:r>
              <w:rPr>
                <w:rFonts w:eastAsia="Times New Roman"/>
                <w:sz w:val="20"/>
                <w:szCs w:val="20"/>
                <w:lang w:eastAsia="lt-LT"/>
              </w:rPr>
              <w:t xml:space="preserve"> nepanaudota bendrosios dotacijos kompensacija </w:t>
            </w:r>
            <w:r>
              <w:rPr>
                <w:rFonts w:eastAsia="Times New Roman"/>
                <w:b/>
                <w:bCs/>
                <w:sz w:val="20"/>
                <w:szCs w:val="20"/>
                <w:lang w:eastAsia="lt-LT"/>
              </w:rPr>
              <w:t>(NBDK)</w:t>
            </w:r>
          </w:p>
        </w:tc>
        <w:tc>
          <w:tcPr>
            <w:tcW w:w="2127" w:type="dxa"/>
            <w:gridSpan w:val="2"/>
            <w:tcBorders>
              <w:top w:val="nil"/>
              <w:left w:val="single" w:sz="4" w:space="0" w:color="auto"/>
              <w:bottom w:val="single" w:sz="4" w:space="0" w:color="auto"/>
              <w:right w:val="single" w:sz="4" w:space="0" w:color="auto"/>
            </w:tcBorders>
            <w:vAlign w:val="center"/>
            <w:hideMark/>
          </w:tcPr>
          <w:p w14:paraId="405DE471"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126" w:type="dxa"/>
            <w:gridSpan w:val="2"/>
            <w:tcBorders>
              <w:top w:val="nil"/>
              <w:left w:val="nil"/>
              <w:bottom w:val="single" w:sz="4" w:space="0" w:color="auto"/>
              <w:right w:val="single" w:sz="4" w:space="0" w:color="auto"/>
            </w:tcBorders>
            <w:vAlign w:val="center"/>
            <w:hideMark/>
          </w:tcPr>
          <w:p w14:paraId="6D11A248"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268" w:type="dxa"/>
            <w:gridSpan w:val="2"/>
            <w:tcBorders>
              <w:top w:val="nil"/>
              <w:left w:val="nil"/>
              <w:bottom w:val="single" w:sz="4" w:space="0" w:color="auto"/>
              <w:right w:val="single" w:sz="4" w:space="0" w:color="auto"/>
            </w:tcBorders>
            <w:vAlign w:val="center"/>
            <w:hideMark/>
          </w:tcPr>
          <w:p w14:paraId="588B9F30"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1843" w:type="dxa"/>
            <w:gridSpan w:val="2"/>
            <w:tcBorders>
              <w:top w:val="nil"/>
              <w:left w:val="nil"/>
              <w:bottom w:val="single" w:sz="4" w:space="0" w:color="auto"/>
              <w:right w:val="single" w:sz="4" w:space="0" w:color="auto"/>
            </w:tcBorders>
            <w:vAlign w:val="center"/>
            <w:hideMark/>
          </w:tcPr>
          <w:p w14:paraId="7F66D82A"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835" w:type="dxa"/>
            <w:tcBorders>
              <w:top w:val="nil"/>
              <w:left w:val="nil"/>
              <w:bottom w:val="single" w:sz="4" w:space="0" w:color="auto"/>
              <w:right w:val="single" w:sz="8" w:space="0" w:color="auto"/>
            </w:tcBorders>
            <w:vAlign w:val="center"/>
            <w:hideMark/>
          </w:tcPr>
          <w:p w14:paraId="277FBA65"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r>
      <w:tr w:rsidR="007D1CD9" w14:paraId="628CFDF1" w14:textId="77777777" w:rsidTr="007D1CD9">
        <w:trPr>
          <w:trHeight w:val="528"/>
        </w:trPr>
        <w:tc>
          <w:tcPr>
            <w:tcW w:w="4570" w:type="dxa"/>
            <w:gridSpan w:val="2"/>
            <w:tcBorders>
              <w:top w:val="nil"/>
              <w:left w:val="single" w:sz="8" w:space="0" w:color="auto"/>
              <w:bottom w:val="single" w:sz="4" w:space="0" w:color="auto"/>
              <w:right w:val="nil"/>
            </w:tcBorders>
            <w:vAlign w:val="center"/>
            <w:hideMark/>
          </w:tcPr>
          <w:p w14:paraId="303AD57F" w14:textId="77777777" w:rsidR="007D1CD9" w:rsidRDefault="007D1CD9">
            <w:pPr>
              <w:spacing w:line="256" w:lineRule="auto"/>
              <w:rPr>
                <w:rFonts w:eastAsia="Times New Roman"/>
                <w:color w:val="000000"/>
                <w:sz w:val="20"/>
                <w:szCs w:val="20"/>
                <w:lang w:eastAsia="lt-LT"/>
              </w:rPr>
            </w:pPr>
            <w:r>
              <w:rPr>
                <w:rFonts w:eastAsia="Times New Roman"/>
                <w:color w:val="000000"/>
                <w:sz w:val="20"/>
                <w:szCs w:val="20"/>
                <w:lang w:eastAsia="lt-LT"/>
              </w:rPr>
              <w:t xml:space="preserve">2.1.2. Savivaldybės biudžeto lėšos kitoms reikmėms atlikti </w:t>
            </w:r>
            <w:r>
              <w:rPr>
                <w:rFonts w:eastAsia="Times New Roman"/>
                <w:b/>
                <w:bCs/>
                <w:color w:val="000000"/>
                <w:sz w:val="20"/>
                <w:szCs w:val="20"/>
                <w:lang w:eastAsia="lt-LT"/>
              </w:rPr>
              <w:t>(SB (KR))</w:t>
            </w:r>
          </w:p>
        </w:tc>
        <w:tc>
          <w:tcPr>
            <w:tcW w:w="2127" w:type="dxa"/>
            <w:gridSpan w:val="2"/>
            <w:tcBorders>
              <w:top w:val="nil"/>
              <w:left w:val="single" w:sz="4" w:space="0" w:color="auto"/>
              <w:bottom w:val="single" w:sz="4" w:space="0" w:color="auto"/>
              <w:right w:val="single" w:sz="4" w:space="0" w:color="auto"/>
            </w:tcBorders>
            <w:vAlign w:val="center"/>
            <w:hideMark/>
          </w:tcPr>
          <w:p w14:paraId="5C1D2826"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678500</w:t>
            </w:r>
          </w:p>
        </w:tc>
        <w:tc>
          <w:tcPr>
            <w:tcW w:w="2126" w:type="dxa"/>
            <w:gridSpan w:val="2"/>
            <w:tcBorders>
              <w:top w:val="nil"/>
              <w:left w:val="nil"/>
              <w:bottom w:val="single" w:sz="4" w:space="0" w:color="auto"/>
              <w:right w:val="single" w:sz="4" w:space="0" w:color="auto"/>
            </w:tcBorders>
            <w:vAlign w:val="center"/>
            <w:hideMark/>
          </w:tcPr>
          <w:p w14:paraId="659A30CA"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-20500,00</w:t>
            </w:r>
          </w:p>
        </w:tc>
        <w:tc>
          <w:tcPr>
            <w:tcW w:w="2268" w:type="dxa"/>
            <w:gridSpan w:val="2"/>
            <w:tcBorders>
              <w:top w:val="nil"/>
              <w:left w:val="nil"/>
              <w:bottom w:val="single" w:sz="4" w:space="0" w:color="auto"/>
              <w:right w:val="single" w:sz="4" w:space="0" w:color="auto"/>
            </w:tcBorders>
            <w:vAlign w:val="center"/>
            <w:hideMark/>
          </w:tcPr>
          <w:p w14:paraId="674EA04E"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658000,00</w:t>
            </w:r>
          </w:p>
        </w:tc>
        <w:tc>
          <w:tcPr>
            <w:tcW w:w="1843" w:type="dxa"/>
            <w:gridSpan w:val="2"/>
            <w:tcBorders>
              <w:top w:val="nil"/>
              <w:left w:val="nil"/>
              <w:bottom w:val="single" w:sz="4" w:space="0" w:color="auto"/>
              <w:right w:val="single" w:sz="4" w:space="0" w:color="auto"/>
            </w:tcBorders>
            <w:vAlign w:val="center"/>
            <w:hideMark/>
          </w:tcPr>
          <w:p w14:paraId="4E68B1E4"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809040,00</w:t>
            </w:r>
          </w:p>
        </w:tc>
        <w:tc>
          <w:tcPr>
            <w:tcW w:w="2835" w:type="dxa"/>
            <w:tcBorders>
              <w:top w:val="nil"/>
              <w:left w:val="nil"/>
              <w:bottom w:val="single" w:sz="4" w:space="0" w:color="auto"/>
              <w:right w:val="single" w:sz="8" w:space="0" w:color="auto"/>
            </w:tcBorders>
            <w:vAlign w:val="center"/>
            <w:hideMark/>
          </w:tcPr>
          <w:p w14:paraId="217D64B3"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809100,00</w:t>
            </w:r>
          </w:p>
        </w:tc>
      </w:tr>
      <w:tr w:rsidR="007D1CD9" w14:paraId="03AEB9D3" w14:textId="77777777" w:rsidTr="007D1CD9">
        <w:trPr>
          <w:trHeight w:val="288"/>
        </w:trPr>
        <w:tc>
          <w:tcPr>
            <w:tcW w:w="4570" w:type="dxa"/>
            <w:gridSpan w:val="2"/>
            <w:tcBorders>
              <w:top w:val="nil"/>
              <w:left w:val="single" w:sz="8" w:space="0" w:color="auto"/>
              <w:bottom w:val="single" w:sz="4" w:space="0" w:color="auto"/>
              <w:right w:val="nil"/>
            </w:tcBorders>
            <w:vAlign w:val="center"/>
            <w:hideMark/>
          </w:tcPr>
          <w:p w14:paraId="55F6FB5D" w14:textId="77777777" w:rsidR="007D1CD9" w:rsidRDefault="007D1CD9">
            <w:pPr>
              <w:spacing w:line="256" w:lineRule="auto"/>
              <w:rPr>
                <w:rFonts w:eastAsia="Times New Roman"/>
                <w:sz w:val="20"/>
                <w:szCs w:val="20"/>
                <w:lang w:eastAsia="lt-LT"/>
              </w:rPr>
            </w:pPr>
            <w:r>
              <w:rPr>
                <w:rFonts w:eastAsia="Times New Roman"/>
                <w:sz w:val="20"/>
                <w:szCs w:val="20"/>
                <w:lang w:eastAsia="lt-LT"/>
              </w:rPr>
              <w:t xml:space="preserve">2.1.3. Skolintos lėšos </w:t>
            </w:r>
            <w:r>
              <w:rPr>
                <w:rFonts w:eastAsia="Times New Roman"/>
                <w:b/>
                <w:bCs/>
                <w:sz w:val="20"/>
                <w:szCs w:val="20"/>
                <w:lang w:eastAsia="lt-LT"/>
              </w:rPr>
              <w:t>(SL)</w:t>
            </w:r>
          </w:p>
        </w:tc>
        <w:tc>
          <w:tcPr>
            <w:tcW w:w="2127" w:type="dxa"/>
            <w:gridSpan w:val="2"/>
            <w:tcBorders>
              <w:top w:val="nil"/>
              <w:left w:val="single" w:sz="4" w:space="0" w:color="auto"/>
              <w:bottom w:val="single" w:sz="4" w:space="0" w:color="auto"/>
              <w:right w:val="single" w:sz="4" w:space="0" w:color="auto"/>
            </w:tcBorders>
            <w:vAlign w:val="center"/>
            <w:hideMark/>
          </w:tcPr>
          <w:p w14:paraId="7F15FF70"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126" w:type="dxa"/>
            <w:gridSpan w:val="2"/>
            <w:tcBorders>
              <w:top w:val="nil"/>
              <w:left w:val="nil"/>
              <w:bottom w:val="single" w:sz="4" w:space="0" w:color="auto"/>
              <w:right w:val="single" w:sz="4" w:space="0" w:color="auto"/>
            </w:tcBorders>
            <w:vAlign w:val="center"/>
            <w:hideMark/>
          </w:tcPr>
          <w:p w14:paraId="09F57808"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268" w:type="dxa"/>
            <w:gridSpan w:val="2"/>
            <w:tcBorders>
              <w:top w:val="nil"/>
              <w:left w:val="nil"/>
              <w:bottom w:val="single" w:sz="4" w:space="0" w:color="auto"/>
              <w:right w:val="single" w:sz="4" w:space="0" w:color="auto"/>
            </w:tcBorders>
            <w:vAlign w:val="center"/>
            <w:hideMark/>
          </w:tcPr>
          <w:p w14:paraId="290A86A0"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1843" w:type="dxa"/>
            <w:gridSpan w:val="2"/>
            <w:tcBorders>
              <w:top w:val="nil"/>
              <w:left w:val="nil"/>
              <w:bottom w:val="single" w:sz="4" w:space="0" w:color="auto"/>
              <w:right w:val="single" w:sz="4" w:space="0" w:color="auto"/>
            </w:tcBorders>
            <w:vAlign w:val="center"/>
            <w:hideMark/>
          </w:tcPr>
          <w:p w14:paraId="13DB790D"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835" w:type="dxa"/>
            <w:tcBorders>
              <w:top w:val="nil"/>
              <w:left w:val="nil"/>
              <w:bottom w:val="single" w:sz="4" w:space="0" w:color="auto"/>
              <w:right w:val="single" w:sz="8" w:space="0" w:color="auto"/>
            </w:tcBorders>
            <w:vAlign w:val="center"/>
            <w:hideMark/>
          </w:tcPr>
          <w:p w14:paraId="65BFA1CA"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r>
      <w:tr w:rsidR="007D1CD9" w14:paraId="1B74B5EA" w14:textId="77777777" w:rsidTr="007D1CD9">
        <w:trPr>
          <w:trHeight w:val="288"/>
        </w:trPr>
        <w:tc>
          <w:tcPr>
            <w:tcW w:w="4570" w:type="dxa"/>
            <w:gridSpan w:val="2"/>
            <w:tcBorders>
              <w:top w:val="nil"/>
              <w:left w:val="single" w:sz="8" w:space="0" w:color="auto"/>
              <w:bottom w:val="single" w:sz="4" w:space="0" w:color="auto"/>
              <w:right w:val="nil"/>
            </w:tcBorders>
            <w:vAlign w:val="center"/>
            <w:hideMark/>
          </w:tcPr>
          <w:p w14:paraId="611B754B" w14:textId="77777777" w:rsidR="007D1CD9" w:rsidRDefault="007D1CD9">
            <w:pPr>
              <w:spacing w:line="256" w:lineRule="auto"/>
              <w:rPr>
                <w:rFonts w:eastAsia="Times New Roman"/>
                <w:sz w:val="20"/>
                <w:szCs w:val="20"/>
                <w:lang w:eastAsia="lt-LT"/>
              </w:rPr>
            </w:pPr>
            <w:r>
              <w:rPr>
                <w:rFonts w:eastAsia="Times New Roman"/>
                <w:sz w:val="20"/>
                <w:szCs w:val="20"/>
                <w:lang w:eastAsia="lt-LT"/>
              </w:rPr>
              <w:t xml:space="preserve">2.1.4. Biudžetinių įstaigų pajamos </w:t>
            </w:r>
            <w:r>
              <w:rPr>
                <w:rFonts w:eastAsia="Times New Roman"/>
                <w:b/>
                <w:bCs/>
                <w:sz w:val="20"/>
                <w:szCs w:val="20"/>
                <w:lang w:eastAsia="lt-LT"/>
              </w:rPr>
              <w:t>(BĮP)</w:t>
            </w:r>
          </w:p>
        </w:tc>
        <w:tc>
          <w:tcPr>
            <w:tcW w:w="2127" w:type="dxa"/>
            <w:gridSpan w:val="2"/>
            <w:tcBorders>
              <w:top w:val="nil"/>
              <w:left w:val="single" w:sz="4" w:space="0" w:color="auto"/>
              <w:bottom w:val="single" w:sz="4" w:space="0" w:color="auto"/>
              <w:right w:val="single" w:sz="4" w:space="0" w:color="auto"/>
            </w:tcBorders>
            <w:vAlign w:val="center"/>
            <w:hideMark/>
          </w:tcPr>
          <w:p w14:paraId="756FAD70"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149640,00</w:t>
            </w:r>
          </w:p>
        </w:tc>
        <w:tc>
          <w:tcPr>
            <w:tcW w:w="2126" w:type="dxa"/>
            <w:gridSpan w:val="2"/>
            <w:tcBorders>
              <w:top w:val="nil"/>
              <w:left w:val="nil"/>
              <w:bottom w:val="single" w:sz="4" w:space="0" w:color="auto"/>
              <w:right w:val="single" w:sz="4" w:space="0" w:color="auto"/>
            </w:tcBorders>
            <w:vAlign w:val="center"/>
            <w:hideMark/>
          </w:tcPr>
          <w:p w14:paraId="585D90CE"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19160,00</w:t>
            </w:r>
          </w:p>
        </w:tc>
        <w:tc>
          <w:tcPr>
            <w:tcW w:w="2268" w:type="dxa"/>
            <w:gridSpan w:val="2"/>
            <w:tcBorders>
              <w:top w:val="nil"/>
              <w:left w:val="nil"/>
              <w:bottom w:val="single" w:sz="4" w:space="0" w:color="auto"/>
              <w:right w:val="single" w:sz="4" w:space="0" w:color="auto"/>
            </w:tcBorders>
            <w:vAlign w:val="center"/>
            <w:hideMark/>
          </w:tcPr>
          <w:p w14:paraId="18891710" w14:textId="77777777" w:rsidR="007D1CD9" w:rsidRDefault="007D1CD9">
            <w:pPr>
              <w:spacing w:line="256" w:lineRule="auto"/>
              <w:rPr>
                <w:rFonts w:eastAsia="Times New Roman"/>
                <w:sz w:val="20"/>
                <w:szCs w:val="20"/>
                <w:lang w:eastAsia="lt-LT"/>
              </w:rPr>
            </w:pPr>
            <w:r>
              <w:rPr>
                <w:rFonts w:eastAsia="Times New Roman"/>
                <w:sz w:val="20"/>
                <w:szCs w:val="20"/>
                <w:lang w:eastAsia="lt-LT"/>
              </w:rPr>
              <w:t>168800,00</w:t>
            </w:r>
          </w:p>
        </w:tc>
        <w:tc>
          <w:tcPr>
            <w:tcW w:w="1843" w:type="dxa"/>
            <w:gridSpan w:val="2"/>
            <w:tcBorders>
              <w:top w:val="nil"/>
              <w:left w:val="nil"/>
              <w:bottom w:val="single" w:sz="4" w:space="0" w:color="auto"/>
              <w:right w:val="single" w:sz="4" w:space="0" w:color="auto"/>
            </w:tcBorders>
            <w:vAlign w:val="center"/>
            <w:hideMark/>
          </w:tcPr>
          <w:p w14:paraId="5E468DB0"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171000,00</w:t>
            </w:r>
          </w:p>
        </w:tc>
        <w:tc>
          <w:tcPr>
            <w:tcW w:w="2835" w:type="dxa"/>
            <w:tcBorders>
              <w:top w:val="nil"/>
              <w:left w:val="nil"/>
              <w:bottom w:val="single" w:sz="4" w:space="0" w:color="auto"/>
              <w:right w:val="single" w:sz="8" w:space="0" w:color="auto"/>
            </w:tcBorders>
            <w:vAlign w:val="center"/>
            <w:hideMark/>
          </w:tcPr>
          <w:p w14:paraId="53B680B6"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171000,00</w:t>
            </w:r>
          </w:p>
        </w:tc>
      </w:tr>
      <w:tr w:rsidR="007D1CD9" w14:paraId="3851B1D8" w14:textId="77777777" w:rsidTr="007D1CD9">
        <w:trPr>
          <w:trHeight w:val="528"/>
        </w:trPr>
        <w:tc>
          <w:tcPr>
            <w:tcW w:w="4570" w:type="dxa"/>
            <w:gridSpan w:val="2"/>
            <w:tcBorders>
              <w:top w:val="nil"/>
              <w:left w:val="single" w:sz="8" w:space="0" w:color="auto"/>
              <w:bottom w:val="single" w:sz="4" w:space="0" w:color="auto"/>
              <w:right w:val="nil"/>
            </w:tcBorders>
            <w:vAlign w:val="center"/>
            <w:hideMark/>
          </w:tcPr>
          <w:p w14:paraId="677385C8" w14:textId="77777777" w:rsidR="007D1CD9" w:rsidRDefault="007D1CD9">
            <w:pPr>
              <w:spacing w:line="256" w:lineRule="auto"/>
              <w:rPr>
                <w:rFonts w:eastAsia="Times New Roman"/>
                <w:sz w:val="20"/>
                <w:szCs w:val="20"/>
                <w:lang w:eastAsia="lt-LT"/>
              </w:rPr>
            </w:pPr>
            <w:r>
              <w:rPr>
                <w:rFonts w:eastAsia="Times New Roman"/>
                <w:sz w:val="20"/>
                <w:szCs w:val="20"/>
                <w:lang w:eastAsia="lt-LT"/>
              </w:rPr>
              <w:t xml:space="preserve">2.1.5. Aplinkos apsaugos rėmimo specialioji programa  </w:t>
            </w:r>
            <w:r>
              <w:rPr>
                <w:rFonts w:eastAsia="Times New Roman"/>
                <w:b/>
                <w:bCs/>
                <w:sz w:val="20"/>
                <w:szCs w:val="20"/>
                <w:lang w:eastAsia="lt-LT"/>
              </w:rPr>
              <w:t>(SB (AA))</w:t>
            </w:r>
          </w:p>
        </w:tc>
        <w:tc>
          <w:tcPr>
            <w:tcW w:w="2127" w:type="dxa"/>
            <w:gridSpan w:val="2"/>
            <w:tcBorders>
              <w:top w:val="nil"/>
              <w:left w:val="single" w:sz="4" w:space="0" w:color="auto"/>
              <w:bottom w:val="single" w:sz="4" w:space="0" w:color="auto"/>
              <w:right w:val="single" w:sz="4" w:space="0" w:color="auto"/>
            </w:tcBorders>
            <w:vAlign w:val="center"/>
            <w:hideMark/>
          </w:tcPr>
          <w:p w14:paraId="55E03733"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2450,00 </w:t>
            </w:r>
          </w:p>
        </w:tc>
        <w:tc>
          <w:tcPr>
            <w:tcW w:w="2126" w:type="dxa"/>
            <w:gridSpan w:val="2"/>
            <w:tcBorders>
              <w:top w:val="nil"/>
              <w:left w:val="nil"/>
              <w:bottom w:val="single" w:sz="4" w:space="0" w:color="auto"/>
              <w:right w:val="single" w:sz="4" w:space="0" w:color="auto"/>
            </w:tcBorders>
            <w:vAlign w:val="center"/>
            <w:hideMark/>
          </w:tcPr>
          <w:p w14:paraId="15B28ECC"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-2450,00 </w:t>
            </w:r>
          </w:p>
        </w:tc>
        <w:tc>
          <w:tcPr>
            <w:tcW w:w="2268" w:type="dxa"/>
            <w:gridSpan w:val="2"/>
            <w:tcBorders>
              <w:top w:val="nil"/>
              <w:left w:val="nil"/>
              <w:bottom w:val="single" w:sz="4" w:space="0" w:color="auto"/>
              <w:right w:val="single" w:sz="4" w:space="0" w:color="auto"/>
            </w:tcBorders>
            <w:vAlign w:val="center"/>
            <w:hideMark/>
          </w:tcPr>
          <w:p w14:paraId="7E1CF7D4"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0,00</w:t>
            </w:r>
          </w:p>
        </w:tc>
        <w:tc>
          <w:tcPr>
            <w:tcW w:w="1843" w:type="dxa"/>
            <w:gridSpan w:val="2"/>
            <w:tcBorders>
              <w:top w:val="nil"/>
              <w:left w:val="nil"/>
              <w:bottom w:val="single" w:sz="4" w:space="0" w:color="auto"/>
              <w:right w:val="single" w:sz="4" w:space="0" w:color="auto"/>
            </w:tcBorders>
            <w:vAlign w:val="center"/>
            <w:hideMark/>
          </w:tcPr>
          <w:p w14:paraId="385C8A69"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835" w:type="dxa"/>
            <w:tcBorders>
              <w:top w:val="nil"/>
              <w:left w:val="nil"/>
              <w:bottom w:val="single" w:sz="4" w:space="0" w:color="auto"/>
              <w:right w:val="single" w:sz="8" w:space="0" w:color="auto"/>
            </w:tcBorders>
            <w:vAlign w:val="center"/>
            <w:hideMark/>
          </w:tcPr>
          <w:p w14:paraId="5136A480"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r>
      <w:tr w:rsidR="007D1CD9" w14:paraId="68F3B679" w14:textId="77777777" w:rsidTr="007D1CD9">
        <w:trPr>
          <w:trHeight w:val="288"/>
        </w:trPr>
        <w:tc>
          <w:tcPr>
            <w:tcW w:w="4570" w:type="dxa"/>
            <w:gridSpan w:val="2"/>
            <w:tcBorders>
              <w:top w:val="nil"/>
              <w:left w:val="single" w:sz="8" w:space="0" w:color="auto"/>
              <w:bottom w:val="single" w:sz="4" w:space="0" w:color="auto"/>
              <w:right w:val="nil"/>
            </w:tcBorders>
            <w:vAlign w:val="center"/>
            <w:hideMark/>
          </w:tcPr>
          <w:p w14:paraId="31208229" w14:textId="77777777" w:rsidR="007D1CD9" w:rsidRDefault="007D1CD9">
            <w:pPr>
              <w:spacing w:line="256" w:lineRule="auto"/>
              <w:rPr>
                <w:rFonts w:eastAsia="Times New Roman"/>
                <w:sz w:val="20"/>
                <w:szCs w:val="20"/>
                <w:lang w:eastAsia="lt-LT"/>
              </w:rPr>
            </w:pPr>
            <w:r>
              <w:rPr>
                <w:rFonts w:eastAsia="Times New Roman"/>
                <w:sz w:val="20"/>
                <w:szCs w:val="20"/>
                <w:lang w:eastAsia="lt-LT"/>
              </w:rPr>
              <w:t>2.1.6.Europos Sąjungos lėšos (SB(ES))</w:t>
            </w:r>
          </w:p>
        </w:tc>
        <w:tc>
          <w:tcPr>
            <w:tcW w:w="2127" w:type="dxa"/>
            <w:gridSpan w:val="2"/>
            <w:tcBorders>
              <w:top w:val="nil"/>
              <w:left w:val="single" w:sz="4" w:space="0" w:color="auto"/>
              <w:bottom w:val="single" w:sz="4" w:space="0" w:color="auto"/>
              <w:right w:val="single" w:sz="4" w:space="0" w:color="auto"/>
            </w:tcBorders>
            <w:vAlign w:val="center"/>
            <w:hideMark/>
          </w:tcPr>
          <w:p w14:paraId="472E3ECD"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126" w:type="dxa"/>
            <w:gridSpan w:val="2"/>
            <w:tcBorders>
              <w:top w:val="nil"/>
              <w:left w:val="nil"/>
              <w:bottom w:val="single" w:sz="4" w:space="0" w:color="auto"/>
              <w:right w:val="single" w:sz="4" w:space="0" w:color="auto"/>
            </w:tcBorders>
            <w:vAlign w:val="center"/>
            <w:hideMark/>
          </w:tcPr>
          <w:p w14:paraId="542C2B7E"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268" w:type="dxa"/>
            <w:gridSpan w:val="2"/>
            <w:tcBorders>
              <w:top w:val="nil"/>
              <w:left w:val="nil"/>
              <w:bottom w:val="single" w:sz="4" w:space="0" w:color="auto"/>
              <w:right w:val="single" w:sz="4" w:space="0" w:color="auto"/>
            </w:tcBorders>
            <w:vAlign w:val="center"/>
            <w:hideMark/>
          </w:tcPr>
          <w:p w14:paraId="3D8D65A1"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1843" w:type="dxa"/>
            <w:gridSpan w:val="2"/>
            <w:tcBorders>
              <w:top w:val="nil"/>
              <w:left w:val="nil"/>
              <w:bottom w:val="single" w:sz="4" w:space="0" w:color="auto"/>
              <w:right w:val="single" w:sz="4" w:space="0" w:color="auto"/>
            </w:tcBorders>
            <w:vAlign w:val="center"/>
            <w:hideMark/>
          </w:tcPr>
          <w:p w14:paraId="748097B1"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835" w:type="dxa"/>
            <w:tcBorders>
              <w:top w:val="nil"/>
              <w:left w:val="nil"/>
              <w:bottom w:val="single" w:sz="4" w:space="0" w:color="auto"/>
              <w:right w:val="single" w:sz="8" w:space="0" w:color="auto"/>
            </w:tcBorders>
            <w:vAlign w:val="center"/>
            <w:hideMark/>
          </w:tcPr>
          <w:p w14:paraId="04486913"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r>
      <w:tr w:rsidR="007D1CD9" w14:paraId="65BAD95D" w14:textId="77777777" w:rsidTr="007D1CD9">
        <w:trPr>
          <w:trHeight w:val="288"/>
        </w:trPr>
        <w:tc>
          <w:tcPr>
            <w:tcW w:w="4570" w:type="dxa"/>
            <w:gridSpan w:val="2"/>
            <w:tcBorders>
              <w:top w:val="nil"/>
              <w:left w:val="single" w:sz="8" w:space="0" w:color="auto"/>
              <w:bottom w:val="single" w:sz="4" w:space="0" w:color="auto"/>
              <w:right w:val="single" w:sz="4" w:space="0" w:color="auto"/>
            </w:tcBorders>
            <w:noWrap/>
            <w:vAlign w:val="center"/>
            <w:hideMark/>
          </w:tcPr>
          <w:p w14:paraId="68AC1F1D" w14:textId="77777777" w:rsidR="007D1CD9" w:rsidRDefault="007D1CD9">
            <w:pPr>
              <w:spacing w:line="256" w:lineRule="auto"/>
              <w:rPr>
                <w:rFonts w:eastAsia="Times New Roman"/>
                <w:sz w:val="20"/>
                <w:szCs w:val="20"/>
                <w:lang w:eastAsia="lt-LT"/>
              </w:rPr>
            </w:pPr>
            <w:r>
              <w:rPr>
                <w:rFonts w:eastAsia="Times New Roman"/>
                <w:sz w:val="20"/>
                <w:szCs w:val="20"/>
                <w:lang w:eastAsia="lt-LT"/>
              </w:rPr>
              <w:t xml:space="preserve">2.1.7. Laisvi biudžeto lėšų likučiai </w:t>
            </w:r>
            <w:r>
              <w:rPr>
                <w:rFonts w:eastAsia="Times New Roman"/>
                <w:b/>
                <w:bCs/>
                <w:sz w:val="20"/>
                <w:szCs w:val="20"/>
                <w:lang w:eastAsia="lt-LT"/>
              </w:rPr>
              <w:t>AL (LBL)</w:t>
            </w:r>
            <w:r>
              <w:rPr>
                <w:rFonts w:eastAsia="Times New Roman"/>
                <w:sz w:val="20"/>
                <w:szCs w:val="20"/>
                <w:lang w:eastAsia="lt-LT"/>
              </w:rPr>
              <w:t>:</w:t>
            </w:r>
          </w:p>
        </w:tc>
        <w:tc>
          <w:tcPr>
            <w:tcW w:w="2127" w:type="dxa"/>
            <w:gridSpan w:val="2"/>
            <w:tcBorders>
              <w:top w:val="nil"/>
              <w:left w:val="nil"/>
              <w:bottom w:val="single" w:sz="4" w:space="0" w:color="auto"/>
              <w:right w:val="single" w:sz="4" w:space="0" w:color="auto"/>
            </w:tcBorders>
            <w:noWrap/>
            <w:vAlign w:val="bottom"/>
            <w:hideMark/>
          </w:tcPr>
          <w:p w14:paraId="2E328F9A" w14:textId="77777777" w:rsidR="007D1CD9" w:rsidRDefault="007D1CD9">
            <w:pPr>
              <w:spacing w:line="256" w:lineRule="auto"/>
              <w:jc w:val="center"/>
              <w:rPr>
                <w:rFonts w:eastAsia="Times New Roman"/>
                <w:color w:val="000000"/>
                <w:lang w:eastAsia="lt-LT"/>
              </w:rPr>
            </w:pPr>
            <w:r>
              <w:rPr>
                <w:rFonts w:eastAsia="Times New Roman"/>
                <w:color w:val="000000"/>
                <w:lang w:eastAsia="lt-LT"/>
              </w:rPr>
              <w:t>131,34</w:t>
            </w:r>
          </w:p>
        </w:tc>
        <w:tc>
          <w:tcPr>
            <w:tcW w:w="2126" w:type="dxa"/>
            <w:gridSpan w:val="2"/>
            <w:tcBorders>
              <w:top w:val="nil"/>
              <w:left w:val="nil"/>
              <w:bottom w:val="single" w:sz="4" w:space="0" w:color="auto"/>
              <w:right w:val="single" w:sz="4" w:space="0" w:color="auto"/>
            </w:tcBorders>
            <w:vAlign w:val="center"/>
          </w:tcPr>
          <w:p w14:paraId="64BBC848" w14:textId="77777777" w:rsidR="007D1CD9" w:rsidRDefault="007D1CD9">
            <w:pPr>
              <w:spacing w:line="256" w:lineRule="auto"/>
              <w:jc w:val="center"/>
              <w:rPr>
                <w:rFonts w:eastAsia="Times New Roman"/>
                <w:sz w:val="20"/>
                <w:szCs w:val="20"/>
                <w:lang w:eastAsia="lt-LT"/>
              </w:rPr>
            </w:pPr>
          </w:p>
          <w:p w14:paraId="12FF5AFC"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7363,04</w:t>
            </w:r>
          </w:p>
        </w:tc>
        <w:tc>
          <w:tcPr>
            <w:tcW w:w="2268" w:type="dxa"/>
            <w:gridSpan w:val="2"/>
            <w:tcBorders>
              <w:top w:val="nil"/>
              <w:left w:val="nil"/>
              <w:bottom w:val="single" w:sz="4" w:space="0" w:color="auto"/>
              <w:right w:val="single" w:sz="4" w:space="0" w:color="auto"/>
            </w:tcBorders>
            <w:vAlign w:val="center"/>
          </w:tcPr>
          <w:p w14:paraId="69522D71" w14:textId="77777777" w:rsidR="007D1CD9" w:rsidRDefault="007D1CD9">
            <w:pPr>
              <w:spacing w:line="256" w:lineRule="auto"/>
              <w:jc w:val="center"/>
              <w:rPr>
                <w:rFonts w:eastAsia="Times New Roman"/>
                <w:sz w:val="20"/>
                <w:szCs w:val="20"/>
                <w:lang w:eastAsia="lt-LT"/>
              </w:rPr>
            </w:pPr>
          </w:p>
          <w:p w14:paraId="10A63539"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7494,38</w:t>
            </w:r>
          </w:p>
        </w:tc>
        <w:tc>
          <w:tcPr>
            <w:tcW w:w="1843" w:type="dxa"/>
            <w:gridSpan w:val="2"/>
            <w:tcBorders>
              <w:top w:val="nil"/>
              <w:left w:val="nil"/>
              <w:bottom w:val="single" w:sz="4" w:space="0" w:color="auto"/>
              <w:right w:val="single" w:sz="4" w:space="0" w:color="auto"/>
            </w:tcBorders>
            <w:noWrap/>
            <w:vAlign w:val="bottom"/>
            <w:hideMark/>
          </w:tcPr>
          <w:p w14:paraId="53549822" w14:textId="77777777" w:rsidR="007D1CD9" w:rsidRDefault="007D1CD9">
            <w:pPr>
              <w:spacing w:line="256" w:lineRule="auto"/>
              <w:jc w:val="center"/>
              <w:rPr>
                <w:rFonts w:eastAsia="Times New Roman"/>
                <w:color w:val="000000"/>
                <w:lang w:eastAsia="lt-LT"/>
              </w:rPr>
            </w:pPr>
            <w:r>
              <w:rPr>
                <w:rFonts w:eastAsia="Times New Roman"/>
                <w:color w:val="000000"/>
                <w:lang w:eastAsia="lt-LT"/>
              </w:rPr>
              <w:t>0</w:t>
            </w:r>
          </w:p>
        </w:tc>
        <w:tc>
          <w:tcPr>
            <w:tcW w:w="2835" w:type="dxa"/>
            <w:tcBorders>
              <w:top w:val="nil"/>
              <w:left w:val="nil"/>
              <w:bottom w:val="single" w:sz="4" w:space="0" w:color="auto"/>
              <w:right w:val="single" w:sz="8" w:space="0" w:color="auto"/>
            </w:tcBorders>
            <w:noWrap/>
            <w:vAlign w:val="bottom"/>
            <w:hideMark/>
          </w:tcPr>
          <w:p w14:paraId="6F5D34AE" w14:textId="77777777" w:rsidR="007D1CD9" w:rsidRDefault="007D1CD9">
            <w:pPr>
              <w:spacing w:line="256" w:lineRule="auto"/>
              <w:jc w:val="center"/>
              <w:rPr>
                <w:rFonts w:eastAsia="Times New Roman"/>
                <w:color w:val="000000"/>
                <w:lang w:eastAsia="lt-LT"/>
              </w:rPr>
            </w:pPr>
            <w:r>
              <w:rPr>
                <w:rFonts w:eastAsia="Times New Roman"/>
                <w:color w:val="000000"/>
                <w:lang w:eastAsia="lt-LT"/>
              </w:rPr>
              <w:t>0</w:t>
            </w:r>
          </w:p>
        </w:tc>
      </w:tr>
      <w:tr w:rsidR="007D1CD9" w14:paraId="763BD13E" w14:textId="77777777" w:rsidTr="007D1CD9">
        <w:trPr>
          <w:trHeight w:val="288"/>
        </w:trPr>
        <w:tc>
          <w:tcPr>
            <w:tcW w:w="4570" w:type="dxa"/>
            <w:gridSpan w:val="2"/>
            <w:tcBorders>
              <w:top w:val="nil"/>
              <w:left w:val="single" w:sz="8" w:space="0" w:color="auto"/>
              <w:bottom w:val="single" w:sz="4" w:space="0" w:color="auto"/>
              <w:right w:val="single" w:sz="4" w:space="0" w:color="auto"/>
            </w:tcBorders>
            <w:noWrap/>
            <w:vAlign w:val="center"/>
            <w:hideMark/>
          </w:tcPr>
          <w:p w14:paraId="4C31C330" w14:textId="77777777" w:rsidR="007D1CD9" w:rsidRDefault="007D1CD9">
            <w:pPr>
              <w:spacing w:line="256" w:lineRule="auto"/>
              <w:rPr>
                <w:rFonts w:eastAsia="Times New Roman"/>
                <w:sz w:val="20"/>
                <w:szCs w:val="20"/>
                <w:lang w:eastAsia="lt-LT"/>
              </w:rPr>
            </w:pPr>
            <w:r>
              <w:rPr>
                <w:rFonts w:eastAsia="Times New Roman"/>
                <w:sz w:val="20"/>
                <w:szCs w:val="20"/>
                <w:lang w:eastAsia="lt-LT"/>
              </w:rPr>
              <w:t>2.1.8. Kelių priežiūros ir plėtros lėšos</w:t>
            </w:r>
            <w:r>
              <w:rPr>
                <w:rFonts w:eastAsia="Times New Roman"/>
                <w:b/>
                <w:bCs/>
                <w:sz w:val="20"/>
                <w:szCs w:val="20"/>
                <w:lang w:eastAsia="lt-LT"/>
              </w:rPr>
              <w:t xml:space="preserve"> (KP)</w:t>
            </w:r>
            <w:r>
              <w:rPr>
                <w:rFonts w:eastAsia="Times New Roman"/>
                <w:sz w:val="20"/>
                <w:szCs w:val="20"/>
                <w:lang w:eastAsia="lt-LT"/>
              </w:rPr>
              <w:t>:</w:t>
            </w:r>
          </w:p>
        </w:tc>
        <w:tc>
          <w:tcPr>
            <w:tcW w:w="2127" w:type="dxa"/>
            <w:gridSpan w:val="2"/>
            <w:tcBorders>
              <w:top w:val="nil"/>
              <w:left w:val="nil"/>
              <w:bottom w:val="single" w:sz="4" w:space="0" w:color="auto"/>
              <w:right w:val="single" w:sz="4" w:space="0" w:color="auto"/>
            </w:tcBorders>
            <w:noWrap/>
            <w:vAlign w:val="bottom"/>
            <w:hideMark/>
          </w:tcPr>
          <w:p w14:paraId="2C19F2B0"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 </w:t>
            </w:r>
          </w:p>
        </w:tc>
        <w:tc>
          <w:tcPr>
            <w:tcW w:w="2126" w:type="dxa"/>
            <w:gridSpan w:val="2"/>
            <w:tcBorders>
              <w:top w:val="nil"/>
              <w:left w:val="nil"/>
              <w:bottom w:val="single" w:sz="4" w:space="0" w:color="auto"/>
              <w:right w:val="single" w:sz="4" w:space="0" w:color="auto"/>
            </w:tcBorders>
            <w:noWrap/>
            <w:vAlign w:val="bottom"/>
            <w:hideMark/>
          </w:tcPr>
          <w:p w14:paraId="7A801324"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 </w:t>
            </w:r>
          </w:p>
        </w:tc>
        <w:tc>
          <w:tcPr>
            <w:tcW w:w="2268" w:type="dxa"/>
            <w:gridSpan w:val="2"/>
            <w:tcBorders>
              <w:top w:val="nil"/>
              <w:left w:val="nil"/>
              <w:bottom w:val="single" w:sz="4" w:space="0" w:color="auto"/>
              <w:right w:val="single" w:sz="4" w:space="0" w:color="auto"/>
            </w:tcBorders>
            <w:noWrap/>
            <w:vAlign w:val="bottom"/>
            <w:hideMark/>
          </w:tcPr>
          <w:p w14:paraId="1E6B37AD"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 </w:t>
            </w:r>
          </w:p>
        </w:tc>
        <w:tc>
          <w:tcPr>
            <w:tcW w:w="1843" w:type="dxa"/>
            <w:gridSpan w:val="2"/>
            <w:tcBorders>
              <w:top w:val="nil"/>
              <w:left w:val="nil"/>
              <w:bottom w:val="single" w:sz="4" w:space="0" w:color="auto"/>
              <w:right w:val="single" w:sz="4" w:space="0" w:color="auto"/>
            </w:tcBorders>
            <w:noWrap/>
            <w:vAlign w:val="bottom"/>
            <w:hideMark/>
          </w:tcPr>
          <w:p w14:paraId="1243BB65"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 </w:t>
            </w:r>
          </w:p>
        </w:tc>
        <w:tc>
          <w:tcPr>
            <w:tcW w:w="2835" w:type="dxa"/>
            <w:tcBorders>
              <w:top w:val="nil"/>
              <w:left w:val="nil"/>
              <w:bottom w:val="single" w:sz="4" w:space="0" w:color="auto"/>
              <w:right w:val="single" w:sz="8" w:space="0" w:color="auto"/>
            </w:tcBorders>
            <w:noWrap/>
            <w:vAlign w:val="bottom"/>
            <w:hideMark/>
          </w:tcPr>
          <w:p w14:paraId="4B78D979"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 </w:t>
            </w:r>
          </w:p>
        </w:tc>
      </w:tr>
      <w:tr w:rsidR="007D1CD9" w14:paraId="5D4906EB" w14:textId="77777777" w:rsidTr="007D1CD9">
        <w:trPr>
          <w:trHeight w:val="288"/>
        </w:trPr>
        <w:tc>
          <w:tcPr>
            <w:tcW w:w="4570" w:type="dxa"/>
            <w:gridSpan w:val="2"/>
            <w:tcBorders>
              <w:top w:val="nil"/>
              <w:left w:val="single" w:sz="8" w:space="0" w:color="auto"/>
              <w:bottom w:val="single" w:sz="4" w:space="0" w:color="auto"/>
              <w:right w:val="single" w:sz="4" w:space="0" w:color="auto"/>
            </w:tcBorders>
            <w:noWrap/>
            <w:vAlign w:val="bottom"/>
            <w:hideMark/>
          </w:tcPr>
          <w:p w14:paraId="6FD73301" w14:textId="77777777" w:rsidR="007D1CD9" w:rsidRDefault="007D1CD9">
            <w:pPr>
              <w:spacing w:line="256" w:lineRule="auto"/>
              <w:rPr>
                <w:rFonts w:eastAsia="Times New Roman"/>
                <w:b/>
                <w:bCs/>
                <w:color w:val="000000"/>
                <w:lang w:eastAsia="lt-LT"/>
              </w:rPr>
            </w:pPr>
            <w:r>
              <w:rPr>
                <w:rFonts w:eastAsia="Times New Roman"/>
                <w:b/>
                <w:bCs/>
                <w:color w:val="000000"/>
                <w:lang w:eastAsia="lt-LT"/>
              </w:rPr>
              <w:t xml:space="preserve">2.2. Kiti šaltiniai: </w:t>
            </w:r>
          </w:p>
        </w:tc>
        <w:tc>
          <w:tcPr>
            <w:tcW w:w="2127" w:type="dxa"/>
            <w:gridSpan w:val="2"/>
            <w:tcBorders>
              <w:top w:val="nil"/>
              <w:left w:val="nil"/>
              <w:bottom w:val="single" w:sz="4" w:space="0" w:color="auto"/>
              <w:right w:val="single" w:sz="4" w:space="0" w:color="auto"/>
            </w:tcBorders>
            <w:noWrap/>
            <w:vAlign w:val="bottom"/>
            <w:hideMark/>
          </w:tcPr>
          <w:p w14:paraId="2DCC9464"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 </w:t>
            </w:r>
          </w:p>
        </w:tc>
        <w:tc>
          <w:tcPr>
            <w:tcW w:w="2126" w:type="dxa"/>
            <w:gridSpan w:val="2"/>
            <w:tcBorders>
              <w:top w:val="nil"/>
              <w:left w:val="nil"/>
              <w:bottom w:val="single" w:sz="4" w:space="0" w:color="auto"/>
              <w:right w:val="single" w:sz="4" w:space="0" w:color="auto"/>
            </w:tcBorders>
            <w:noWrap/>
            <w:vAlign w:val="bottom"/>
            <w:hideMark/>
          </w:tcPr>
          <w:p w14:paraId="1C6590E1"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 </w:t>
            </w:r>
          </w:p>
        </w:tc>
        <w:tc>
          <w:tcPr>
            <w:tcW w:w="2268" w:type="dxa"/>
            <w:gridSpan w:val="2"/>
            <w:tcBorders>
              <w:top w:val="nil"/>
              <w:left w:val="nil"/>
              <w:bottom w:val="single" w:sz="4" w:space="0" w:color="auto"/>
              <w:right w:val="single" w:sz="4" w:space="0" w:color="auto"/>
            </w:tcBorders>
            <w:noWrap/>
            <w:vAlign w:val="bottom"/>
            <w:hideMark/>
          </w:tcPr>
          <w:p w14:paraId="7F73C553"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 </w:t>
            </w:r>
          </w:p>
        </w:tc>
        <w:tc>
          <w:tcPr>
            <w:tcW w:w="1843" w:type="dxa"/>
            <w:gridSpan w:val="2"/>
            <w:tcBorders>
              <w:top w:val="nil"/>
              <w:left w:val="nil"/>
              <w:bottom w:val="single" w:sz="4" w:space="0" w:color="auto"/>
              <w:right w:val="single" w:sz="4" w:space="0" w:color="auto"/>
            </w:tcBorders>
            <w:noWrap/>
            <w:vAlign w:val="bottom"/>
            <w:hideMark/>
          </w:tcPr>
          <w:p w14:paraId="17660D32"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 </w:t>
            </w:r>
          </w:p>
        </w:tc>
        <w:tc>
          <w:tcPr>
            <w:tcW w:w="2835" w:type="dxa"/>
            <w:tcBorders>
              <w:top w:val="nil"/>
              <w:left w:val="nil"/>
              <w:bottom w:val="single" w:sz="4" w:space="0" w:color="auto"/>
              <w:right w:val="single" w:sz="8" w:space="0" w:color="auto"/>
            </w:tcBorders>
            <w:noWrap/>
            <w:vAlign w:val="bottom"/>
            <w:hideMark/>
          </w:tcPr>
          <w:p w14:paraId="4114FD5F" w14:textId="77777777" w:rsidR="007D1CD9" w:rsidRDefault="007D1CD9">
            <w:pPr>
              <w:spacing w:line="256" w:lineRule="auto"/>
              <w:jc w:val="center"/>
              <w:rPr>
                <w:rFonts w:eastAsia="Times New Roman"/>
                <w:b/>
                <w:bCs/>
                <w:color w:val="000000"/>
                <w:lang w:eastAsia="lt-LT"/>
              </w:rPr>
            </w:pPr>
            <w:r>
              <w:rPr>
                <w:rFonts w:eastAsia="Times New Roman"/>
                <w:b/>
                <w:bCs/>
                <w:color w:val="000000"/>
                <w:lang w:eastAsia="lt-LT"/>
              </w:rPr>
              <w:t> </w:t>
            </w:r>
          </w:p>
        </w:tc>
      </w:tr>
      <w:tr w:rsidR="007D1CD9" w14:paraId="3BE91F06" w14:textId="77777777" w:rsidTr="007D1CD9">
        <w:trPr>
          <w:trHeight w:val="288"/>
        </w:trPr>
        <w:tc>
          <w:tcPr>
            <w:tcW w:w="4570" w:type="dxa"/>
            <w:gridSpan w:val="2"/>
            <w:tcBorders>
              <w:top w:val="nil"/>
              <w:left w:val="single" w:sz="8" w:space="0" w:color="auto"/>
              <w:bottom w:val="single" w:sz="4" w:space="0" w:color="auto"/>
              <w:right w:val="nil"/>
            </w:tcBorders>
            <w:vAlign w:val="center"/>
            <w:hideMark/>
          </w:tcPr>
          <w:p w14:paraId="559B444E" w14:textId="77777777" w:rsidR="007D1CD9" w:rsidRDefault="007D1CD9">
            <w:pPr>
              <w:spacing w:line="256" w:lineRule="auto"/>
              <w:rPr>
                <w:rFonts w:eastAsia="Times New Roman"/>
                <w:sz w:val="20"/>
                <w:szCs w:val="20"/>
                <w:lang w:eastAsia="lt-LT"/>
              </w:rPr>
            </w:pPr>
            <w:r>
              <w:rPr>
                <w:rFonts w:eastAsia="Times New Roman"/>
                <w:sz w:val="20"/>
                <w:szCs w:val="20"/>
                <w:lang w:eastAsia="lt-LT"/>
              </w:rPr>
              <w:t xml:space="preserve">2.2.1. Valstybės biudžeto lėšos </w:t>
            </w:r>
            <w:r>
              <w:rPr>
                <w:rFonts w:eastAsia="Times New Roman"/>
                <w:b/>
                <w:bCs/>
                <w:sz w:val="20"/>
                <w:szCs w:val="20"/>
                <w:lang w:eastAsia="lt-LT"/>
              </w:rPr>
              <w:t>(VB)</w:t>
            </w:r>
          </w:p>
        </w:tc>
        <w:tc>
          <w:tcPr>
            <w:tcW w:w="2127" w:type="dxa"/>
            <w:gridSpan w:val="2"/>
            <w:tcBorders>
              <w:top w:val="nil"/>
              <w:left w:val="single" w:sz="4" w:space="0" w:color="auto"/>
              <w:bottom w:val="single" w:sz="4" w:space="0" w:color="auto"/>
              <w:right w:val="single" w:sz="4" w:space="0" w:color="auto"/>
            </w:tcBorders>
            <w:vAlign w:val="center"/>
            <w:hideMark/>
          </w:tcPr>
          <w:p w14:paraId="4098437F"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126" w:type="dxa"/>
            <w:gridSpan w:val="2"/>
            <w:tcBorders>
              <w:top w:val="nil"/>
              <w:left w:val="nil"/>
              <w:bottom w:val="single" w:sz="4" w:space="0" w:color="auto"/>
              <w:right w:val="single" w:sz="4" w:space="0" w:color="auto"/>
            </w:tcBorders>
            <w:vAlign w:val="center"/>
            <w:hideMark/>
          </w:tcPr>
          <w:p w14:paraId="2C622CD7"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268" w:type="dxa"/>
            <w:gridSpan w:val="2"/>
            <w:tcBorders>
              <w:top w:val="nil"/>
              <w:left w:val="nil"/>
              <w:bottom w:val="single" w:sz="4" w:space="0" w:color="auto"/>
              <w:right w:val="single" w:sz="4" w:space="0" w:color="auto"/>
            </w:tcBorders>
            <w:vAlign w:val="center"/>
            <w:hideMark/>
          </w:tcPr>
          <w:p w14:paraId="4D5EF571"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1843" w:type="dxa"/>
            <w:gridSpan w:val="2"/>
            <w:tcBorders>
              <w:top w:val="nil"/>
              <w:left w:val="nil"/>
              <w:bottom w:val="single" w:sz="4" w:space="0" w:color="auto"/>
              <w:right w:val="single" w:sz="4" w:space="0" w:color="auto"/>
            </w:tcBorders>
            <w:vAlign w:val="center"/>
            <w:hideMark/>
          </w:tcPr>
          <w:p w14:paraId="4EFAD8E0"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835" w:type="dxa"/>
            <w:tcBorders>
              <w:top w:val="nil"/>
              <w:left w:val="nil"/>
              <w:bottom w:val="single" w:sz="4" w:space="0" w:color="auto"/>
              <w:right w:val="single" w:sz="8" w:space="0" w:color="auto"/>
            </w:tcBorders>
            <w:vAlign w:val="center"/>
            <w:hideMark/>
          </w:tcPr>
          <w:p w14:paraId="085EE7A3"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r>
      <w:tr w:rsidR="007D1CD9" w14:paraId="0C96DF75" w14:textId="77777777" w:rsidTr="007D1CD9">
        <w:trPr>
          <w:trHeight w:val="288"/>
        </w:trPr>
        <w:tc>
          <w:tcPr>
            <w:tcW w:w="4570" w:type="dxa"/>
            <w:gridSpan w:val="2"/>
            <w:tcBorders>
              <w:top w:val="nil"/>
              <w:left w:val="single" w:sz="8" w:space="0" w:color="auto"/>
              <w:bottom w:val="single" w:sz="4" w:space="0" w:color="auto"/>
              <w:right w:val="nil"/>
            </w:tcBorders>
            <w:vAlign w:val="center"/>
            <w:hideMark/>
          </w:tcPr>
          <w:p w14:paraId="7957F59A" w14:textId="77777777" w:rsidR="007D1CD9" w:rsidRDefault="007D1CD9">
            <w:pPr>
              <w:spacing w:line="256" w:lineRule="auto"/>
              <w:rPr>
                <w:rFonts w:eastAsia="Times New Roman"/>
                <w:sz w:val="20"/>
                <w:szCs w:val="20"/>
                <w:lang w:eastAsia="lt-LT"/>
              </w:rPr>
            </w:pPr>
            <w:r>
              <w:rPr>
                <w:rFonts w:eastAsia="Times New Roman"/>
                <w:sz w:val="20"/>
                <w:szCs w:val="20"/>
                <w:lang w:eastAsia="lt-LT"/>
              </w:rPr>
              <w:t xml:space="preserve">2.2.2. Europos Sąjungos lėšos </w:t>
            </w:r>
            <w:r>
              <w:rPr>
                <w:rFonts w:eastAsia="Times New Roman"/>
                <w:b/>
                <w:bCs/>
                <w:sz w:val="20"/>
                <w:szCs w:val="20"/>
                <w:lang w:eastAsia="lt-LT"/>
              </w:rPr>
              <w:t>(ES)</w:t>
            </w:r>
          </w:p>
        </w:tc>
        <w:tc>
          <w:tcPr>
            <w:tcW w:w="2127" w:type="dxa"/>
            <w:gridSpan w:val="2"/>
            <w:tcBorders>
              <w:top w:val="nil"/>
              <w:left w:val="single" w:sz="4" w:space="0" w:color="auto"/>
              <w:bottom w:val="single" w:sz="4" w:space="0" w:color="auto"/>
              <w:right w:val="single" w:sz="4" w:space="0" w:color="auto"/>
            </w:tcBorders>
            <w:vAlign w:val="center"/>
            <w:hideMark/>
          </w:tcPr>
          <w:p w14:paraId="3E761FA3"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126" w:type="dxa"/>
            <w:gridSpan w:val="2"/>
            <w:tcBorders>
              <w:top w:val="nil"/>
              <w:left w:val="nil"/>
              <w:bottom w:val="single" w:sz="4" w:space="0" w:color="auto"/>
              <w:right w:val="single" w:sz="4" w:space="0" w:color="auto"/>
            </w:tcBorders>
            <w:vAlign w:val="center"/>
            <w:hideMark/>
          </w:tcPr>
          <w:p w14:paraId="54A89272"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268" w:type="dxa"/>
            <w:gridSpan w:val="2"/>
            <w:tcBorders>
              <w:top w:val="nil"/>
              <w:left w:val="nil"/>
              <w:bottom w:val="single" w:sz="4" w:space="0" w:color="auto"/>
              <w:right w:val="single" w:sz="4" w:space="0" w:color="auto"/>
            </w:tcBorders>
            <w:vAlign w:val="center"/>
            <w:hideMark/>
          </w:tcPr>
          <w:p w14:paraId="6206FE46"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1843" w:type="dxa"/>
            <w:gridSpan w:val="2"/>
            <w:tcBorders>
              <w:top w:val="nil"/>
              <w:left w:val="nil"/>
              <w:bottom w:val="single" w:sz="4" w:space="0" w:color="auto"/>
              <w:right w:val="single" w:sz="4" w:space="0" w:color="auto"/>
            </w:tcBorders>
            <w:vAlign w:val="center"/>
            <w:hideMark/>
          </w:tcPr>
          <w:p w14:paraId="41559B9F"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c>
          <w:tcPr>
            <w:tcW w:w="2835" w:type="dxa"/>
            <w:tcBorders>
              <w:top w:val="nil"/>
              <w:left w:val="nil"/>
              <w:bottom w:val="single" w:sz="4" w:space="0" w:color="auto"/>
              <w:right w:val="single" w:sz="8" w:space="0" w:color="auto"/>
            </w:tcBorders>
            <w:vAlign w:val="center"/>
            <w:hideMark/>
          </w:tcPr>
          <w:p w14:paraId="0C3FF496" w14:textId="77777777" w:rsidR="007D1CD9" w:rsidRDefault="007D1CD9">
            <w:pPr>
              <w:spacing w:line="256" w:lineRule="auto"/>
              <w:jc w:val="center"/>
              <w:rPr>
                <w:rFonts w:eastAsia="Times New Roman"/>
                <w:sz w:val="20"/>
                <w:szCs w:val="20"/>
                <w:lang w:eastAsia="lt-LT"/>
              </w:rPr>
            </w:pPr>
            <w:r>
              <w:rPr>
                <w:rFonts w:eastAsia="Times New Roman"/>
                <w:sz w:val="20"/>
                <w:szCs w:val="20"/>
                <w:lang w:eastAsia="lt-LT"/>
              </w:rPr>
              <w:t> </w:t>
            </w:r>
          </w:p>
        </w:tc>
      </w:tr>
      <w:tr w:rsidR="007D1CD9" w14:paraId="682084E8" w14:textId="77777777" w:rsidTr="007D1CD9">
        <w:trPr>
          <w:trHeight w:val="300"/>
        </w:trPr>
        <w:tc>
          <w:tcPr>
            <w:tcW w:w="4570" w:type="dxa"/>
            <w:gridSpan w:val="2"/>
            <w:tcBorders>
              <w:top w:val="nil"/>
              <w:left w:val="single" w:sz="8" w:space="0" w:color="auto"/>
              <w:bottom w:val="single" w:sz="8" w:space="0" w:color="auto"/>
              <w:right w:val="single" w:sz="4" w:space="0" w:color="auto"/>
            </w:tcBorders>
            <w:noWrap/>
            <w:vAlign w:val="center"/>
            <w:hideMark/>
          </w:tcPr>
          <w:p w14:paraId="1307517D" w14:textId="77777777" w:rsidR="007D1CD9" w:rsidRDefault="007D1CD9">
            <w:pPr>
              <w:spacing w:line="256" w:lineRule="auto"/>
              <w:rPr>
                <w:rFonts w:eastAsia="Times New Roman"/>
                <w:sz w:val="20"/>
                <w:szCs w:val="20"/>
                <w:lang w:eastAsia="lt-LT"/>
              </w:rPr>
            </w:pPr>
            <w:r>
              <w:rPr>
                <w:rFonts w:eastAsia="Times New Roman"/>
                <w:sz w:val="20"/>
                <w:szCs w:val="20"/>
                <w:lang w:eastAsia="lt-LT"/>
              </w:rPr>
              <w:t xml:space="preserve">2.2.3. Kitos lėšos </w:t>
            </w:r>
            <w:r>
              <w:rPr>
                <w:rFonts w:eastAsia="Times New Roman"/>
                <w:b/>
                <w:bCs/>
                <w:sz w:val="20"/>
                <w:szCs w:val="20"/>
                <w:lang w:eastAsia="lt-LT"/>
              </w:rPr>
              <w:t>(KT)</w:t>
            </w:r>
          </w:p>
        </w:tc>
        <w:tc>
          <w:tcPr>
            <w:tcW w:w="2127" w:type="dxa"/>
            <w:gridSpan w:val="2"/>
            <w:tcBorders>
              <w:top w:val="nil"/>
              <w:left w:val="nil"/>
              <w:bottom w:val="single" w:sz="8" w:space="0" w:color="auto"/>
              <w:right w:val="single" w:sz="4" w:space="0" w:color="auto"/>
            </w:tcBorders>
            <w:vAlign w:val="center"/>
            <w:hideMark/>
          </w:tcPr>
          <w:p w14:paraId="1ACDF4EA" w14:textId="77777777" w:rsidR="007D1CD9" w:rsidRDefault="007D1CD9">
            <w:pPr>
              <w:spacing w:line="256" w:lineRule="auto"/>
              <w:jc w:val="center"/>
              <w:rPr>
                <w:rFonts w:eastAsia="Times New Roman"/>
                <w:b/>
                <w:bCs/>
                <w:sz w:val="20"/>
                <w:szCs w:val="20"/>
                <w:lang w:eastAsia="lt-LT"/>
              </w:rPr>
            </w:pPr>
            <w:r>
              <w:rPr>
                <w:rFonts w:eastAsia="Times New Roman"/>
                <w:b/>
                <w:bCs/>
                <w:sz w:val="20"/>
                <w:szCs w:val="20"/>
                <w:lang w:eastAsia="lt-LT"/>
              </w:rPr>
              <w:t> </w:t>
            </w:r>
          </w:p>
        </w:tc>
        <w:tc>
          <w:tcPr>
            <w:tcW w:w="2126" w:type="dxa"/>
            <w:gridSpan w:val="2"/>
            <w:tcBorders>
              <w:top w:val="nil"/>
              <w:left w:val="nil"/>
              <w:bottom w:val="single" w:sz="8" w:space="0" w:color="auto"/>
              <w:right w:val="single" w:sz="4" w:space="0" w:color="auto"/>
            </w:tcBorders>
            <w:vAlign w:val="center"/>
            <w:hideMark/>
          </w:tcPr>
          <w:p w14:paraId="6A3979F1" w14:textId="77777777" w:rsidR="007D1CD9" w:rsidRDefault="007D1CD9">
            <w:pPr>
              <w:spacing w:line="256" w:lineRule="auto"/>
              <w:jc w:val="center"/>
              <w:rPr>
                <w:rFonts w:eastAsia="Times New Roman"/>
                <w:b/>
                <w:bCs/>
                <w:sz w:val="20"/>
                <w:szCs w:val="20"/>
                <w:lang w:eastAsia="lt-LT"/>
              </w:rPr>
            </w:pPr>
            <w:r>
              <w:rPr>
                <w:rFonts w:eastAsia="Times New Roman"/>
                <w:b/>
                <w:bCs/>
                <w:sz w:val="20"/>
                <w:szCs w:val="20"/>
                <w:lang w:eastAsia="lt-LT"/>
              </w:rPr>
              <w:t> </w:t>
            </w:r>
          </w:p>
        </w:tc>
        <w:tc>
          <w:tcPr>
            <w:tcW w:w="2268" w:type="dxa"/>
            <w:gridSpan w:val="2"/>
            <w:tcBorders>
              <w:top w:val="nil"/>
              <w:left w:val="nil"/>
              <w:bottom w:val="single" w:sz="8" w:space="0" w:color="auto"/>
              <w:right w:val="single" w:sz="4" w:space="0" w:color="auto"/>
            </w:tcBorders>
            <w:vAlign w:val="center"/>
            <w:hideMark/>
          </w:tcPr>
          <w:p w14:paraId="3A07F096" w14:textId="77777777" w:rsidR="007D1CD9" w:rsidRDefault="007D1CD9">
            <w:pPr>
              <w:spacing w:line="256" w:lineRule="auto"/>
              <w:jc w:val="center"/>
              <w:rPr>
                <w:rFonts w:eastAsia="Times New Roman"/>
                <w:b/>
                <w:bCs/>
                <w:sz w:val="20"/>
                <w:szCs w:val="20"/>
                <w:lang w:eastAsia="lt-LT"/>
              </w:rPr>
            </w:pPr>
            <w:r>
              <w:rPr>
                <w:rFonts w:eastAsia="Times New Roman"/>
                <w:b/>
                <w:bCs/>
                <w:sz w:val="20"/>
                <w:szCs w:val="20"/>
                <w:lang w:eastAsia="lt-LT"/>
              </w:rPr>
              <w:t> </w:t>
            </w:r>
          </w:p>
        </w:tc>
        <w:tc>
          <w:tcPr>
            <w:tcW w:w="1843" w:type="dxa"/>
            <w:gridSpan w:val="2"/>
            <w:tcBorders>
              <w:top w:val="nil"/>
              <w:left w:val="nil"/>
              <w:bottom w:val="single" w:sz="8" w:space="0" w:color="auto"/>
              <w:right w:val="single" w:sz="4" w:space="0" w:color="auto"/>
            </w:tcBorders>
            <w:vAlign w:val="center"/>
            <w:hideMark/>
          </w:tcPr>
          <w:p w14:paraId="5DA582C2" w14:textId="77777777" w:rsidR="007D1CD9" w:rsidRDefault="007D1CD9">
            <w:pPr>
              <w:spacing w:line="256" w:lineRule="auto"/>
              <w:jc w:val="center"/>
              <w:rPr>
                <w:rFonts w:eastAsia="Times New Roman"/>
                <w:b/>
                <w:bCs/>
                <w:sz w:val="20"/>
                <w:szCs w:val="20"/>
                <w:lang w:eastAsia="lt-LT"/>
              </w:rPr>
            </w:pPr>
            <w:r>
              <w:rPr>
                <w:rFonts w:eastAsia="Times New Roman"/>
                <w:b/>
                <w:bCs/>
                <w:sz w:val="20"/>
                <w:szCs w:val="20"/>
                <w:lang w:eastAsia="lt-LT"/>
              </w:rPr>
              <w:t> </w:t>
            </w:r>
          </w:p>
        </w:tc>
        <w:tc>
          <w:tcPr>
            <w:tcW w:w="2835" w:type="dxa"/>
            <w:tcBorders>
              <w:top w:val="nil"/>
              <w:left w:val="nil"/>
              <w:bottom w:val="single" w:sz="8" w:space="0" w:color="auto"/>
              <w:right w:val="single" w:sz="8" w:space="0" w:color="auto"/>
            </w:tcBorders>
            <w:vAlign w:val="center"/>
            <w:hideMark/>
          </w:tcPr>
          <w:p w14:paraId="31962545" w14:textId="77777777" w:rsidR="007D1CD9" w:rsidRDefault="007D1CD9">
            <w:pPr>
              <w:spacing w:line="256" w:lineRule="auto"/>
              <w:jc w:val="center"/>
              <w:rPr>
                <w:rFonts w:eastAsia="Times New Roman"/>
                <w:b/>
                <w:bCs/>
                <w:sz w:val="20"/>
                <w:szCs w:val="20"/>
                <w:lang w:eastAsia="lt-LT"/>
              </w:rPr>
            </w:pPr>
            <w:r>
              <w:rPr>
                <w:rFonts w:eastAsia="Times New Roman"/>
                <w:b/>
                <w:bCs/>
                <w:sz w:val="20"/>
                <w:szCs w:val="20"/>
                <w:lang w:eastAsia="lt-LT"/>
              </w:rPr>
              <w:t> </w:t>
            </w:r>
          </w:p>
        </w:tc>
      </w:tr>
    </w:tbl>
    <w:p w14:paraId="4297A501" w14:textId="77777777" w:rsidR="007D1CD9" w:rsidRDefault="007D1CD9" w:rsidP="007D1CD9">
      <w:pPr>
        <w:rPr>
          <w:rFonts w:eastAsia="Calibri"/>
          <w:sz w:val="24"/>
        </w:rPr>
      </w:pPr>
    </w:p>
    <w:p w14:paraId="58B115AA" w14:textId="77777777" w:rsidR="007D1CD9" w:rsidRPr="009D77CD" w:rsidRDefault="007D1CD9" w:rsidP="006579A8">
      <w:pPr>
        <w:jc w:val="center"/>
      </w:pPr>
    </w:p>
    <w:sectPr w:rsidR="007D1CD9" w:rsidRPr="009D77CD" w:rsidSect="007D1CD9">
      <w:pgSz w:w="16838" w:h="11906" w:orient="landscape" w:code="9"/>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3B49C" w14:textId="77777777" w:rsidR="009A3535" w:rsidRDefault="009A3535" w:rsidP="00760061">
      <w:r>
        <w:separator/>
      </w:r>
    </w:p>
  </w:endnote>
  <w:endnote w:type="continuationSeparator" w:id="0">
    <w:p w14:paraId="6C414653" w14:textId="77777777" w:rsidR="009A3535" w:rsidRDefault="009A3535" w:rsidP="0076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80BA3" w14:textId="77777777" w:rsidR="009A3535" w:rsidRDefault="009A3535" w:rsidP="00760061">
      <w:r>
        <w:separator/>
      </w:r>
    </w:p>
  </w:footnote>
  <w:footnote w:type="continuationSeparator" w:id="0">
    <w:p w14:paraId="170503E2" w14:textId="77777777" w:rsidR="009A3535" w:rsidRDefault="009A3535" w:rsidP="007600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43889"/>
      <w:docPartObj>
        <w:docPartGallery w:val="Page Numbers (Top of Page)"/>
        <w:docPartUnique/>
      </w:docPartObj>
    </w:sdtPr>
    <w:sdtEndPr/>
    <w:sdtContent>
      <w:p w14:paraId="3E2012D5" w14:textId="66D5D606" w:rsidR="00D1057E" w:rsidRDefault="00D1057E">
        <w:pPr>
          <w:pStyle w:val="Antrats"/>
          <w:jc w:val="center"/>
        </w:pPr>
        <w:r>
          <w:fldChar w:fldCharType="begin"/>
        </w:r>
        <w:r>
          <w:instrText xml:space="preserve"> PAGE   \* MERGEFORMAT </w:instrText>
        </w:r>
        <w:r>
          <w:fldChar w:fldCharType="separate"/>
        </w:r>
        <w:r w:rsidR="00BB2C26">
          <w:rPr>
            <w:noProof/>
          </w:rPr>
          <w:t>21</w:t>
        </w:r>
        <w:r>
          <w:rPr>
            <w:noProof/>
          </w:rPr>
          <w:fldChar w:fldCharType="end"/>
        </w:r>
      </w:p>
    </w:sdtContent>
  </w:sdt>
  <w:p w14:paraId="6F7F4746" w14:textId="77777777" w:rsidR="00D1057E" w:rsidRDefault="00D1057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6CD9"/>
    <w:multiLevelType w:val="hybridMultilevel"/>
    <w:tmpl w:val="52AAB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BD25AC"/>
    <w:multiLevelType w:val="hybridMultilevel"/>
    <w:tmpl w:val="D5A0E5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18522C"/>
    <w:multiLevelType w:val="hybridMultilevel"/>
    <w:tmpl w:val="1E5AD6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E96456E"/>
    <w:multiLevelType w:val="hybridMultilevel"/>
    <w:tmpl w:val="BC88304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15:restartNumberingAfterBreak="0">
    <w:nsid w:val="156D3924"/>
    <w:multiLevelType w:val="hybridMultilevel"/>
    <w:tmpl w:val="935A536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F18109C"/>
    <w:multiLevelType w:val="multilevel"/>
    <w:tmpl w:val="EE1437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F7332A4"/>
    <w:multiLevelType w:val="multilevel"/>
    <w:tmpl w:val="D4B6F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 w15:restartNumberingAfterBreak="0">
    <w:nsid w:val="2B407022"/>
    <w:multiLevelType w:val="multilevel"/>
    <w:tmpl w:val="3F60A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8" w15:restartNumberingAfterBreak="0">
    <w:nsid w:val="2EE70992"/>
    <w:multiLevelType w:val="multilevel"/>
    <w:tmpl w:val="65C0CCD2"/>
    <w:lvl w:ilvl="0">
      <w:start w:val="1"/>
      <w:numFmt w:val="decimal"/>
      <w:lvlText w:val="%1."/>
      <w:lvlJc w:val="left"/>
      <w:pPr>
        <w:ind w:left="360" w:hanging="360"/>
      </w:pPr>
      <w:rPr>
        <w:rFonts w:eastAsia="Calibri" w:hint="default"/>
        <w:b w:val="0"/>
        <w:sz w:val="22"/>
      </w:rPr>
    </w:lvl>
    <w:lvl w:ilvl="1">
      <w:start w:val="5"/>
      <w:numFmt w:val="decimal"/>
      <w:lvlText w:val="%1.%2."/>
      <w:lvlJc w:val="left"/>
      <w:pPr>
        <w:ind w:left="360" w:hanging="360"/>
      </w:pPr>
      <w:rPr>
        <w:rFonts w:eastAsia="Calibri" w:hint="default"/>
        <w:b w:val="0"/>
        <w:sz w:val="22"/>
      </w:rPr>
    </w:lvl>
    <w:lvl w:ilvl="2">
      <w:start w:val="1"/>
      <w:numFmt w:val="decimal"/>
      <w:lvlText w:val="%1.%2.%3."/>
      <w:lvlJc w:val="left"/>
      <w:pPr>
        <w:ind w:left="1004" w:hanging="720"/>
      </w:pPr>
      <w:rPr>
        <w:rFonts w:eastAsia="Calibri" w:hint="default"/>
        <w:b w:val="0"/>
        <w:sz w:val="22"/>
      </w:rPr>
    </w:lvl>
    <w:lvl w:ilvl="3">
      <w:start w:val="1"/>
      <w:numFmt w:val="decimal"/>
      <w:lvlText w:val="%1.%2.%3.%4."/>
      <w:lvlJc w:val="left"/>
      <w:pPr>
        <w:ind w:left="720" w:hanging="720"/>
      </w:pPr>
      <w:rPr>
        <w:rFonts w:eastAsia="Calibri" w:hint="default"/>
        <w:b w:val="0"/>
        <w:sz w:val="22"/>
      </w:rPr>
    </w:lvl>
    <w:lvl w:ilvl="4">
      <w:start w:val="1"/>
      <w:numFmt w:val="decimal"/>
      <w:lvlText w:val="%1.%2.%3.%4.%5."/>
      <w:lvlJc w:val="left"/>
      <w:pPr>
        <w:ind w:left="1080" w:hanging="1080"/>
      </w:pPr>
      <w:rPr>
        <w:rFonts w:eastAsia="Calibri" w:hint="default"/>
        <w:b w:val="0"/>
        <w:sz w:val="22"/>
      </w:rPr>
    </w:lvl>
    <w:lvl w:ilvl="5">
      <w:start w:val="1"/>
      <w:numFmt w:val="decimal"/>
      <w:lvlText w:val="%1.%2.%3.%4.%5.%6."/>
      <w:lvlJc w:val="left"/>
      <w:pPr>
        <w:ind w:left="1080" w:hanging="1080"/>
      </w:pPr>
      <w:rPr>
        <w:rFonts w:eastAsia="Calibri" w:hint="default"/>
        <w:b w:val="0"/>
        <w:sz w:val="22"/>
      </w:rPr>
    </w:lvl>
    <w:lvl w:ilvl="6">
      <w:start w:val="1"/>
      <w:numFmt w:val="decimal"/>
      <w:lvlText w:val="%1.%2.%3.%4.%5.%6.%7."/>
      <w:lvlJc w:val="left"/>
      <w:pPr>
        <w:ind w:left="1440" w:hanging="1440"/>
      </w:pPr>
      <w:rPr>
        <w:rFonts w:eastAsia="Calibri" w:hint="default"/>
        <w:b w:val="0"/>
        <w:sz w:val="22"/>
      </w:rPr>
    </w:lvl>
    <w:lvl w:ilvl="7">
      <w:start w:val="1"/>
      <w:numFmt w:val="decimal"/>
      <w:lvlText w:val="%1.%2.%3.%4.%5.%6.%7.%8."/>
      <w:lvlJc w:val="left"/>
      <w:pPr>
        <w:ind w:left="1440" w:hanging="1440"/>
      </w:pPr>
      <w:rPr>
        <w:rFonts w:eastAsia="Calibri" w:hint="default"/>
        <w:b w:val="0"/>
        <w:sz w:val="22"/>
      </w:rPr>
    </w:lvl>
    <w:lvl w:ilvl="8">
      <w:start w:val="1"/>
      <w:numFmt w:val="decimal"/>
      <w:lvlText w:val="%1.%2.%3.%4.%5.%6.%7.%8.%9."/>
      <w:lvlJc w:val="left"/>
      <w:pPr>
        <w:ind w:left="1800" w:hanging="1800"/>
      </w:pPr>
      <w:rPr>
        <w:rFonts w:eastAsia="Calibri" w:hint="default"/>
        <w:b w:val="0"/>
        <w:sz w:val="22"/>
      </w:rPr>
    </w:lvl>
  </w:abstractNum>
  <w:abstractNum w:abstractNumId="9" w15:restartNumberingAfterBreak="0">
    <w:nsid w:val="36CE4954"/>
    <w:multiLevelType w:val="hybridMultilevel"/>
    <w:tmpl w:val="96C4444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7904C5B"/>
    <w:multiLevelType w:val="multilevel"/>
    <w:tmpl w:val="18CA45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7F15222"/>
    <w:multiLevelType w:val="hybridMultilevel"/>
    <w:tmpl w:val="2F10F6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ECE2F05"/>
    <w:multiLevelType w:val="hybridMultilevel"/>
    <w:tmpl w:val="5E3A36A2"/>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3" w15:restartNumberingAfterBreak="0">
    <w:nsid w:val="404E40BB"/>
    <w:multiLevelType w:val="multilevel"/>
    <w:tmpl w:val="0C208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4" w15:restartNumberingAfterBreak="0">
    <w:nsid w:val="42F211FB"/>
    <w:multiLevelType w:val="multilevel"/>
    <w:tmpl w:val="0A6C3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5" w15:restartNumberingAfterBreak="0">
    <w:nsid w:val="47D86F7D"/>
    <w:multiLevelType w:val="hybridMultilevel"/>
    <w:tmpl w:val="772C3F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0BB5971"/>
    <w:multiLevelType w:val="hybridMultilevel"/>
    <w:tmpl w:val="B8E49CCA"/>
    <w:lvl w:ilvl="0" w:tplc="04270001">
      <w:start w:val="1"/>
      <w:numFmt w:val="bullet"/>
      <w:lvlText w:val=""/>
      <w:lvlJc w:val="left"/>
      <w:pPr>
        <w:tabs>
          <w:tab w:val="num" w:pos="360"/>
        </w:tabs>
        <w:ind w:left="36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7" w15:restartNumberingAfterBreak="0">
    <w:nsid w:val="52BB0FC2"/>
    <w:multiLevelType w:val="multilevel"/>
    <w:tmpl w:val="88246A3E"/>
    <w:lvl w:ilvl="0">
      <w:start w:val="1"/>
      <w:numFmt w:val="decimal"/>
      <w:lvlText w:val="%1."/>
      <w:lvlJc w:val="left"/>
      <w:pPr>
        <w:ind w:left="780" w:hanging="360"/>
      </w:pPr>
    </w:lvl>
    <w:lvl w:ilvl="1">
      <w:start w:val="4"/>
      <w:numFmt w:val="decimal"/>
      <w:isLgl/>
      <w:lvlText w:val="%1.%2."/>
      <w:lvlJc w:val="left"/>
      <w:pPr>
        <w:ind w:left="960" w:hanging="540"/>
      </w:pPr>
    </w:lvl>
    <w:lvl w:ilvl="2">
      <w:start w:val="1"/>
      <w:numFmt w:val="decimal"/>
      <w:isLgl/>
      <w:lvlText w:val="%1.%2.%3."/>
      <w:lvlJc w:val="left"/>
      <w:pPr>
        <w:ind w:left="1146"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8" w15:restartNumberingAfterBreak="0">
    <w:nsid w:val="53CB5B60"/>
    <w:multiLevelType w:val="hybridMultilevel"/>
    <w:tmpl w:val="7F044F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5223B19"/>
    <w:multiLevelType w:val="multilevel"/>
    <w:tmpl w:val="D360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02207E"/>
    <w:multiLevelType w:val="hybridMultilevel"/>
    <w:tmpl w:val="CE5E724C"/>
    <w:lvl w:ilvl="0" w:tplc="151E671A">
      <w:start w:val="16"/>
      <w:numFmt w:val="bullet"/>
      <w:lvlText w:val="-"/>
      <w:lvlJc w:val="left"/>
      <w:pPr>
        <w:ind w:left="1140" w:hanging="360"/>
      </w:pPr>
      <w:rPr>
        <w:rFonts w:ascii="Times New Roman" w:eastAsiaTheme="minorHAnsi"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1" w15:restartNumberingAfterBreak="0">
    <w:nsid w:val="5A594D85"/>
    <w:multiLevelType w:val="hybridMultilevel"/>
    <w:tmpl w:val="C152EA60"/>
    <w:lvl w:ilvl="0" w:tplc="0427000B">
      <w:start w:val="1"/>
      <w:numFmt w:val="bullet"/>
      <w:lvlText w:val=""/>
      <w:lvlJc w:val="left"/>
      <w:pPr>
        <w:ind w:left="720" w:hanging="360"/>
      </w:pPr>
      <w:rPr>
        <w:rFonts w:ascii="Wingdings" w:hAnsi="Wingdings" w:hint="default"/>
      </w:rPr>
    </w:lvl>
    <w:lvl w:ilvl="1" w:tplc="2D50AACC">
      <w:numFmt w:val="bullet"/>
      <w:lvlText w:val="·"/>
      <w:lvlJc w:val="left"/>
      <w:pPr>
        <w:ind w:left="1440" w:hanging="360"/>
      </w:pPr>
      <w:rPr>
        <w:rFonts w:ascii="Symbol" w:eastAsiaTheme="minorHAnsi" w:hAnsi="Symbol"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1704898"/>
    <w:multiLevelType w:val="hybridMultilevel"/>
    <w:tmpl w:val="4BE0395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5A069CE"/>
    <w:multiLevelType w:val="multilevel"/>
    <w:tmpl w:val="9A60DF78"/>
    <w:lvl w:ilvl="0">
      <w:start w:val="1"/>
      <w:numFmt w:val="bullet"/>
      <w:pStyle w:val="Antrat1"/>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4" w15:restartNumberingAfterBreak="0">
    <w:nsid w:val="66EE1881"/>
    <w:multiLevelType w:val="multilevel"/>
    <w:tmpl w:val="97BC91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A81D69"/>
    <w:multiLevelType w:val="hybridMultilevel"/>
    <w:tmpl w:val="E31A013E"/>
    <w:lvl w:ilvl="0" w:tplc="04270001">
      <w:start w:val="1"/>
      <w:numFmt w:val="bullet"/>
      <w:lvlText w:val=""/>
      <w:lvlJc w:val="left"/>
      <w:pPr>
        <w:ind w:left="862"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6" w15:restartNumberingAfterBreak="0">
    <w:nsid w:val="6CF4192C"/>
    <w:multiLevelType w:val="multilevel"/>
    <w:tmpl w:val="CEA6579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743B5DE5"/>
    <w:multiLevelType w:val="multilevel"/>
    <w:tmpl w:val="DB282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8" w15:restartNumberingAfterBreak="0">
    <w:nsid w:val="7EDD48A3"/>
    <w:multiLevelType w:val="multilevel"/>
    <w:tmpl w:val="CADCE9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2"/>
  </w:num>
  <w:num w:numId="4">
    <w:abstractNumId w:val="5"/>
  </w:num>
  <w:num w:numId="5">
    <w:abstractNumId w:val="24"/>
  </w:num>
  <w:num w:numId="6">
    <w:abstractNumId w:val="11"/>
  </w:num>
  <w:num w:numId="7">
    <w:abstractNumId w:val="9"/>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3"/>
  </w:num>
  <w:num w:numId="13">
    <w:abstractNumId w:val="10"/>
  </w:num>
  <w:num w:numId="14">
    <w:abstractNumId w:val="14"/>
  </w:num>
  <w:num w:numId="15">
    <w:abstractNumId w:val="26"/>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
  </w:num>
  <w:num w:numId="19">
    <w:abstractNumId w:val="0"/>
  </w:num>
  <w:num w:numId="20">
    <w:abstractNumId w:val="15"/>
  </w:num>
  <w:num w:numId="21">
    <w:abstractNumId w:val="13"/>
  </w:num>
  <w:num w:numId="22">
    <w:abstractNumId w:val="6"/>
  </w:num>
  <w:num w:numId="23">
    <w:abstractNumId w:val="7"/>
  </w:num>
  <w:num w:numId="24">
    <w:abstractNumId w:val="27"/>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8"/>
  </w:num>
  <w:num w:numId="28">
    <w:abstractNumId w:val="20"/>
  </w:num>
  <w:num w:numId="29">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A1"/>
    <w:rsid w:val="00006743"/>
    <w:rsid w:val="00011587"/>
    <w:rsid w:val="000155B1"/>
    <w:rsid w:val="00015F71"/>
    <w:rsid w:val="00016E60"/>
    <w:rsid w:val="00017B8A"/>
    <w:rsid w:val="00021AFD"/>
    <w:rsid w:val="00024914"/>
    <w:rsid w:val="00027D25"/>
    <w:rsid w:val="00030F44"/>
    <w:rsid w:val="00032E04"/>
    <w:rsid w:val="00033574"/>
    <w:rsid w:val="00033905"/>
    <w:rsid w:val="00033D29"/>
    <w:rsid w:val="00033DE5"/>
    <w:rsid w:val="00036027"/>
    <w:rsid w:val="00042C62"/>
    <w:rsid w:val="00050FDA"/>
    <w:rsid w:val="00052940"/>
    <w:rsid w:val="00057BF2"/>
    <w:rsid w:val="00057FC7"/>
    <w:rsid w:val="000608AF"/>
    <w:rsid w:val="000651A3"/>
    <w:rsid w:val="00065C6F"/>
    <w:rsid w:val="00066474"/>
    <w:rsid w:val="00070B8A"/>
    <w:rsid w:val="00075A50"/>
    <w:rsid w:val="000810B5"/>
    <w:rsid w:val="0008387B"/>
    <w:rsid w:val="000924B6"/>
    <w:rsid w:val="000970C9"/>
    <w:rsid w:val="00097FCC"/>
    <w:rsid w:val="000B2DA7"/>
    <w:rsid w:val="000B4B7A"/>
    <w:rsid w:val="000C415C"/>
    <w:rsid w:val="000C43E8"/>
    <w:rsid w:val="000C496C"/>
    <w:rsid w:val="000C73FF"/>
    <w:rsid w:val="000C7D20"/>
    <w:rsid w:val="000D0CE6"/>
    <w:rsid w:val="000D1EE6"/>
    <w:rsid w:val="000D2E91"/>
    <w:rsid w:val="000D3CC1"/>
    <w:rsid w:val="000D78A5"/>
    <w:rsid w:val="000E4FE9"/>
    <w:rsid w:val="000E5E6E"/>
    <w:rsid w:val="000E7B99"/>
    <w:rsid w:val="000F41A9"/>
    <w:rsid w:val="00100E32"/>
    <w:rsid w:val="00100F19"/>
    <w:rsid w:val="0010122E"/>
    <w:rsid w:val="00102ADA"/>
    <w:rsid w:val="00105080"/>
    <w:rsid w:val="00112250"/>
    <w:rsid w:val="0011235F"/>
    <w:rsid w:val="00114AB1"/>
    <w:rsid w:val="001202D0"/>
    <w:rsid w:val="001246B1"/>
    <w:rsid w:val="00127D56"/>
    <w:rsid w:val="00130980"/>
    <w:rsid w:val="00130E38"/>
    <w:rsid w:val="0013388D"/>
    <w:rsid w:val="001373C9"/>
    <w:rsid w:val="001373D6"/>
    <w:rsid w:val="00137436"/>
    <w:rsid w:val="001414A8"/>
    <w:rsid w:val="0014548F"/>
    <w:rsid w:val="0014673D"/>
    <w:rsid w:val="00150BA7"/>
    <w:rsid w:val="0015106F"/>
    <w:rsid w:val="001514B3"/>
    <w:rsid w:val="001532CA"/>
    <w:rsid w:val="00155242"/>
    <w:rsid w:val="00161CB6"/>
    <w:rsid w:val="00167A83"/>
    <w:rsid w:val="001774D6"/>
    <w:rsid w:val="001801FE"/>
    <w:rsid w:val="001826E8"/>
    <w:rsid w:val="00182A69"/>
    <w:rsid w:val="00187F11"/>
    <w:rsid w:val="0019012D"/>
    <w:rsid w:val="00191C87"/>
    <w:rsid w:val="0019289D"/>
    <w:rsid w:val="00193340"/>
    <w:rsid w:val="00194C1E"/>
    <w:rsid w:val="0019559F"/>
    <w:rsid w:val="001A0342"/>
    <w:rsid w:val="001A0AEC"/>
    <w:rsid w:val="001A1A5B"/>
    <w:rsid w:val="001A26BB"/>
    <w:rsid w:val="001A5D54"/>
    <w:rsid w:val="001A7C9C"/>
    <w:rsid w:val="001B60D4"/>
    <w:rsid w:val="001B7689"/>
    <w:rsid w:val="001C0663"/>
    <w:rsid w:val="001C348C"/>
    <w:rsid w:val="001C6120"/>
    <w:rsid w:val="001D151A"/>
    <w:rsid w:val="001E3D7E"/>
    <w:rsid w:val="001F1FE6"/>
    <w:rsid w:val="001F41CA"/>
    <w:rsid w:val="001F478A"/>
    <w:rsid w:val="00200196"/>
    <w:rsid w:val="0020213F"/>
    <w:rsid w:val="00204CAD"/>
    <w:rsid w:val="00205C68"/>
    <w:rsid w:val="002163D1"/>
    <w:rsid w:val="0022173E"/>
    <w:rsid w:val="002244AF"/>
    <w:rsid w:val="00226B35"/>
    <w:rsid w:val="00227EC4"/>
    <w:rsid w:val="00236217"/>
    <w:rsid w:val="00236D06"/>
    <w:rsid w:val="00240AC5"/>
    <w:rsid w:val="002413A6"/>
    <w:rsid w:val="0024196E"/>
    <w:rsid w:val="002427C9"/>
    <w:rsid w:val="00244793"/>
    <w:rsid w:val="002469A3"/>
    <w:rsid w:val="0025127B"/>
    <w:rsid w:val="00256C4B"/>
    <w:rsid w:val="00257203"/>
    <w:rsid w:val="002637F6"/>
    <w:rsid w:val="00264BF4"/>
    <w:rsid w:val="002651C7"/>
    <w:rsid w:val="00266809"/>
    <w:rsid w:val="00266819"/>
    <w:rsid w:val="0026704B"/>
    <w:rsid w:val="00275C0C"/>
    <w:rsid w:val="002761D0"/>
    <w:rsid w:val="00276C75"/>
    <w:rsid w:val="002805D8"/>
    <w:rsid w:val="00280A67"/>
    <w:rsid w:val="00283FA3"/>
    <w:rsid w:val="00285C75"/>
    <w:rsid w:val="0028619D"/>
    <w:rsid w:val="00287551"/>
    <w:rsid w:val="00291F5B"/>
    <w:rsid w:val="00292A69"/>
    <w:rsid w:val="00296CC6"/>
    <w:rsid w:val="00297622"/>
    <w:rsid w:val="002A113A"/>
    <w:rsid w:val="002A27D6"/>
    <w:rsid w:val="002A3BA8"/>
    <w:rsid w:val="002A4995"/>
    <w:rsid w:val="002A6BA4"/>
    <w:rsid w:val="002B2B7C"/>
    <w:rsid w:val="002B30CE"/>
    <w:rsid w:val="002B3805"/>
    <w:rsid w:val="002B3F49"/>
    <w:rsid w:val="002B5631"/>
    <w:rsid w:val="002C1EFD"/>
    <w:rsid w:val="002C1FCE"/>
    <w:rsid w:val="002C59D5"/>
    <w:rsid w:val="002C6CD3"/>
    <w:rsid w:val="002D0B7A"/>
    <w:rsid w:val="002D1483"/>
    <w:rsid w:val="002D438C"/>
    <w:rsid w:val="002D4A80"/>
    <w:rsid w:val="002D4C77"/>
    <w:rsid w:val="002D7FD9"/>
    <w:rsid w:val="002E1490"/>
    <w:rsid w:val="002F196E"/>
    <w:rsid w:val="002F5553"/>
    <w:rsid w:val="00300763"/>
    <w:rsid w:val="00302B44"/>
    <w:rsid w:val="0030699D"/>
    <w:rsid w:val="0031279A"/>
    <w:rsid w:val="00317C09"/>
    <w:rsid w:val="0032559A"/>
    <w:rsid w:val="00326C87"/>
    <w:rsid w:val="00326F65"/>
    <w:rsid w:val="003378B9"/>
    <w:rsid w:val="003400DD"/>
    <w:rsid w:val="00340D2F"/>
    <w:rsid w:val="00347791"/>
    <w:rsid w:val="003502BA"/>
    <w:rsid w:val="00352F0B"/>
    <w:rsid w:val="00353192"/>
    <w:rsid w:val="003622D2"/>
    <w:rsid w:val="00362E7E"/>
    <w:rsid w:val="003644E0"/>
    <w:rsid w:val="003669B0"/>
    <w:rsid w:val="00373331"/>
    <w:rsid w:val="00375847"/>
    <w:rsid w:val="00381A7C"/>
    <w:rsid w:val="00382F15"/>
    <w:rsid w:val="00386DBA"/>
    <w:rsid w:val="00387134"/>
    <w:rsid w:val="003928FE"/>
    <w:rsid w:val="00394CB0"/>
    <w:rsid w:val="00396A12"/>
    <w:rsid w:val="003A0492"/>
    <w:rsid w:val="003B0516"/>
    <w:rsid w:val="003B1024"/>
    <w:rsid w:val="003B3F77"/>
    <w:rsid w:val="003C15EC"/>
    <w:rsid w:val="003C26F7"/>
    <w:rsid w:val="003C39B1"/>
    <w:rsid w:val="003D1066"/>
    <w:rsid w:val="003E0147"/>
    <w:rsid w:val="003E1899"/>
    <w:rsid w:val="003E3F76"/>
    <w:rsid w:val="003F02E8"/>
    <w:rsid w:val="003F3C1F"/>
    <w:rsid w:val="00400B98"/>
    <w:rsid w:val="00403880"/>
    <w:rsid w:val="00404401"/>
    <w:rsid w:val="00405038"/>
    <w:rsid w:val="00406F71"/>
    <w:rsid w:val="004120CE"/>
    <w:rsid w:val="004128DD"/>
    <w:rsid w:val="00420430"/>
    <w:rsid w:val="00420DD3"/>
    <w:rsid w:val="0042310F"/>
    <w:rsid w:val="00423132"/>
    <w:rsid w:val="00430517"/>
    <w:rsid w:val="00430C13"/>
    <w:rsid w:val="00431CC6"/>
    <w:rsid w:val="00437388"/>
    <w:rsid w:val="0044013B"/>
    <w:rsid w:val="00440999"/>
    <w:rsid w:val="0044643B"/>
    <w:rsid w:val="00450F32"/>
    <w:rsid w:val="00452E61"/>
    <w:rsid w:val="004553BB"/>
    <w:rsid w:val="004569B8"/>
    <w:rsid w:val="00456DE0"/>
    <w:rsid w:val="00460626"/>
    <w:rsid w:val="00461DE8"/>
    <w:rsid w:val="00463F14"/>
    <w:rsid w:val="00477E60"/>
    <w:rsid w:val="00480FE6"/>
    <w:rsid w:val="00485F61"/>
    <w:rsid w:val="00491FF9"/>
    <w:rsid w:val="004934AC"/>
    <w:rsid w:val="00496EAF"/>
    <w:rsid w:val="004A089E"/>
    <w:rsid w:val="004A3A84"/>
    <w:rsid w:val="004B5494"/>
    <w:rsid w:val="004B5D4E"/>
    <w:rsid w:val="004C0216"/>
    <w:rsid w:val="004C02CF"/>
    <w:rsid w:val="004C0725"/>
    <w:rsid w:val="004C6607"/>
    <w:rsid w:val="004C773A"/>
    <w:rsid w:val="004C7881"/>
    <w:rsid w:val="004D5098"/>
    <w:rsid w:val="004E28FC"/>
    <w:rsid w:val="004E293E"/>
    <w:rsid w:val="004E529F"/>
    <w:rsid w:val="004E7236"/>
    <w:rsid w:val="004F0046"/>
    <w:rsid w:val="004F107A"/>
    <w:rsid w:val="004F396F"/>
    <w:rsid w:val="004F53F1"/>
    <w:rsid w:val="00500B39"/>
    <w:rsid w:val="005109B9"/>
    <w:rsid w:val="00510BAE"/>
    <w:rsid w:val="00513FCC"/>
    <w:rsid w:val="00520B8B"/>
    <w:rsid w:val="00520F9D"/>
    <w:rsid w:val="005249CD"/>
    <w:rsid w:val="00531B31"/>
    <w:rsid w:val="005336A3"/>
    <w:rsid w:val="00535BEF"/>
    <w:rsid w:val="00535FE3"/>
    <w:rsid w:val="00537CA8"/>
    <w:rsid w:val="005435A3"/>
    <w:rsid w:val="00547E60"/>
    <w:rsid w:val="00556931"/>
    <w:rsid w:val="005610A6"/>
    <w:rsid w:val="005622C8"/>
    <w:rsid w:val="005714D5"/>
    <w:rsid w:val="00580814"/>
    <w:rsid w:val="00583022"/>
    <w:rsid w:val="0058491B"/>
    <w:rsid w:val="005A20D6"/>
    <w:rsid w:val="005A45DE"/>
    <w:rsid w:val="005A71E9"/>
    <w:rsid w:val="005B0A83"/>
    <w:rsid w:val="005B0BD4"/>
    <w:rsid w:val="005C24DC"/>
    <w:rsid w:val="005C3E83"/>
    <w:rsid w:val="005C6BB0"/>
    <w:rsid w:val="005D01ED"/>
    <w:rsid w:val="005D200F"/>
    <w:rsid w:val="005E064E"/>
    <w:rsid w:val="005E3F98"/>
    <w:rsid w:val="005E754C"/>
    <w:rsid w:val="005F3ACA"/>
    <w:rsid w:val="005F5320"/>
    <w:rsid w:val="005F6ADC"/>
    <w:rsid w:val="006031F7"/>
    <w:rsid w:val="00611555"/>
    <w:rsid w:val="0061329C"/>
    <w:rsid w:val="0061782A"/>
    <w:rsid w:val="00622476"/>
    <w:rsid w:val="00623032"/>
    <w:rsid w:val="00625D52"/>
    <w:rsid w:val="00634D76"/>
    <w:rsid w:val="0063577C"/>
    <w:rsid w:val="00635A12"/>
    <w:rsid w:val="00637F30"/>
    <w:rsid w:val="00640BA8"/>
    <w:rsid w:val="00642588"/>
    <w:rsid w:val="00644D01"/>
    <w:rsid w:val="00647710"/>
    <w:rsid w:val="00650CB3"/>
    <w:rsid w:val="00652F7D"/>
    <w:rsid w:val="00653F18"/>
    <w:rsid w:val="006553F0"/>
    <w:rsid w:val="00656863"/>
    <w:rsid w:val="00656A62"/>
    <w:rsid w:val="006579A8"/>
    <w:rsid w:val="00661BD4"/>
    <w:rsid w:val="00663408"/>
    <w:rsid w:val="00663924"/>
    <w:rsid w:val="00666DB7"/>
    <w:rsid w:val="00667F92"/>
    <w:rsid w:val="0067004D"/>
    <w:rsid w:val="00670858"/>
    <w:rsid w:val="006751DB"/>
    <w:rsid w:val="00676AEA"/>
    <w:rsid w:val="0068570A"/>
    <w:rsid w:val="00690BFB"/>
    <w:rsid w:val="00691648"/>
    <w:rsid w:val="006918B7"/>
    <w:rsid w:val="00693460"/>
    <w:rsid w:val="006940B0"/>
    <w:rsid w:val="0069475E"/>
    <w:rsid w:val="00695961"/>
    <w:rsid w:val="00697A74"/>
    <w:rsid w:val="006A01C9"/>
    <w:rsid w:val="006A13FA"/>
    <w:rsid w:val="006A2D7E"/>
    <w:rsid w:val="006B0067"/>
    <w:rsid w:val="006B501C"/>
    <w:rsid w:val="006B5961"/>
    <w:rsid w:val="006B6E79"/>
    <w:rsid w:val="006C3EB1"/>
    <w:rsid w:val="006C40E1"/>
    <w:rsid w:val="006D4167"/>
    <w:rsid w:val="006E19F0"/>
    <w:rsid w:val="006E2957"/>
    <w:rsid w:val="006E4E07"/>
    <w:rsid w:val="006E5574"/>
    <w:rsid w:val="006E6749"/>
    <w:rsid w:val="006E68E3"/>
    <w:rsid w:val="006F4CE5"/>
    <w:rsid w:val="006F5552"/>
    <w:rsid w:val="006F7232"/>
    <w:rsid w:val="007017AF"/>
    <w:rsid w:val="00701FC8"/>
    <w:rsid w:val="007072C7"/>
    <w:rsid w:val="00707361"/>
    <w:rsid w:val="00711D43"/>
    <w:rsid w:val="00717CDB"/>
    <w:rsid w:val="00720DDE"/>
    <w:rsid w:val="00732F45"/>
    <w:rsid w:val="00734584"/>
    <w:rsid w:val="0074078C"/>
    <w:rsid w:val="00752E49"/>
    <w:rsid w:val="0075543E"/>
    <w:rsid w:val="00755FD4"/>
    <w:rsid w:val="00756F6C"/>
    <w:rsid w:val="00760061"/>
    <w:rsid w:val="00760213"/>
    <w:rsid w:val="007703CB"/>
    <w:rsid w:val="00771D00"/>
    <w:rsid w:val="00774699"/>
    <w:rsid w:val="00777359"/>
    <w:rsid w:val="0077738C"/>
    <w:rsid w:val="0078041C"/>
    <w:rsid w:val="007921A3"/>
    <w:rsid w:val="00793DBD"/>
    <w:rsid w:val="007976FD"/>
    <w:rsid w:val="007A304F"/>
    <w:rsid w:val="007B1780"/>
    <w:rsid w:val="007B2190"/>
    <w:rsid w:val="007B5147"/>
    <w:rsid w:val="007B53FE"/>
    <w:rsid w:val="007C0032"/>
    <w:rsid w:val="007C16BF"/>
    <w:rsid w:val="007C2CCC"/>
    <w:rsid w:val="007C7170"/>
    <w:rsid w:val="007D1CD9"/>
    <w:rsid w:val="007D2222"/>
    <w:rsid w:val="007D2D9A"/>
    <w:rsid w:val="007D6781"/>
    <w:rsid w:val="007D7F00"/>
    <w:rsid w:val="007E002D"/>
    <w:rsid w:val="007F43A9"/>
    <w:rsid w:val="007F4842"/>
    <w:rsid w:val="007F5D23"/>
    <w:rsid w:val="008019D9"/>
    <w:rsid w:val="008031AB"/>
    <w:rsid w:val="00803631"/>
    <w:rsid w:val="00806313"/>
    <w:rsid w:val="008130AE"/>
    <w:rsid w:val="00813396"/>
    <w:rsid w:val="0081623D"/>
    <w:rsid w:val="00820398"/>
    <w:rsid w:val="00820525"/>
    <w:rsid w:val="00825207"/>
    <w:rsid w:val="0082754F"/>
    <w:rsid w:val="00831A41"/>
    <w:rsid w:val="0083594A"/>
    <w:rsid w:val="00835BA6"/>
    <w:rsid w:val="00836FFD"/>
    <w:rsid w:val="00843F29"/>
    <w:rsid w:val="00846728"/>
    <w:rsid w:val="0085065A"/>
    <w:rsid w:val="008540A9"/>
    <w:rsid w:val="008679DC"/>
    <w:rsid w:val="00873165"/>
    <w:rsid w:val="00875975"/>
    <w:rsid w:val="00877B39"/>
    <w:rsid w:val="008824E9"/>
    <w:rsid w:val="00887286"/>
    <w:rsid w:val="00887847"/>
    <w:rsid w:val="00890476"/>
    <w:rsid w:val="008904A3"/>
    <w:rsid w:val="008922E2"/>
    <w:rsid w:val="008924B6"/>
    <w:rsid w:val="00892C93"/>
    <w:rsid w:val="008978D9"/>
    <w:rsid w:val="00897CD8"/>
    <w:rsid w:val="008A01AA"/>
    <w:rsid w:val="008A28D5"/>
    <w:rsid w:val="008A4336"/>
    <w:rsid w:val="008A4B78"/>
    <w:rsid w:val="008B0B53"/>
    <w:rsid w:val="008B1466"/>
    <w:rsid w:val="008B1DC0"/>
    <w:rsid w:val="008B6588"/>
    <w:rsid w:val="008C768F"/>
    <w:rsid w:val="008C78D1"/>
    <w:rsid w:val="008E0A7F"/>
    <w:rsid w:val="008E5F7D"/>
    <w:rsid w:val="008E6E7A"/>
    <w:rsid w:val="008E758E"/>
    <w:rsid w:val="008F2ADC"/>
    <w:rsid w:val="008F3F86"/>
    <w:rsid w:val="0090175F"/>
    <w:rsid w:val="009043C3"/>
    <w:rsid w:val="00904D86"/>
    <w:rsid w:val="009064FF"/>
    <w:rsid w:val="00910C49"/>
    <w:rsid w:val="00912E3F"/>
    <w:rsid w:val="009145E5"/>
    <w:rsid w:val="00914F68"/>
    <w:rsid w:val="009209DD"/>
    <w:rsid w:val="00925A7B"/>
    <w:rsid w:val="00927E33"/>
    <w:rsid w:val="0093207C"/>
    <w:rsid w:val="00932E4A"/>
    <w:rsid w:val="009362FE"/>
    <w:rsid w:val="009364B6"/>
    <w:rsid w:val="009376E0"/>
    <w:rsid w:val="0094613C"/>
    <w:rsid w:val="009516C5"/>
    <w:rsid w:val="00956FE4"/>
    <w:rsid w:val="009705AE"/>
    <w:rsid w:val="00970A0A"/>
    <w:rsid w:val="00971A38"/>
    <w:rsid w:val="009748F6"/>
    <w:rsid w:val="00976183"/>
    <w:rsid w:val="00980014"/>
    <w:rsid w:val="00980A20"/>
    <w:rsid w:val="00982949"/>
    <w:rsid w:val="00983D2E"/>
    <w:rsid w:val="00987FB3"/>
    <w:rsid w:val="00991FFF"/>
    <w:rsid w:val="00993218"/>
    <w:rsid w:val="00994402"/>
    <w:rsid w:val="009A17B9"/>
    <w:rsid w:val="009A25AD"/>
    <w:rsid w:val="009A3535"/>
    <w:rsid w:val="009A4A0C"/>
    <w:rsid w:val="009A4A1A"/>
    <w:rsid w:val="009A5EDB"/>
    <w:rsid w:val="009A6991"/>
    <w:rsid w:val="009A7397"/>
    <w:rsid w:val="009B5161"/>
    <w:rsid w:val="009B7AA1"/>
    <w:rsid w:val="009D77CD"/>
    <w:rsid w:val="009E6ED9"/>
    <w:rsid w:val="009E737A"/>
    <w:rsid w:val="009F428A"/>
    <w:rsid w:val="00A02EE1"/>
    <w:rsid w:val="00A04693"/>
    <w:rsid w:val="00A05115"/>
    <w:rsid w:val="00A06496"/>
    <w:rsid w:val="00A10EED"/>
    <w:rsid w:val="00A11C74"/>
    <w:rsid w:val="00A14518"/>
    <w:rsid w:val="00A16B1F"/>
    <w:rsid w:val="00A20209"/>
    <w:rsid w:val="00A221E2"/>
    <w:rsid w:val="00A22ED2"/>
    <w:rsid w:val="00A25B39"/>
    <w:rsid w:val="00A26354"/>
    <w:rsid w:val="00A26AB2"/>
    <w:rsid w:val="00A30A15"/>
    <w:rsid w:val="00A33E0B"/>
    <w:rsid w:val="00A41EA2"/>
    <w:rsid w:val="00A42912"/>
    <w:rsid w:val="00A44BB0"/>
    <w:rsid w:val="00A45299"/>
    <w:rsid w:val="00A45E15"/>
    <w:rsid w:val="00A47A9B"/>
    <w:rsid w:val="00A57A52"/>
    <w:rsid w:val="00A65EB7"/>
    <w:rsid w:val="00A70830"/>
    <w:rsid w:val="00A72481"/>
    <w:rsid w:val="00A73C57"/>
    <w:rsid w:val="00A747F4"/>
    <w:rsid w:val="00A779F4"/>
    <w:rsid w:val="00A8090B"/>
    <w:rsid w:val="00A8158C"/>
    <w:rsid w:val="00A82AAF"/>
    <w:rsid w:val="00A836B7"/>
    <w:rsid w:val="00A841AF"/>
    <w:rsid w:val="00A846BF"/>
    <w:rsid w:val="00A859C6"/>
    <w:rsid w:val="00A967A0"/>
    <w:rsid w:val="00AA5367"/>
    <w:rsid w:val="00AA766A"/>
    <w:rsid w:val="00AB0A3F"/>
    <w:rsid w:val="00AC0FC2"/>
    <w:rsid w:val="00AC2366"/>
    <w:rsid w:val="00AC4DF1"/>
    <w:rsid w:val="00AD26D6"/>
    <w:rsid w:val="00AD4132"/>
    <w:rsid w:val="00AD677F"/>
    <w:rsid w:val="00AD7D87"/>
    <w:rsid w:val="00AE3A6E"/>
    <w:rsid w:val="00AE43F9"/>
    <w:rsid w:val="00AE6F48"/>
    <w:rsid w:val="00AE7318"/>
    <w:rsid w:val="00AE747C"/>
    <w:rsid w:val="00AF1D4A"/>
    <w:rsid w:val="00AF29F1"/>
    <w:rsid w:val="00AF41AC"/>
    <w:rsid w:val="00B00B45"/>
    <w:rsid w:val="00B034B1"/>
    <w:rsid w:val="00B06604"/>
    <w:rsid w:val="00B0709C"/>
    <w:rsid w:val="00B07EEB"/>
    <w:rsid w:val="00B10552"/>
    <w:rsid w:val="00B11458"/>
    <w:rsid w:val="00B1376F"/>
    <w:rsid w:val="00B20795"/>
    <w:rsid w:val="00B22DC1"/>
    <w:rsid w:val="00B2321C"/>
    <w:rsid w:val="00B25EDF"/>
    <w:rsid w:val="00B32D40"/>
    <w:rsid w:val="00B33233"/>
    <w:rsid w:val="00B40E15"/>
    <w:rsid w:val="00B4316C"/>
    <w:rsid w:val="00B5267E"/>
    <w:rsid w:val="00B54354"/>
    <w:rsid w:val="00B546A1"/>
    <w:rsid w:val="00B5695E"/>
    <w:rsid w:val="00B6330C"/>
    <w:rsid w:val="00B66B2E"/>
    <w:rsid w:val="00B67DCE"/>
    <w:rsid w:val="00B702F1"/>
    <w:rsid w:val="00B703D5"/>
    <w:rsid w:val="00B71532"/>
    <w:rsid w:val="00B725AB"/>
    <w:rsid w:val="00B72D23"/>
    <w:rsid w:val="00B81F1D"/>
    <w:rsid w:val="00B949F0"/>
    <w:rsid w:val="00B94F4D"/>
    <w:rsid w:val="00BA121D"/>
    <w:rsid w:val="00BA6524"/>
    <w:rsid w:val="00BB2C26"/>
    <w:rsid w:val="00BB4997"/>
    <w:rsid w:val="00BB5503"/>
    <w:rsid w:val="00BC1931"/>
    <w:rsid w:val="00BC5D36"/>
    <w:rsid w:val="00BC5E5A"/>
    <w:rsid w:val="00BC5F1A"/>
    <w:rsid w:val="00BD0FCB"/>
    <w:rsid w:val="00BD2111"/>
    <w:rsid w:val="00BD274B"/>
    <w:rsid w:val="00BD5AA4"/>
    <w:rsid w:val="00BD6549"/>
    <w:rsid w:val="00BD7390"/>
    <w:rsid w:val="00BD7621"/>
    <w:rsid w:val="00BE11E3"/>
    <w:rsid w:val="00BE1ED1"/>
    <w:rsid w:val="00BF2035"/>
    <w:rsid w:val="00BF5131"/>
    <w:rsid w:val="00C00643"/>
    <w:rsid w:val="00C01277"/>
    <w:rsid w:val="00C06271"/>
    <w:rsid w:val="00C06283"/>
    <w:rsid w:val="00C079F2"/>
    <w:rsid w:val="00C1661C"/>
    <w:rsid w:val="00C17D54"/>
    <w:rsid w:val="00C22156"/>
    <w:rsid w:val="00C236BD"/>
    <w:rsid w:val="00C31799"/>
    <w:rsid w:val="00C324AE"/>
    <w:rsid w:val="00C34D57"/>
    <w:rsid w:val="00C43015"/>
    <w:rsid w:val="00C6350F"/>
    <w:rsid w:val="00C63F12"/>
    <w:rsid w:val="00C66497"/>
    <w:rsid w:val="00C6679B"/>
    <w:rsid w:val="00C67F8F"/>
    <w:rsid w:val="00C702B6"/>
    <w:rsid w:val="00C7119E"/>
    <w:rsid w:val="00C72955"/>
    <w:rsid w:val="00C805B0"/>
    <w:rsid w:val="00C809FB"/>
    <w:rsid w:val="00C87E4B"/>
    <w:rsid w:val="00C90E80"/>
    <w:rsid w:val="00C917F3"/>
    <w:rsid w:val="00C93F29"/>
    <w:rsid w:val="00C9642B"/>
    <w:rsid w:val="00CA2168"/>
    <w:rsid w:val="00CA44FF"/>
    <w:rsid w:val="00CA59C2"/>
    <w:rsid w:val="00CA5EB5"/>
    <w:rsid w:val="00CB1365"/>
    <w:rsid w:val="00CB1DC4"/>
    <w:rsid w:val="00CC113B"/>
    <w:rsid w:val="00CC20C8"/>
    <w:rsid w:val="00CC24FE"/>
    <w:rsid w:val="00CC3A6F"/>
    <w:rsid w:val="00CC3CE3"/>
    <w:rsid w:val="00CC407E"/>
    <w:rsid w:val="00CC44E9"/>
    <w:rsid w:val="00CD1485"/>
    <w:rsid w:val="00CD228E"/>
    <w:rsid w:val="00CE5CE4"/>
    <w:rsid w:val="00CE60F4"/>
    <w:rsid w:val="00CF2598"/>
    <w:rsid w:val="00CF5D20"/>
    <w:rsid w:val="00CF6594"/>
    <w:rsid w:val="00CF7A90"/>
    <w:rsid w:val="00D025FC"/>
    <w:rsid w:val="00D056E8"/>
    <w:rsid w:val="00D06F23"/>
    <w:rsid w:val="00D1057E"/>
    <w:rsid w:val="00D154DD"/>
    <w:rsid w:val="00D22E1C"/>
    <w:rsid w:val="00D2364B"/>
    <w:rsid w:val="00D251AB"/>
    <w:rsid w:val="00D30BCD"/>
    <w:rsid w:val="00D3367E"/>
    <w:rsid w:val="00D358CA"/>
    <w:rsid w:val="00D414A9"/>
    <w:rsid w:val="00D432FC"/>
    <w:rsid w:val="00D43EA1"/>
    <w:rsid w:val="00D46499"/>
    <w:rsid w:val="00D470B1"/>
    <w:rsid w:val="00D515B0"/>
    <w:rsid w:val="00D53681"/>
    <w:rsid w:val="00D618BF"/>
    <w:rsid w:val="00D61E55"/>
    <w:rsid w:val="00D642E8"/>
    <w:rsid w:val="00D65FEB"/>
    <w:rsid w:val="00D73891"/>
    <w:rsid w:val="00D75D5D"/>
    <w:rsid w:val="00D764E4"/>
    <w:rsid w:val="00D82C00"/>
    <w:rsid w:val="00D9277A"/>
    <w:rsid w:val="00D92AD2"/>
    <w:rsid w:val="00D94D38"/>
    <w:rsid w:val="00D97141"/>
    <w:rsid w:val="00D979E4"/>
    <w:rsid w:val="00DA21D6"/>
    <w:rsid w:val="00DA29A4"/>
    <w:rsid w:val="00DA32E9"/>
    <w:rsid w:val="00DA36C6"/>
    <w:rsid w:val="00DA646F"/>
    <w:rsid w:val="00DA6BFA"/>
    <w:rsid w:val="00DB0365"/>
    <w:rsid w:val="00DB3474"/>
    <w:rsid w:val="00DC0F96"/>
    <w:rsid w:val="00DC11B5"/>
    <w:rsid w:val="00DD01A7"/>
    <w:rsid w:val="00DD19E0"/>
    <w:rsid w:val="00DD3880"/>
    <w:rsid w:val="00DD3971"/>
    <w:rsid w:val="00DD44E8"/>
    <w:rsid w:val="00DD6160"/>
    <w:rsid w:val="00DD752A"/>
    <w:rsid w:val="00DE469D"/>
    <w:rsid w:val="00DE5354"/>
    <w:rsid w:val="00DE7997"/>
    <w:rsid w:val="00DF5162"/>
    <w:rsid w:val="00DF5F8C"/>
    <w:rsid w:val="00E0424D"/>
    <w:rsid w:val="00E04913"/>
    <w:rsid w:val="00E06186"/>
    <w:rsid w:val="00E07994"/>
    <w:rsid w:val="00E116AF"/>
    <w:rsid w:val="00E15D88"/>
    <w:rsid w:val="00E178D2"/>
    <w:rsid w:val="00E24C1A"/>
    <w:rsid w:val="00E27C67"/>
    <w:rsid w:val="00E325C9"/>
    <w:rsid w:val="00E41F62"/>
    <w:rsid w:val="00E45F4E"/>
    <w:rsid w:val="00E53D31"/>
    <w:rsid w:val="00E56BCF"/>
    <w:rsid w:val="00E579B0"/>
    <w:rsid w:val="00E57B8A"/>
    <w:rsid w:val="00E602D7"/>
    <w:rsid w:val="00E6102B"/>
    <w:rsid w:val="00E61F17"/>
    <w:rsid w:val="00E622FB"/>
    <w:rsid w:val="00E64009"/>
    <w:rsid w:val="00E6437E"/>
    <w:rsid w:val="00E67DE1"/>
    <w:rsid w:val="00E76D87"/>
    <w:rsid w:val="00E8038D"/>
    <w:rsid w:val="00E80FC3"/>
    <w:rsid w:val="00E84F28"/>
    <w:rsid w:val="00E8619C"/>
    <w:rsid w:val="00E87438"/>
    <w:rsid w:val="00E87FBA"/>
    <w:rsid w:val="00E916D5"/>
    <w:rsid w:val="00E9204D"/>
    <w:rsid w:val="00E92544"/>
    <w:rsid w:val="00E94846"/>
    <w:rsid w:val="00E960A5"/>
    <w:rsid w:val="00EA2362"/>
    <w:rsid w:val="00EA398B"/>
    <w:rsid w:val="00EB14D0"/>
    <w:rsid w:val="00EB26B0"/>
    <w:rsid w:val="00EC4955"/>
    <w:rsid w:val="00EC5159"/>
    <w:rsid w:val="00ED12E3"/>
    <w:rsid w:val="00ED253C"/>
    <w:rsid w:val="00ED50AA"/>
    <w:rsid w:val="00ED6111"/>
    <w:rsid w:val="00EE12E1"/>
    <w:rsid w:val="00EE2D6A"/>
    <w:rsid w:val="00EE5284"/>
    <w:rsid w:val="00EE5EAE"/>
    <w:rsid w:val="00EF24FE"/>
    <w:rsid w:val="00EF2BA3"/>
    <w:rsid w:val="00EF46AC"/>
    <w:rsid w:val="00EF4A5C"/>
    <w:rsid w:val="00EF70AE"/>
    <w:rsid w:val="00F03EE2"/>
    <w:rsid w:val="00F050EE"/>
    <w:rsid w:val="00F0760D"/>
    <w:rsid w:val="00F1153A"/>
    <w:rsid w:val="00F14E1E"/>
    <w:rsid w:val="00F17115"/>
    <w:rsid w:val="00F17495"/>
    <w:rsid w:val="00F21F17"/>
    <w:rsid w:val="00F22EBC"/>
    <w:rsid w:val="00F23060"/>
    <w:rsid w:val="00F23CC7"/>
    <w:rsid w:val="00F27AC1"/>
    <w:rsid w:val="00F31AEC"/>
    <w:rsid w:val="00F32360"/>
    <w:rsid w:val="00F32428"/>
    <w:rsid w:val="00F374D0"/>
    <w:rsid w:val="00F37529"/>
    <w:rsid w:val="00F44EE2"/>
    <w:rsid w:val="00F46E56"/>
    <w:rsid w:val="00F506FD"/>
    <w:rsid w:val="00F5429B"/>
    <w:rsid w:val="00F54F67"/>
    <w:rsid w:val="00F55384"/>
    <w:rsid w:val="00F70924"/>
    <w:rsid w:val="00F7299B"/>
    <w:rsid w:val="00F73553"/>
    <w:rsid w:val="00F814D1"/>
    <w:rsid w:val="00F82DA6"/>
    <w:rsid w:val="00F907E8"/>
    <w:rsid w:val="00F912EB"/>
    <w:rsid w:val="00F9515C"/>
    <w:rsid w:val="00FA41BC"/>
    <w:rsid w:val="00FA6393"/>
    <w:rsid w:val="00FA6B90"/>
    <w:rsid w:val="00FB4F64"/>
    <w:rsid w:val="00FC011A"/>
    <w:rsid w:val="00FC6C4B"/>
    <w:rsid w:val="00FC6E5E"/>
    <w:rsid w:val="00FD6E7F"/>
    <w:rsid w:val="00FD70B8"/>
    <w:rsid w:val="00FF1A78"/>
    <w:rsid w:val="00FF2E8B"/>
    <w:rsid w:val="00FF38F6"/>
    <w:rsid w:val="00FF5FAD"/>
    <w:rsid w:val="00FF67D4"/>
    <w:rsid w:val="00FF6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61C4"/>
  <w15:docId w15:val="{CB17C0DF-BFF0-48ED-9569-06A055BE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5159"/>
  </w:style>
  <w:style w:type="paragraph" w:styleId="Antrat1">
    <w:name w:val="heading 1"/>
    <w:basedOn w:val="Antrat"/>
    <w:next w:val="Pagrindinistekstas"/>
    <w:link w:val="Antrat1Diagrama"/>
    <w:uiPriority w:val="9"/>
    <w:qFormat/>
    <w:rsid w:val="007921A3"/>
    <w:pPr>
      <w:numPr>
        <w:numId w:val="12"/>
      </w:numPr>
      <w:suppressLineNumbers/>
      <w:spacing w:before="240" w:after="120" w:line="259" w:lineRule="auto"/>
      <w:outlineLvl w:val="0"/>
    </w:pPr>
    <w:rPr>
      <w:rFonts w:ascii="Liberation Serif" w:eastAsia="Segoe UI" w:hAnsi="Liberation Serif" w:cs="Tahoma"/>
      <w:b/>
      <w:bCs/>
      <w:color w:val="auto"/>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602D7"/>
    <w:pPr>
      <w:ind w:left="720"/>
      <w:contextualSpacing/>
    </w:pPr>
  </w:style>
  <w:style w:type="paragraph" w:customStyle="1" w:styleId="Default">
    <w:name w:val="Default"/>
    <w:rsid w:val="00CF7A90"/>
    <w:pPr>
      <w:autoSpaceDE w:val="0"/>
      <w:autoSpaceDN w:val="0"/>
      <w:adjustRightInd w:val="0"/>
    </w:pPr>
    <w:rPr>
      <w:rFonts w:ascii="Times New Roman" w:eastAsia="Times New Roman" w:hAnsi="Times New Roman" w:cs="Times New Roman"/>
      <w:color w:val="000000"/>
      <w:sz w:val="24"/>
      <w:szCs w:val="24"/>
      <w:lang w:eastAsia="lt-LT"/>
    </w:rPr>
  </w:style>
  <w:style w:type="table" w:styleId="Lentelstinklelis">
    <w:name w:val="Table Grid"/>
    <w:basedOn w:val="prastojilentel"/>
    <w:rsid w:val="00A708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as">
    <w:name w:val="Hyperlink"/>
    <w:basedOn w:val="Numatytasispastraiposriftas"/>
    <w:uiPriority w:val="99"/>
    <w:unhideWhenUsed/>
    <w:rsid w:val="00D22E1C"/>
    <w:rPr>
      <w:color w:val="0000FF" w:themeColor="hyperlink"/>
      <w:u w:val="single"/>
    </w:rPr>
  </w:style>
  <w:style w:type="paragraph" w:styleId="Antrats">
    <w:name w:val="header"/>
    <w:basedOn w:val="prastasis"/>
    <w:link w:val="AntratsDiagrama"/>
    <w:uiPriority w:val="99"/>
    <w:unhideWhenUsed/>
    <w:rsid w:val="00760061"/>
    <w:pPr>
      <w:tabs>
        <w:tab w:val="center" w:pos="4819"/>
        <w:tab w:val="right" w:pos="9638"/>
      </w:tabs>
    </w:pPr>
  </w:style>
  <w:style w:type="character" w:customStyle="1" w:styleId="AntratsDiagrama">
    <w:name w:val="Antraštės Diagrama"/>
    <w:basedOn w:val="Numatytasispastraiposriftas"/>
    <w:link w:val="Antrats"/>
    <w:uiPriority w:val="99"/>
    <w:rsid w:val="00760061"/>
  </w:style>
  <w:style w:type="paragraph" w:styleId="Porat">
    <w:name w:val="footer"/>
    <w:basedOn w:val="prastasis"/>
    <w:link w:val="PoratDiagrama"/>
    <w:uiPriority w:val="99"/>
    <w:unhideWhenUsed/>
    <w:rsid w:val="00760061"/>
    <w:pPr>
      <w:tabs>
        <w:tab w:val="center" w:pos="4819"/>
        <w:tab w:val="right" w:pos="9638"/>
      </w:tabs>
    </w:pPr>
  </w:style>
  <w:style w:type="character" w:customStyle="1" w:styleId="PoratDiagrama">
    <w:name w:val="Poraštė Diagrama"/>
    <w:basedOn w:val="Numatytasispastraiposriftas"/>
    <w:link w:val="Porat"/>
    <w:uiPriority w:val="99"/>
    <w:rsid w:val="00760061"/>
  </w:style>
  <w:style w:type="character" w:customStyle="1" w:styleId="BetarpDiagrama">
    <w:name w:val="Be tarpų Diagrama"/>
    <w:link w:val="Betarp"/>
    <w:uiPriority w:val="1"/>
    <w:locked/>
    <w:rsid w:val="005435A3"/>
    <w:rPr>
      <w:rFonts w:ascii="Times New Roman" w:eastAsia="Calibri" w:hAnsi="Times New Roman" w:cs="Times New Roman"/>
      <w:sz w:val="24"/>
    </w:rPr>
  </w:style>
  <w:style w:type="paragraph" w:styleId="Betarp">
    <w:name w:val="No Spacing"/>
    <w:link w:val="BetarpDiagrama"/>
    <w:uiPriority w:val="1"/>
    <w:qFormat/>
    <w:rsid w:val="005435A3"/>
    <w:rPr>
      <w:rFonts w:ascii="Times New Roman" w:eastAsia="Calibri" w:hAnsi="Times New Roman" w:cs="Times New Roman"/>
      <w:sz w:val="24"/>
    </w:rPr>
  </w:style>
  <w:style w:type="character" w:customStyle="1" w:styleId="fontstyle11">
    <w:name w:val="fontstyle11"/>
    <w:basedOn w:val="Numatytasispastraiposriftas"/>
    <w:qFormat/>
    <w:rsid w:val="006E68E3"/>
    <w:rPr>
      <w:rFonts w:ascii="Times New Roman" w:hAnsi="Times New Roman" w:cs="Times New Roman"/>
      <w:b w:val="0"/>
      <w:bCs w:val="0"/>
      <w:i w:val="0"/>
      <w:iCs w:val="0"/>
      <w:color w:val="000000"/>
      <w:sz w:val="24"/>
      <w:szCs w:val="24"/>
    </w:rPr>
  </w:style>
  <w:style w:type="paragraph" w:styleId="Pavadinimas">
    <w:name w:val="Title"/>
    <w:basedOn w:val="prastasis"/>
    <w:next w:val="prastasis"/>
    <w:link w:val="PavadinimasDiagrama"/>
    <w:uiPriority w:val="10"/>
    <w:qFormat/>
    <w:rsid w:val="00011587"/>
    <w:pPr>
      <w:keepNext/>
      <w:keepLines/>
      <w:spacing w:before="480" w:after="120" w:line="259" w:lineRule="auto"/>
    </w:pPr>
    <w:rPr>
      <w:b/>
      <w:sz w:val="72"/>
      <w:szCs w:val="72"/>
    </w:rPr>
  </w:style>
  <w:style w:type="character" w:customStyle="1" w:styleId="PavadinimasDiagrama">
    <w:name w:val="Pavadinimas Diagrama"/>
    <w:basedOn w:val="Numatytasispastraiposriftas"/>
    <w:link w:val="Pavadinimas"/>
    <w:uiPriority w:val="10"/>
    <w:rsid w:val="00011587"/>
    <w:rPr>
      <w:b/>
      <w:sz w:val="72"/>
      <w:szCs w:val="72"/>
    </w:rPr>
  </w:style>
  <w:style w:type="table" w:customStyle="1" w:styleId="Lentelstinklelis1">
    <w:name w:val="Lentelės tinklelis1"/>
    <w:basedOn w:val="prastojilentel"/>
    <w:next w:val="Lentelstinklelis"/>
    <w:uiPriority w:val="39"/>
    <w:rsid w:val="00CA59C2"/>
    <w:rPr>
      <w:rFonts w:ascii="Calibri" w:eastAsia="Calibri" w:hAnsi="Calibri" w:cs="Calibri"/>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5"/>
    <w:basedOn w:val="prastojilentel"/>
    <w:rsid w:val="00CA59C2"/>
    <w:rPr>
      <w:rFonts w:ascii="Calibri" w:eastAsia="Calibri" w:hAnsi="Calibri" w:cs="Calibri"/>
      <w:lang w:eastAsia="lt-LT"/>
    </w:rPr>
    <w:tblPr>
      <w:tblStyleRowBandSize w:val="1"/>
      <w:tblStyleColBandSize w:val="1"/>
      <w:tblInd w:w="0" w:type="nil"/>
    </w:tblPr>
  </w:style>
  <w:style w:type="table" w:customStyle="1" w:styleId="Lentelstinklelis2">
    <w:name w:val="Lentelės tinklelis2"/>
    <w:basedOn w:val="prastojilentel"/>
    <w:next w:val="Lentelstinklelis"/>
    <w:uiPriority w:val="39"/>
    <w:rsid w:val="00A22ED2"/>
    <w:rPr>
      <w:rFonts w:ascii="Calibri" w:eastAsia="Calibri" w:hAnsi="Calibri" w:cs="Calibri"/>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7921A3"/>
    <w:rPr>
      <w:rFonts w:ascii="Liberation Serif" w:eastAsia="Segoe UI" w:hAnsi="Liberation Serif" w:cs="Tahoma"/>
      <w:b/>
      <w:bCs/>
      <w:i/>
      <w:iCs/>
      <w:sz w:val="48"/>
      <w:szCs w:val="48"/>
    </w:rPr>
  </w:style>
  <w:style w:type="table" w:customStyle="1" w:styleId="3">
    <w:name w:val="3"/>
    <w:basedOn w:val="prastojilentel"/>
    <w:rsid w:val="007921A3"/>
    <w:rPr>
      <w:rFonts w:ascii="Calibri" w:eastAsia="Calibri" w:hAnsi="Calibri" w:cs="Calibri"/>
      <w:lang w:eastAsia="lt-LT"/>
    </w:rPr>
    <w:tblPr>
      <w:tblStyleRowBandSize w:val="1"/>
      <w:tblStyleColBandSize w:val="1"/>
      <w:tblInd w:w="0" w:type="nil"/>
    </w:tblPr>
  </w:style>
  <w:style w:type="paragraph" w:styleId="Antrat">
    <w:name w:val="caption"/>
    <w:basedOn w:val="prastasis"/>
    <w:next w:val="prastasis"/>
    <w:uiPriority w:val="35"/>
    <w:semiHidden/>
    <w:unhideWhenUsed/>
    <w:qFormat/>
    <w:rsid w:val="007921A3"/>
    <w:rPr>
      <w:i/>
      <w:iCs/>
      <w:color w:val="1F497D" w:themeColor="text2"/>
      <w:sz w:val="18"/>
      <w:szCs w:val="18"/>
    </w:rPr>
  </w:style>
  <w:style w:type="paragraph" w:styleId="Pagrindinistekstas">
    <w:name w:val="Body Text"/>
    <w:basedOn w:val="prastasis"/>
    <w:link w:val="PagrindinistekstasDiagrama"/>
    <w:uiPriority w:val="99"/>
    <w:semiHidden/>
    <w:unhideWhenUsed/>
    <w:rsid w:val="007921A3"/>
    <w:pPr>
      <w:spacing w:after="120"/>
    </w:pPr>
  </w:style>
  <w:style w:type="character" w:customStyle="1" w:styleId="PagrindinistekstasDiagrama">
    <w:name w:val="Pagrindinis tekstas Diagrama"/>
    <w:basedOn w:val="Numatytasispastraiposriftas"/>
    <w:link w:val="Pagrindinistekstas"/>
    <w:uiPriority w:val="99"/>
    <w:semiHidden/>
    <w:rsid w:val="007921A3"/>
  </w:style>
  <w:style w:type="character" w:customStyle="1" w:styleId="Neapdorotaspaminjimas1">
    <w:name w:val="Neapdorotas paminėjimas1"/>
    <w:basedOn w:val="Numatytasispastraiposriftas"/>
    <w:uiPriority w:val="99"/>
    <w:semiHidden/>
    <w:unhideWhenUsed/>
    <w:rsid w:val="0061329C"/>
    <w:rPr>
      <w:color w:val="605E5C"/>
      <w:shd w:val="clear" w:color="auto" w:fill="E1DFDD"/>
    </w:rPr>
  </w:style>
  <w:style w:type="table" w:customStyle="1" w:styleId="4">
    <w:name w:val="4"/>
    <w:basedOn w:val="prastojilentel"/>
    <w:rsid w:val="00C67F8F"/>
    <w:rPr>
      <w:rFonts w:ascii="Calibri" w:eastAsia="Calibri" w:hAnsi="Calibri" w:cs="Calibri"/>
      <w:lang w:eastAsia="lt-LT"/>
    </w:rPr>
    <w:tblPr>
      <w:tblStyleRowBandSize w:val="1"/>
      <w:tblStyleColBandSize w:val="1"/>
      <w:tblInd w:w="0" w:type="nil"/>
    </w:tblPr>
  </w:style>
  <w:style w:type="character" w:styleId="Komentaronuoroda">
    <w:name w:val="annotation reference"/>
    <w:basedOn w:val="Numatytasispastraiposriftas"/>
    <w:uiPriority w:val="99"/>
    <w:semiHidden/>
    <w:unhideWhenUsed/>
    <w:rsid w:val="001E3D7E"/>
    <w:rPr>
      <w:sz w:val="16"/>
      <w:szCs w:val="16"/>
    </w:rPr>
  </w:style>
  <w:style w:type="paragraph" w:styleId="Komentarotekstas">
    <w:name w:val="annotation text"/>
    <w:basedOn w:val="prastasis"/>
    <w:link w:val="KomentarotekstasDiagrama"/>
    <w:uiPriority w:val="99"/>
    <w:unhideWhenUsed/>
    <w:rsid w:val="001E3D7E"/>
    <w:rPr>
      <w:sz w:val="20"/>
      <w:szCs w:val="20"/>
    </w:rPr>
  </w:style>
  <w:style w:type="character" w:customStyle="1" w:styleId="KomentarotekstasDiagrama">
    <w:name w:val="Komentaro tekstas Diagrama"/>
    <w:basedOn w:val="Numatytasispastraiposriftas"/>
    <w:link w:val="Komentarotekstas"/>
    <w:uiPriority w:val="99"/>
    <w:rsid w:val="001E3D7E"/>
    <w:rPr>
      <w:sz w:val="20"/>
      <w:szCs w:val="20"/>
    </w:rPr>
  </w:style>
  <w:style w:type="paragraph" w:styleId="Komentarotema">
    <w:name w:val="annotation subject"/>
    <w:basedOn w:val="Komentarotekstas"/>
    <w:next w:val="Komentarotekstas"/>
    <w:link w:val="KomentarotemaDiagrama"/>
    <w:uiPriority w:val="99"/>
    <w:semiHidden/>
    <w:unhideWhenUsed/>
    <w:rsid w:val="001E3D7E"/>
    <w:rPr>
      <w:b/>
      <w:bCs/>
    </w:rPr>
  </w:style>
  <w:style w:type="character" w:customStyle="1" w:styleId="KomentarotemaDiagrama">
    <w:name w:val="Komentaro tema Diagrama"/>
    <w:basedOn w:val="KomentarotekstasDiagrama"/>
    <w:link w:val="Komentarotema"/>
    <w:uiPriority w:val="99"/>
    <w:semiHidden/>
    <w:rsid w:val="001E3D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75560">
      <w:bodyDiv w:val="1"/>
      <w:marLeft w:val="0"/>
      <w:marRight w:val="0"/>
      <w:marTop w:val="0"/>
      <w:marBottom w:val="0"/>
      <w:divBdr>
        <w:top w:val="none" w:sz="0" w:space="0" w:color="auto"/>
        <w:left w:val="none" w:sz="0" w:space="0" w:color="auto"/>
        <w:bottom w:val="none" w:sz="0" w:space="0" w:color="auto"/>
        <w:right w:val="none" w:sz="0" w:space="0" w:color="auto"/>
      </w:divBdr>
    </w:div>
    <w:div w:id="975722343">
      <w:bodyDiv w:val="1"/>
      <w:marLeft w:val="0"/>
      <w:marRight w:val="0"/>
      <w:marTop w:val="0"/>
      <w:marBottom w:val="0"/>
      <w:divBdr>
        <w:top w:val="none" w:sz="0" w:space="0" w:color="auto"/>
        <w:left w:val="none" w:sz="0" w:space="0" w:color="auto"/>
        <w:bottom w:val="none" w:sz="0" w:space="0" w:color="auto"/>
        <w:right w:val="none" w:sz="0" w:space="0" w:color="auto"/>
      </w:divBdr>
    </w:div>
    <w:div w:id="1508211447">
      <w:bodyDiv w:val="1"/>
      <w:marLeft w:val="0"/>
      <w:marRight w:val="0"/>
      <w:marTop w:val="0"/>
      <w:marBottom w:val="0"/>
      <w:divBdr>
        <w:top w:val="none" w:sz="0" w:space="0" w:color="auto"/>
        <w:left w:val="none" w:sz="0" w:space="0" w:color="auto"/>
        <w:bottom w:val="none" w:sz="0" w:space="0" w:color="auto"/>
        <w:right w:val="none" w:sz="0" w:space="0" w:color="auto"/>
      </w:divBdr>
    </w:div>
    <w:div w:id="1521317546">
      <w:bodyDiv w:val="1"/>
      <w:marLeft w:val="0"/>
      <w:marRight w:val="0"/>
      <w:marTop w:val="0"/>
      <w:marBottom w:val="0"/>
      <w:divBdr>
        <w:top w:val="none" w:sz="0" w:space="0" w:color="auto"/>
        <w:left w:val="none" w:sz="0" w:space="0" w:color="auto"/>
        <w:bottom w:val="none" w:sz="0" w:space="0" w:color="auto"/>
        <w:right w:val="none" w:sz="0" w:space="0" w:color="auto"/>
      </w:divBdr>
    </w:div>
    <w:div w:id="197605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kykla-darzel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82;vaig&#382;dut&#279;.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tzalynasld.l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2AD1-CD8D-45FB-B090-CB9A9191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25794</Words>
  <Characters>14704</Characters>
  <Application>Microsoft Office Word</Application>
  <DocSecurity>0</DocSecurity>
  <Lines>122</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Buratinas</cp:lastModifiedBy>
  <cp:revision>11</cp:revision>
  <cp:lastPrinted>2021-05-11T11:09:00Z</cp:lastPrinted>
  <dcterms:created xsi:type="dcterms:W3CDTF">2021-05-11T13:43:00Z</dcterms:created>
  <dcterms:modified xsi:type="dcterms:W3CDTF">2021-05-17T10:41:00Z</dcterms:modified>
</cp:coreProperties>
</file>